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A6925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n-US" w:eastAsia="en-US"/>
        </w:rPr>
      </w:pPr>
      <w:r w:rsidRPr="005851B8">
        <w:rPr>
          <w:rFonts w:ascii="Times New Roman" w:hAnsi="Times New Roman" w:cs="Times New Roman"/>
          <w:b/>
          <w:bCs/>
          <w:lang w:val="en-US" w:eastAsia="en-US"/>
        </w:rPr>
        <w:tab/>
      </w:r>
    </w:p>
    <w:p w:rsidR="004A6925" w:rsidRPr="005851B8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n-US" w:eastAsia="en-US"/>
        </w:rPr>
      </w:pPr>
      <w:r w:rsidRPr="005851B8">
        <w:rPr>
          <w:rFonts w:ascii="Times New Roman" w:hAnsi="Times New Roman" w:cs="Times New Roman"/>
          <w:b/>
          <w:bCs/>
          <w:lang w:val="en-US" w:eastAsia="en-US"/>
        </w:rPr>
        <w:t>X</w:t>
      </w:r>
      <w:r w:rsidRPr="005851B8">
        <w:rPr>
          <w:rFonts w:ascii="Times New Roman" w:hAnsi="Times New Roman" w:cs="Times New Roman"/>
          <w:b/>
          <w:bCs/>
          <w:lang w:val="en-US" w:eastAsia="en-US"/>
        </w:rPr>
        <w:tab/>
      </w:r>
    </w:p>
    <w:p w:rsidR="004A6925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n-US" w:eastAsia="en-US"/>
        </w:rPr>
      </w:pPr>
    </w:p>
    <w:p w:rsidR="004A6925" w:rsidRPr="005851B8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n-US" w:eastAsia="en-US"/>
        </w:rPr>
      </w:pPr>
      <w:r w:rsidRPr="005851B8">
        <w:rPr>
          <w:rFonts w:ascii="Times New Roman" w:hAnsi="Times New Roman" w:cs="Times New Roman"/>
          <w:b/>
          <w:bCs/>
          <w:lang w:val="en-US" w:eastAsia="en-US"/>
        </w:rPr>
        <w:t>MICROMED SYSTEM S.A.</w:t>
      </w:r>
    </w:p>
    <w:p w:rsidR="004A6925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sz w:val="22"/>
          <w:szCs w:val="22"/>
          <w:lang w:val="es-ES_tradnl" w:eastAsia="en-US"/>
        </w:rPr>
      </w:pPr>
      <w:r w:rsidRPr="009D214F">
        <w:rPr>
          <w:rFonts w:ascii="Times New Roman" w:hAnsi="Times New Roman" w:cs="Times New Roman"/>
          <w:sz w:val="22"/>
          <w:szCs w:val="22"/>
          <w:lang w:val="es-ES_tradnl" w:eastAsia="en-US"/>
        </w:rPr>
        <w:t>Ar</w:t>
      </w:r>
      <w:r w:rsidRPr="008756D6">
        <w:rPr>
          <w:rFonts w:ascii="Times New Roman" w:hAnsi="Times New Roman" w:cs="Times New Roman"/>
          <w:bCs/>
          <w:lang w:val="es-ES" w:eastAsia="en-US"/>
        </w:rPr>
        <w:t>á</w:t>
      </w:r>
      <w:r w:rsidRPr="009D214F">
        <w:rPr>
          <w:rFonts w:ascii="Times New Roman" w:hAnsi="Times New Roman" w:cs="Times New Roman"/>
          <w:sz w:val="22"/>
          <w:szCs w:val="22"/>
          <w:lang w:val="es-ES_tradnl" w:eastAsia="en-US"/>
        </w:rPr>
        <w:t>oz 149 – C14</w:t>
      </w:r>
      <w:r>
        <w:rPr>
          <w:rFonts w:ascii="Times New Roman" w:hAnsi="Times New Roman" w:cs="Times New Roman"/>
          <w:sz w:val="22"/>
          <w:szCs w:val="22"/>
          <w:lang w:val="es-ES_tradnl" w:eastAsia="en-US"/>
        </w:rPr>
        <w:t>14DPC – Buenos Aires - Argentina</w:t>
      </w:r>
    </w:p>
    <w:p w:rsidR="004A6925" w:rsidRPr="009D214F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sz w:val="22"/>
          <w:szCs w:val="22"/>
          <w:lang w:val="es-ES_tradnl" w:eastAsia="en-US"/>
        </w:rPr>
      </w:pPr>
      <w:r>
        <w:rPr>
          <w:rFonts w:ascii="Times New Roman" w:hAnsi="Times New Roman" w:cs="Times New Roman"/>
          <w:sz w:val="22"/>
          <w:szCs w:val="22"/>
          <w:lang w:val="es-ES_tradnl" w:eastAsia="en-US"/>
        </w:rPr>
        <w:t>Te: 11-4856-2697 Líneas rotativas</w:t>
      </w:r>
    </w:p>
    <w:p w:rsidR="004A6925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  <w:r>
        <w:rPr>
          <w:rFonts w:ascii="Times New Roman" w:hAnsi="Times New Roman" w:cs="Times New Roman"/>
          <w:b/>
          <w:bCs/>
          <w:lang w:val="es-ES_tradnl" w:eastAsia="en-US"/>
        </w:rPr>
        <w:t>Orden d</w:t>
      </w:r>
      <w:r w:rsidRPr="000C5A0C">
        <w:rPr>
          <w:rFonts w:ascii="Times New Roman" w:hAnsi="Times New Roman" w:cs="Times New Roman"/>
          <w:b/>
          <w:bCs/>
          <w:lang w:val="es-ES_tradnl" w:eastAsia="en-US"/>
        </w:rPr>
        <w:t>e Compra N°:</w:t>
      </w:r>
      <w:r>
        <w:rPr>
          <w:rFonts w:ascii="Times New Roman" w:hAnsi="Times New Roman" w:cs="Times New Roman"/>
          <w:b/>
          <w:bCs/>
          <w:lang w:val="es-ES_tradnl" w:eastAsia="en-US"/>
        </w:rPr>
        <w:tab/>
      </w:r>
      <w:r>
        <w:rPr>
          <w:rFonts w:ascii="Times New Roman" w:hAnsi="Times New Roman" w:cs="Times New Roman"/>
          <w:b/>
          <w:bCs/>
          <w:lang w:val="es-ES_tradnl" w:eastAsia="en-US"/>
        </w:rPr>
        <w:tab/>
      </w:r>
      <w:r>
        <w:rPr>
          <w:rFonts w:ascii="Times New Roman" w:hAnsi="Times New Roman" w:cs="Times New Roman"/>
          <w:b/>
          <w:bCs/>
          <w:lang w:val="es-ES_tradnl" w:eastAsia="en-US"/>
        </w:rPr>
        <w:tab/>
      </w:r>
      <w:r>
        <w:rPr>
          <w:rFonts w:ascii="Times New Roman" w:hAnsi="Times New Roman" w:cs="Times New Roman"/>
          <w:b/>
          <w:bCs/>
          <w:lang w:val="es-ES_tradnl" w:eastAsia="en-US"/>
        </w:rPr>
        <w:tab/>
      </w:r>
      <w:r>
        <w:rPr>
          <w:rFonts w:ascii="Times New Roman" w:hAnsi="Times New Roman" w:cs="Times New Roman"/>
          <w:b/>
          <w:bCs/>
          <w:lang w:val="es-ES_tradnl" w:eastAsia="en-US"/>
        </w:rPr>
        <w:tab/>
      </w:r>
      <w:r>
        <w:rPr>
          <w:rFonts w:ascii="Times New Roman" w:hAnsi="Times New Roman" w:cs="Times New Roman"/>
          <w:b/>
          <w:bCs/>
          <w:lang w:val="es-ES_tradnl" w:eastAsia="en-US"/>
        </w:rPr>
        <w:tab/>
      </w:r>
      <w:r>
        <w:rPr>
          <w:rFonts w:ascii="Times New Roman" w:hAnsi="Times New Roman" w:cs="Times New Roman"/>
          <w:b/>
          <w:bCs/>
          <w:lang w:val="es-ES_tradnl" w:eastAsia="en-US"/>
        </w:rPr>
        <w:tab/>
        <w:t>Fecha:</w:t>
      </w:r>
    </w:p>
    <w:p w:rsidR="004A6925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</w:pPr>
      <w:r>
        <w:rPr>
          <w:rFonts w:ascii="Times New Roman" w:hAnsi="Times New Roman" w:cs="Times New Roman"/>
          <w:b/>
          <w:bCs/>
          <w:lang w:val="es-ES_tradnl" w:eastAsia="en-US"/>
        </w:rPr>
        <w:t xml:space="preserve">Sector que lo solicita: </w:t>
      </w: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  <w:r w:rsidRPr="00C566D1">
        <w:rPr>
          <w:rFonts w:ascii="Times New Roman" w:hAnsi="Times New Roman" w:cs="Times New Roman"/>
          <w:b/>
          <w:bCs/>
          <w:lang w:val="es-ES_tradnl" w:eastAsia="en-US"/>
        </w:rPr>
        <w:t>PROVEEDOR</w:t>
      </w:r>
    </w:p>
    <w:p w:rsidR="004A6925" w:rsidRPr="000C5A0C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  <w:r w:rsidRPr="000C5A0C">
        <w:rPr>
          <w:rFonts w:ascii="Times New Roman" w:hAnsi="Times New Roman" w:cs="Times New Roman"/>
          <w:b/>
          <w:bCs/>
          <w:lang w:val="es-ES_tradnl" w:eastAsia="en-US"/>
        </w:rPr>
        <w:t>C. COSTO</w:t>
      </w:r>
      <w:r w:rsidRPr="000C5A0C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0C5A0C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0C5A0C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0C5A0C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0C5A0C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0C5A0C">
        <w:rPr>
          <w:rFonts w:ascii="Times New Roman" w:hAnsi="Times New Roman" w:cs="Times New Roman"/>
          <w:b/>
          <w:bCs/>
          <w:lang w:val="es-ES_tradnl" w:eastAsia="en-US"/>
        </w:rPr>
        <w:tab/>
      </w:r>
      <w:r>
        <w:rPr>
          <w:rFonts w:ascii="Times New Roman" w:hAnsi="Times New Roman" w:cs="Times New Roman"/>
          <w:b/>
          <w:bCs/>
          <w:lang w:val="es-ES_tradnl" w:eastAsia="en-US"/>
        </w:rPr>
        <w:t xml:space="preserve">        </w:t>
      </w:r>
      <w:r w:rsidRPr="000C5A0C">
        <w:rPr>
          <w:rFonts w:ascii="Times New Roman" w:hAnsi="Times New Roman" w:cs="Times New Roman"/>
          <w:b/>
          <w:bCs/>
          <w:lang w:val="es-ES_tradnl" w:eastAsia="en-US"/>
        </w:rPr>
        <w:t xml:space="preserve">Fecha </w:t>
      </w:r>
      <w:r>
        <w:rPr>
          <w:rFonts w:ascii="Times New Roman" w:hAnsi="Times New Roman" w:cs="Times New Roman"/>
          <w:b/>
          <w:bCs/>
          <w:lang w:val="es-ES_tradnl" w:eastAsia="en-US"/>
        </w:rPr>
        <w:t>prevista e</w:t>
      </w:r>
      <w:r w:rsidRPr="000C5A0C">
        <w:rPr>
          <w:rFonts w:ascii="Times New Roman" w:hAnsi="Times New Roman" w:cs="Times New Roman"/>
          <w:b/>
          <w:bCs/>
          <w:lang w:val="es-ES_tradnl" w:eastAsia="en-US"/>
        </w:rPr>
        <w:t>ntrega:</w:t>
      </w: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  <w:r w:rsidRPr="00C566D1">
        <w:rPr>
          <w:rFonts w:ascii="Times New Roman" w:hAnsi="Times New Roman" w:cs="Times New Roman"/>
          <w:b/>
          <w:bCs/>
          <w:lang w:val="es-ES_tradnl" w:eastAsia="en-US"/>
        </w:rPr>
        <w:t>C. VENTA</w:t>
      </w: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  <w:r w:rsidRPr="00C566D1">
        <w:rPr>
          <w:rFonts w:ascii="Times New Roman" w:hAnsi="Times New Roman" w:cs="Times New Roman"/>
          <w:b/>
          <w:bCs/>
          <w:lang w:val="es-ES_tradnl" w:eastAsia="en-US"/>
        </w:rPr>
        <w:t>DETALLE</w:t>
      </w:r>
    </w:p>
    <w:p w:rsidR="004A6925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DA6E0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  <w:r>
        <w:rPr>
          <w:rFonts w:ascii="Times New Roman" w:hAnsi="Times New Roman" w:cs="Times New Roman"/>
          <w:b/>
          <w:bCs/>
          <w:lang w:val="es-ES_tradnl" w:eastAsia="en-US"/>
        </w:rPr>
        <w:t xml:space="preserve">Item     </w:t>
      </w:r>
      <w:r w:rsidRPr="000C5A0C">
        <w:rPr>
          <w:rFonts w:ascii="Times New Roman" w:hAnsi="Times New Roman" w:cs="Times New Roman"/>
          <w:b/>
          <w:bCs/>
          <w:lang w:val="es-ES_tradnl" w:eastAsia="en-US"/>
        </w:rPr>
        <w:t xml:space="preserve">Código    </w:t>
      </w:r>
      <w:r>
        <w:rPr>
          <w:rFonts w:ascii="Times New Roman" w:hAnsi="Times New Roman" w:cs="Times New Roman"/>
          <w:b/>
          <w:bCs/>
          <w:lang w:val="es-ES_tradnl" w:eastAsia="en-US"/>
        </w:rPr>
        <w:t xml:space="preserve">           Descripción                               C</w:t>
      </w:r>
      <w:r w:rsidRPr="000C5A0C">
        <w:rPr>
          <w:rFonts w:ascii="Times New Roman" w:hAnsi="Times New Roman" w:cs="Times New Roman"/>
          <w:b/>
          <w:bCs/>
          <w:lang w:val="es-ES_tradnl" w:eastAsia="en-US"/>
        </w:rPr>
        <w:t>an</w:t>
      </w:r>
      <w:r>
        <w:rPr>
          <w:rFonts w:ascii="Times New Roman" w:hAnsi="Times New Roman" w:cs="Times New Roman"/>
          <w:b/>
          <w:bCs/>
          <w:lang w:val="es-ES_tradnl" w:eastAsia="en-US"/>
        </w:rPr>
        <w:t>t</w:t>
      </w:r>
      <w:r w:rsidRPr="000C5A0C">
        <w:rPr>
          <w:rFonts w:ascii="Times New Roman" w:hAnsi="Times New Roman" w:cs="Times New Roman"/>
          <w:b/>
          <w:bCs/>
          <w:lang w:val="es-ES_tradnl" w:eastAsia="en-US"/>
        </w:rPr>
        <w:t xml:space="preserve">.  </w:t>
      </w:r>
      <w:r>
        <w:rPr>
          <w:rFonts w:ascii="Times New Roman" w:hAnsi="Times New Roman" w:cs="Times New Roman"/>
          <w:b/>
          <w:bCs/>
          <w:lang w:val="es-ES_tradnl" w:eastAsia="en-US"/>
        </w:rPr>
        <w:t xml:space="preserve">   </w:t>
      </w:r>
      <w:r w:rsidRPr="000C5A0C">
        <w:rPr>
          <w:rFonts w:ascii="Times New Roman" w:hAnsi="Times New Roman" w:cs="Times New Roman"/>
          <w:b/>
          <w:bCs/>
          <w:lang w:val="es-ES_tradnl" w:eastAsia="en-US"/>
        </w:rPr>
        <w:t xml:space="preserve">C.E.    </w:t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 xml:space="preserve">Dif.      Pr. Unit. </w:t>
      </w:r>
      <w:r>
        <w:rPr>
          <w:rFonts w:ascii="Times New Roman" w:hAnsi="Times New Roman" w:cs="Times New Roman"/>
          <w:b/>
          <w:bCs/>
          <w:lang w:val="es-ES_tradnl" w:eastAsia="en-US"/>
        </w:rPr>
        <w:t xml:space="preserve">  </w:t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 xml:space="preserve"> Subtotal __________________________________________________________________________________</w:t>
      </w: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jc w:val="center"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  <w:r w:rsidRPr="00C566D1">
        <w:rPr>
          <w:rFonts w:ascii="Times New Roman" w:hAnsi="Times New Roman" w:cs="Times New Roman"/>
          <w:b/>
          <w:bCs/>
          <w:lang w:val="es-ES_tradnl" w:eastAsia="en-US"/>
        </w:rPr>
        <w:t>OBSERVACIONES / PROPUESTA DE PAGO:</w:t>
      </w: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Default="00CE17F2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n-US" w:eastAsia="en-US"/>
        </w:rPr>
      </w:pPr>
      <w:r w:rsidRPr="00CE17F2">
        <w:rPr>
          <w:rFonts w:ascii="Times New Roman" w:hAnsi="Times New Roman" w:cs="Times New Roman"/>
          <w:b/>
          <w:bCs/>
          <w:lang w:val="en-US" w:eastAsia="en-US"/>
        </w:rPr>
        <w:pict>
          <v:rect id="_x0000_i1025" style="width:0;height:1.5pt" o:hralign="center" o:hrstd="t" o:hr="t" fillcolor="#9d9da1" stroked="f"/>
        </w:pict>
      </w: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  <w:r w:rsidRPr="00C566D1">
        <w:rPr>
          <w:rFonts w:ascii="Times New Roman" w:hAnsi="Times New Roman" w:cs="Times New Roman"/>
          <w:b/>
          <w:bCs/>
          <w:lang w:val="es-ES_tradnl" w:eastAsia="en-US"/>
        </w:rPr>
        <w:t>ANTICIPO:</w:t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  <w:t>SUBTOTAL:</w:t>
      </w:r>
    </w:p>
    <w:p w:rsidR="004A6925" w:rsidRPr="00C566D1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  <w:r w:rsidRPr="00C566D1">
        <w:rPr>
          <w:rFonts w:ascii="Times New Roman" w:hAnsi="Times New Roman" w:cs="Times New Roman"/>
          <w:b/>
          <w:bCs/>
          <w:lang w:val="es-ES_tradnl" w:eastAsia="en-US"/>
        </w:rPr>
        <w:t xml:space="preserve">ORIGINAL – </w:t>
      </w:r>
      <w:r>
        <w:rPr>
          <w:rFonts w:ascii="Times New Roman" w:hAnsi="Times New Roman" w:cs="Times New Roman"/>
          <w:b/>
          <w:bCs/>
          <w:lang w:val="es-ES" w:eastAsia="en-US"/>
        </w:rPr>
        <w:t>Pá</w:t>
      </w:r>
      <w:r w:rsidRPr="004859DB">
        <w:rPr>
          <w:rFonts w:ascii="Times New Roman" w:hAnsi="Times New Roman" w:cs="Times New Roman"/>
          <w:b/>
          <w:bCs/>
          <w:lang w:val="es-ES" w:eastAsia="en-US"/>
        </w:rPr>
        <w:t>gina</w:t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 xml:space="preserve"> </w:t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  <w:t xml:space="preserve">  IVA:</w:t>
      </w:r>
    </w:p>
    <w:p w:rsidR="004A6925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C566D1">
        <w:rPr>
          <w:rFonts w:ascii="Times New Roman" w:hAnsi="Times New Roman" w:cs="Times New Roman"/>
          <w:b/>
          <w:bCs/>
          <w:lang w:val="es-ES_tradnl" w:eastAsia="en-US"/>
        </w:rPr>
        <w:tab/>
      </w:r>
      <w:r w:rsidRPr="00143C46">
        <w:rPr>
          <w:rFonts w:ascii="Times New Roman" w:hAnsi="Times New Roman" w:cs="Times New Roman"/>
          <w:b/>
          <w:bCs/>
          <w:lang w:val="es-ES_tradnl" w:eastAsia="en-US"/>
        </w:rPr>
        <w:t xml:space="preserve">       TOTAL:</w:t>
      </w:r>
    </w:p>
    <w:p w:rsidR="004A6925" w:rsidRDefault="00CE17F2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  <w:r w:rsidRPr="00CE17F2">
        <w:rPr>
          <w:rFonts w:ascii="Times New Roman" w:hAnsi="Times New Roman" w:cs="Times New Roman"/>
          <w:b/>
          <w:bCs/>
          <w:lang w:val="en-US" w:eastAsia="en-US"/>
        </w:rPr>
        <w:pict>
          <v:rect id="_x0000_i1026" style="width:0;height:1.5pt" o:hralign="center" o:hrstd="t" o:hr="t" fillcolor="#9d9da1" stroked="f"/>
        </w:pict>
      </w:r>
    </w:p>
    <w:p w:rsidR="004A6925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</w:p>
    <w:p w:rsidR="004A6925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  <w:r>
        <w:rPr>
          <w:rFonts w:ascii="Times New Roman" w:hAnsi="Times New Roman" w:cs="Times New Roman"/>
          <w:b/>
          <w:bCs/>
          <w:lang w:val="es-ES_tradnl" w:eastAsia="en-US"/>
        </w:rPr>
        <w:t>Firma aprobación autorizada</w:t>
      </w:r>
      <w:r>
        <w:rPr>
          <w:rFonts w:ascii="Times New Roman" w:hAnsi="Times New Roman" w:cs="Times New Roman"/>
          <w:b/>
          <w:bCs/>
          <w:lang w:val="es-ES_tradnl" w:eastAsia="en-US"/>
        </w:rPr>
        <w:tab/>
      </w:r>
      <w:r>
        <w:rPr>
          <w:rFonts w:ascii="Times New Roman" w:hAnsi="Times New Roman" w:cs="Times New Roman"/>
          <w:b/>
          <w:bCs/>
          <w:lang w:val="es-ES_tradnl" w:eastAsia="en-US"/>
        </w:rPr>
        <w:tab/>
      </w:r>
      <w:r>
        <w:rPr>
          <w:rFonts w:ascii="Times New Roman" w:hAnsi="Times New Roman" w:cs="Times New Roman"/>
          <w:b/>
          <w:bCs/>
          <w:lang w:val="es-ES_tradnl" w:eastAsia="en-US"/>
        </w:rPr>
        <w:tab/>
      </w:r>
      <w:r>
        <w:rPr>
          <w:rFonts w:ascii="Times New Roman" w:hAnsi="Times New Roman" w:cs="Times New Roman"/>
          <w:b/>
          <w:bCs/>
          <w:lang w:val="es-ES_tradnl" w:eastAsia="en-US"/>
        </w:rPr>
        <w:tab/>
      </w:r>
      <w:r>
        <w:rPr>
          <w:rFonts w:ascii="Times New Roman" w:hAnsi="Times New Roman" w:cs="Times New Roman"/>
          <w:b/>
          <w:bCs/>
          <w:lang w:val="es-ES_tradnl" w:eastAsia="en-US"/>
        </w:rPr>
        <w:tab/>
        <w:t>Firma de Compras</w:t>
      </w:r>
    </w:p>
    <w:p w:rsidR="004A6925" w:rsidRPr="00143C46" w:rsidRDefault="004A6925" w:rsidP="00486B1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autoSpaceDE/>
        <w:autoSpaceDN/>
        <w:rPr>
          <w:rFonts w:ascii="Times New Roman" w:hAnsi="Times New Roman" w:cs="Times New Roman"/>
          <w:b/>
          <w:bCs/>
          <w:lang w:val="es-ES_tradnl" w:eastAsia="en-US"/>
        </w:rPr>
      </w:pPr>
      <w:r w:rsidRPr="008C7371">
        <w:rPr>
          <w:rFonts w:ascii="Times New Roman" w:hAnsi="Times New Roman" w:cs="Times New Roman"/>
          <w:b/>
          <w:bCs/>
          <w:sz w:val="20"/>
          <w:szCs w:val="20"/>
          <w:lang w:val="es-ES" w:eastAsia="en-US"/>
        </w:rPr>
        <w:t>Revisión</w:t>
      </w:r>
      <w:r w:rsidRPr="008C7371">
        <w:rPr>
          <w:rFonts w:ascii="Times New Roman" w:hAnsi="Times New Roman" w:cs="Times New Roman"/>
          <w:b/>
          <w:bCs/>
          <w:sz w:val="20"/>
          <w:szCs w:val="20"/>
          <w:lang w:val="es-ES_tradnl" w:eastAsia="en-US"/>
        </w:rPr>
        <w:t xml:space="preserve"> </w:t>
      </w:r>
      <w:r>
        <w:rPr>
          <w:rFonts w:ascii="Times New Roman" w:hAnsi="Times New Roman" w:cs="Times New Roman"/>
          <w:b/>
          <w:bCs/>
          <w:sz w:val="20"/>
          <w:szCs w:val="20"/>
          <w:lang w:val="es-ES_tradnl" w:eastAsia="en-US"/>
        </w:rPr>
        <w:t>0</w:t>
      </w:r>
      <w:r w:rsidR="007C7680">
        <w:rPr>
          <w:rFonts w:ascii="Times New Roman" w:hAnsi="Times New Roman" w:cs="Times New Roman"/>
          <w:b/>
          <w:bCs/>
          <w:sz w:val="20"/>
          <w:szCs w:val="20"/>
          <w:lang w:val="es-ES_tradnl" w:eastAsia="en-US"/>
        </w:rPr>
        <w:t>2</w:t>
      </w:r>
    </w:p>
    <w:p w:rsidR="004A6925" w:rsidRDefault="004A6925"/>
    <w:sectPr w:rsidR="004A6925" w:rsidSect="008756D6">
      <w:headerReference w:type="first" r:id="rId7"/>
      <w:pgSz w:w="11907" w:h="16840" w:code="9"/>
      <w:pgMar w:top="1418" w:right="851" w:bottom="567" w:left="1134" w:header="720" w:footer="618" w:gutter="0"/>
      <w:cols w:space="709"/>
      <w:noEndnote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86866" w:rsidRDefault="00086866" w:rsidP="00223A05">
      <w:pPr>
        <w:pStyle w:val="Encabezado"/>
      </w:pPr>
      <w:r>
        <w:separator/>
      </w:r>
    </w:p>
  </w:endnote>
  <w:endnote w:type="continuationSeparator" w:id="0">
    <w:p w:rsidR="00086866" w:rsidRDefault="00086866" w:rsidP="00223A05">
      <w:pPr>
        <w:pStyle w:val="Encabezad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altName w:val="Century Gothic"/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86866" w:rsidRDefault="00086866" w:rsidP="00223A05">
      <w:pPr>
        <w:pStyle w:val="Encabezado"/>
      </w:pPr>
      <w:r>
        <w:separator/>
      </w:r>
    </w:p>
  </w:footnote>
  <w:footnote w:type="continuationSeparator" w:id="0">
    <w:p w:rsidR="00086866" w:rsidRDefault="00086866" w:rsidP="00223A05">
      <w:pPr>
        <w:pStyle w:val="Encabezad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10068" w:type="dxa"/>
      <w:tblLook w:val="01E0"/>
    </w:tblPr>
    <w:tblGrid>
      <w:gridCol w:w="3283"/>
      <w:gridCol w:w="4145"/>
      <w:gridCol w:w="2640"/>
    </w:tblGrid>
    <w:tr w:rsidR="004A6925" w:rsidRPr="00645CAD">
      <w:trPr>
        <w:trHeight w:val="530"/>
      </w:trPr>
      <w:tc>
        <w:tcPr>
          <w:tcW w:w="3283" w:type="dxa"/>
          <w:vMerge w:val="restart"/>
          <w:vAlign w:val="center"/>
        </w:tcPr>
        <w:p w:rsidR="004A6925" w:rsidRPr="00645CAD" w:rsidRDefault="004A6925" w:rsidP="00223A05">
          <w:pPr>
            <w:pStyle w:val="Encabezado"/>
            <w:jc w:val="center"/>
            <w:rPr>
              <w:rFonts w:ascii="Times New Roman" w:hAnsi="Times New Roman"/>
              <w:b/>
            </w:rPr>
          </w:pPr>
          <w:r>
            <w:rPr>
              <w:rFonts w:ascii="Times New Roman" w:hAnsi="Times New Roman"/>
              <w:b/>
            </w:rPr>
            <w:t>MICROMED SYSTEM S.A.</w:t>
          </w:r>
        </w:p>
      </w:tc>
      <w:tc>
        <w:tcPr>
          <w:tcW w:w="4145" w:type="dxa"/>
          <w:vMerge w:val="restart"/>
          <w:vAlign w:val="center"/>
        </w:tcPr>
        <w:p w:rsidR="004A6925" w:rsidRPr="00645CAD" w:rsidRDefault="004A6925" w:rsidP="00223A05">
          <w:pPr>
            <w:pStyle w:val="Encabezado"/>
            <w:jc w:val="center"/>
            <w:rPr>
              <w:rFonts w:ascii="Times New Roman" w:hAnsi="Times New Roman"/>
              <w:b/>
            </w:rPr>
          </w:pPr>
          <w:r>
            <w:rPr>
              <w:rFonts w:ascii="Times New Roman" w:hAnsi="Times New Roman"/>
              <w:b/>
            </w:rPr>
            <w:t>ORDEN DE</w:t>
          </w:r>
          <w:r w:rsidRPr="00645CAD">
            <w:rPr>
              <w:rFonts w:ascii="Times New Roman" w:hAnsi="Times New Roman"/>
              <w:b/>
            </w:rPr>
            <w:t xml:space="preserve"> COMPRA</w:t>
          </w:r>
        </w:p>
      </w:tc>
      <w:tc>
        <w:tcPr>
          <w:tcW w:w="2640" w:type="dxa"/>
          <w:vAlign w:val="center"/>
        </w:tcPr>
        <w:p w:rsidR="004A6925" w:rsidRPr="00645CAD" w:rsidRDefault="004A6925" w:rsidP="00223A05">
          <w:pPr>
            <w:pStyle w:val="Encabezado"/>
            <w:jc w:val="center"/>
            <w:rPr>
              <w:rFonts w:ascii="Times New Roman" w:hAnsi="Times New Roman"/>
              <w:b/>
              <w:sz w:val="22"/>
              <w:szCs w:val="22"/>
            </w:rPr>
          </w:pPr>
          <w:r w:rsidRPr="00645CAD">
            <w:rPr>
              <w:rFonts w:ascii="Times New Roman" w:hAnsi="Times New Roman"/>
              <w:b/>
              <w:sz w:val="22"/>
              <w:szCs w:val="22"/>
            </w:rPr>
            <w:t>ANEXO I</w:t>
          </w:r>
          <w:r>
            <w:rPr>
              <w:rFonts w:ascii="Times New Roman" w:hAnsi="Times New Roman"/>
              <w:b/>
              <w:sz w:val="22"/>
              <w:szCs w:val="22"/>
            </w:rPr>
            <w:t>V</w:t>
          </w:r>
        </w:p>
      </w:tc>
    </w:tr>
    <w:tr w:rsidR="004A6925" w:rsidRPr="00645CAD">
      <w:trPr>
        <w:trHeight w:val="531"/>
      </w:trPr>
      <w:tc>
        <w:tcPr>
          <w:tcW w:w="3283" w:type="dxa"/>
          <w:vMerge/>
          <w:vAlign w:val="center"/>
        </w:tcPr>
        <w:p w:rsidR="004A6925" w:rsidRPr="00645CAD" w:rsidRDefault="004A6925" w:rsidP="00223A05">
          <w:pPr>
            <w:pStyle w:val="Encabezado"/>
            <w:jc w:val="center"/>
            <w:rPr>
              <w:rFonts w:ascii="Times New Roman" w:hAnsi="Times New Roman"/>
              <w:b/>
            </w:rPr>
          </w:pPr>
        </w:p>
      </w:tc>
      <w:tc>
        <w:tcPr>
          <w:tcW w:w="4145" w:type="dxa"/>
          <w:vMerge/>
          <w:vAlign w:val="center"/>
        </w:tcPr>
        <w:p w:rsidR="004A6925" w:rsidRPr="00645CAD" w:rsidRDefault="004A6925" w:rsidP="00223A05">
          <w:pPr>
            <w:pStyle w:val="Encabezado"/>
            <w:jc w:val="center"/>
            <w:rPr>
              <w:rFonts w:ascii="Times New Roman" w:hAnsi="Times New Roman"/>
              <w:b/>
            </w:rPr>
          </w:pPr>
        </w:p>
      </w:tc>
      <w:tc>
        <w:tcPr>
          <w:tcW w:w="2640" w:type="dxa"/>
          <w:vAlign w:val="center"/>
        </w:tcPr>
        <w:p w:rsidR="004A6925" w:rsidRPr="00645CAD" w:rsidRDefault="004A6925" w:rsidP="00223A05">
          <w:pPr>
            <w:pStyle w:val="Encabezado"/>
            <w:jc w:val="center"/>
            <w:rPr>
              <w:rFonts w:ascii="Times New Roman" w:hAnsi="Times New Roman"/>
              <w:b/>
              <w:sz w:val="22"/>
              <w:szCs w:val="22"/>
            </w:rPr>
          </w:pPr>
          <w:r w:rsidRPr="00645CAD">
            <w:rPr>
              <w:rFonts w:ascii="Times New Roman" w:hAnsi="Times New Roman"/>
              <w:b/>
              <w:sz w:val="22"/>
              <w:szCs w:val="22"/>
            </w:rPr>
            <w:t xml:space="preserve">POE GE-004 </w:t>
          </w:r>
        </w:p>
      </w:tc>
    </w:tr>
  </w:tbl>
  <w:p w:rsidR="004A6925" w:rsidRDefault="004A6925">
    <w:pPr>
      <w:pStyle w:val="Encabezad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55F1002"/>
    <w:multiLevelType w:val="multilevel"/>
    <w:tmpl w:val="65E67F5C"/>
    <w:lvl w:ilvl="0">
      <w:start w:val="4"/>
      <w:numFmt w:val="decimal"/>
      <w:lvlText w:val="%1"/>
      <w:lvlJc w:val="left"/>
      <w:pPr>
        <w:tabs>
          <w:tab w:val="num" w:pos="1980"/>
        </w:tabs>
        <w:ind w:left="1980" w:hanging="360"/>
      </w:pPr>
      <w:rPr>
        <w:rFonts w:cs="Times New Roman" w:hint="default"/>
        <w:b/>
        <w:bCs/>
        <w:sz w:val="24"/>
        <w:szCs w:val="24"/>
      </w:rPr>
    </w:lvl>
    <w:lvl w:ilvl="1">
      <w:start w:val="23"/>
      <w:numFmt w:val="decimal"/>
      <w:lvlText w:val="%1.%2"/>
      <w:lvlJc w:val="left"/>
      <w:pPr>
        <w:tabs>
          <w:tab w:val="num" w:pos="2520"/>
        </w:tabs>
        <w:ind w:left="2520" w:hanging="360"/>
      </w:pPr>
      <w:rPr>
        <w:rFonts w:cs="Times New Roman" w:hint="default"/>
        <w:b/>
        <w:bCs/>
        <w:sz w:val="24"/>
        <w:szCs w:val="24"/>
      </w:rPr>
    </w:lvl>
    <w:lvl w:ilvl="2">
      <w:start w:val="1"/>
      <w:numFmt w:val="decimal"/>
      <w:lvlText w:val="%1.%2.%3"/>
      <w:lvlJc w:val="left"/>
      <w:pPr>
        <w:tabs>
          <w:tab w:val="num" w:pos="3420"/>
        </w:tabs>
        <w:ind w:left="3420" w:hanging="720"/>
      </w:pPr>
      <w:rPr>
        <w:rFonts w:cs="Times New Roman" w:hint="default"/>
        <w:b/>
        <w:bCs/>
        <w:sz w:val="24"/>
        <w:szCs w:val="24"/>
      </w:rPr>
    </w:lvl>
    <w:lvl w:ilvl="3">
      <w:start w:val="1"/>
      <w:numFmt w:val="decimal"/>
      <w:lvlText w:val="%1.%2.%3.%4"/>
      <w:lvlJc w:val="left"/>
      <w:pPr>
        <w:tabs>
          <w:tab w:val="num" w:pos="3960"/>
        </w:tabs>
        <w:ind w:left="3960" w:hanging="720"/>
      </w:pPr>
      <w:rPr>
        <w:rFonts w:cs="Times New Roman" w:hint="default"/>
        <w:b/>
        <w:bCs/>
        <w:sz w:val="24"/>
        <w:szCs w:val="24"/>
      </w:rPr>
    </w:lvl>
    <w:lvl w:ilvl="4">
      <w:start w:val="1"/>
      <w:numFmt w:val="decimal"/>
      <w:lvlText w:val="%1.%2.%3.%4.%5"/>
      <w:lvlJc w:val="left"/>
      <w:pPr>
        <w:tabs>
          <w:tab w:val="num" w:pos="4860"/>
        </w:tabs>
        <w:ind w:left="4860" w:hanging="1080"/>
      </w:pPr>
      <w:rPr>
        <w:rFonts w:cs="Times New Roman" w:hint="default"/>
        <w:b/>
        <w:bCs/>
        <w:sz w:val="24"/>
        <w:szCs w:val="24"/>
      </w:rPr>
    </w:lvl>
    <w:lvl w:ilvl="5">
      <w:start w:val="1"/>
      <w:numFmt w:val="decimal"/>
      <w:lvlText w:val="%1.%2.%3.%4.%5.%6"/>
      <w:lvlJc w:val="left"/>
      <w:pPr>
        <w:tabs>
          <w:tab w:val="num" w:pos="5400"/>
        </w:tabs>
        <w:ind w:left="5400" w:hanging="1080"/>
      </w:pPr>
      <w:rPr>
        <w:rFonts w:cs="Times New Roman" w:hint="default"/>
        <w:b/>
        <w:bCs/>
        <w:sz w:val="24"/>
        <w:szCs w:val="24"/>
      </w:rPr>
    </w:lvl>
    <w:lvl w:ilvl="6">
      <w:start w:val="1"/>
      <w:numFmt w:val="decimal"/>
      <w:lvlText w:val="%1.%2.%3.%4.%5.%6.%7"/>
      <w:lvlJc w:val="left"/>
      <w:pPr>
        <w:tabs>
          <w:tab w:val="num" w:pos="6300"/>
        </w:tabs>
        <w:ind w:left="6300" w:hanging="1440"/>
      </w:pPr>
      <w:rPr>
        <w:rFonts w:cs="Times New Roman" w:hint="default"/>
        <w:b/>
        <w:bCs/>
        <w:sz w:val="24"/>
        <w:szCs w:val="24"/>
      </w:rPr>
    </w:lvl>
    <w:lvl w:ilvl="7">
      <w:start w:val="1"/>
      <w:numFmt w:val="decimal"/>
      <w:lvlText w:val="%1.%2.%3.%4.%5.%6.%7.%8"/>
      <w:lvlJc w:val="left"/>
      <w:pPr>
        <w:tabs>
          <w:tab w:val="num" w:pos="6840"/>
        </w:tabs>
        <w:ind w:left="6840" w:hanging="1440"/>
      </w:pPr>
      <w:rPr>
        <w:rFonts w:cs="Times New Roman" w:hint="default"/>
        <w:b/>
        <w:bCs/>
        <w:sz w:val="24"/>
        <w:szCs w:val="24"/>
      </w:rPr>
    </w:lvl>
    <w:lvl w:ilvl="8">
      <w:start w:val="1"/>
      <w:numFmt w:val="decimal"/>
      <w:lvlText w:val="%1.%2.%3.%4.%5.%6.%7.%8.%9"/>
      <w:lvlJc w:val="left"/>
      <w:pPr>
        <w:tabs>
          <w:tab w:val="num" w:pos="7380"/>
        </w:tabs>
        <w:ind w:left="7380" w:hanging="1440"/>
      </w:pPr>
      <w:rPr>
        <w:rFonts w:cs="Times New Roman" w:hint="default"/>
        <w:b/>
        <w:bCs/>
        <w:sz w:val="24"/>
        <w:szCs w:val="24"/>
      </w:rPr>
    </w:lvl>
  </w:abstractNum>
  <w:abstractNum w:abstractNumId="1">
    <w:nsid w:val="4C5D4EE5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2">
    <w:nsid w:val="5FD4075B"/>
    <w:multiLevelType w:val="multilevel"/>
    <w:tmpl w:val="FFFFFFF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0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486B1B"/>
    <w:rsid w:val="00013E6F"/>
    <w:rsid w:val="00086866"/>
    <w:rsid w:val="00095587"/>
    <w:rsid w:val="000C5A0C"/>
    <w:rsid w:val="00143C46"/>
    <w:rsid w:val="00223A05"/>
    <w:rsid w:val="003345DF"/>
    <w:rsid w:val="004859DB"/>
    <w:rsid w:val="00486B1B"/>
    <w:rsid w:val="004A6925"/>
    <w:rsid w:val="004C7C71"/>
    <w:rsid w:val="005851B8"/>
    <w:rsid w:val="00593E54"/>
    <w:rsid w:val="00645CAD"/>
    <w:rsid w:val="006B73D9"/>
    <w:rsid w:val="007C7680"/>
    <w:rsid w:val="007F6321"/>
    <w:rsid w:val="008016E9"/>
    <w:rsid w:val="0087106B"/>
    <w:rsid w:val="008756D6"/>
    <w:rsid w:val="008C7371"/>
    <w:rsid w:val="009148A7"/>
    <w:rsid w:val="0096375D"/>
    <w:rsid w:val="009968C6"/>
    <w:rsid w:val="009B4182"/>
    <w:rsid w:val="009D214F"/>
    <w:rsid w:val="00B658AE"/>
    <w:rsid w:val="00C20DE8"/>
    <w:rsid w:val="00C566D1"/>
    <w:rsid w:val="00CE17F2"/>
    <w:rsid w:val="00D111B9"/>
    <w:rsid w:val="00D2114F"/>
    <w:rsid w:val="00DA6E08"/>
    <w:rsid w:val="00F7010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074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ja-JP" w:bidi="he-IL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86B1B"/>
    <w:pPr>
      <w:autoSpaceDE w:val="0"/>
      <w:autoSpaceDN w:val="0"/>
    </w:pPr>
    <w:rPr>
      <w:rFonts w:ascii="Courier New" w:hAnsi="Courier New" w:cs="Courier New"/>
      <w:sz w:val="24"/>
      <w:szCs w:val="24"/>
      <w:lang w:val="es-AR" w:eastAsia="es-ES" w:bidi="ar-SA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rsid w:val="00486B1B"/>
    <w:pPr>
      <w:tabs>
        <w:tab w:val="center" w:pos="4320"/>
        <w:tab w:val="right" w:pos="8640"/>
      </w:tabs>
    </w:pPr>
  </w:style>
  <w:style w:type="character" w:customStyle="1" w:styleId="EncabezadoCar">
    <w:name w:val="Encabezado Car"/>
    <w:basedOn w:val="Fuentedeprrafopredeter"/>
    <w:link w:val="Encabezado"/>
    <w:uiPriority w:val="99"/>
    <w:semiHidden/>
    <w:locked/>
    <w:rsid w:val="00486B1B"/>
    <w:rPr>
      <w:rFonts w:ascii="Courier New" w:hAnsi="Courier New" w:cs="Courier New"/>
      <w:sz w:val="24"/>
      <w:szCs w:val="24"/>
      <w:lang w:val="es-AR" w:eastAsia="es-ES" w:bidi="ar-SA"/>
    </w:rPr>
  </w:style>
  <w:style w:type="paragraph" w:styleId="Piedepgina">
    <w:name w:val="footer"/>
    <w:basedOn w:val="Normal"/>
    <w:link w:val="PiedepginaCar"/>
    <w:uiPriority w:val="99"/>
    <w:rsid w:val="00486B1B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647673"/>
    <w:rPr>
      <w:rFonts w:ascii="Courier New" w:hAnsi="Courier New" w:cs="Courier New"/>
      <w:sz w:val="24"/>
      <w:szCs w:val="24"/>
      <w:lang w:val="es-AR" w:eastAsia="es-ES" w:bidi="ar-SA"/>
    </w:rPr>
  </w:style>
  <w:style w:type="table" w:styleId="Tablaconcuadrcula">
    <w:name w:val="Table Grid"/>
    <w:basedOn w:val="Tablanormal"/>
    <w:uiPriority w:val="59"/>
    <w:rsid w:val="00486B1B"/>
    <w:pPr>
      <w:autoSpaceDE w:val="0"/>
      <w:autoSpaceDN w:val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styleId="111111">
    <w:name w:val="Outline List 2"/>
    <w:basedOn w:val="Sinlista"/>
    <w:uiPriority w:val="99"/>
    <w:semiHidden/>
    <w:unhideWhenUsed/>
    <w:rsid w:val="00647673"/>
    <w:pPr>
      <w:numPr>
        <w:numId w:val="1"/>
      </w:numPr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101</Words>
  <Characters>556</Characters>
  <Application>Microsoft Office Word</Application>
  <DocSecurity>0</DocSecurity>
  <Lines>4</Lines>
  <Paragraphs>1</Paragraphs>
  <ScaleCrop>false</ScaleCrop>
  <Company>CD consultora &amp; Asociados</Company>
  <LinksUpToDate>false</LinksUpToDate>
  <CharactersWithSpaces>656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Christina D'Antonio</dc:creator>
  <cp:lastModifiedBy>NewUser</cp:lastModifiedBy>
  <cp:revision>3</cp:revision>
  <dcterms:created xsi:type="dcterms:W3CDTF">2009-11-04T20:59:00Z</dcterms:created>
  <dcterms:modified xsi:type="dcterms:W3CDTF">2009-11-04T21:00:00Z</dcterms:modified>
</cp:coreProperties>
</file>