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B106BE8" w:rsidP="0B7A34CE" w:rsidRDefault="7B106BE8" w14:paraId="477A18C2" w14:textId="6027C694">
      <w:pPr>
        <w:pStyle w:val="Normal"/>
        <w:jc w:val="center"/>
        <w:rPr>
          <w:rFonts w:eastAsia="Times New Roman" w:cs="Times New Roman"/>
          <w:b w:val="1"/>
          <w:bCs w:val="1"/>
          <w:smallCaps w:val="1"/>
        </w:rPr>
      </w:pPr>
      <w:r w:rsidRPr="0B7A34CE" w:rsidR="7B106BE8">
        <w:rPr>
          <w:rFonts w:ascii="Calibri" w:hAnsi="Calibri" w:eastAsia="Calibri" w:cs="Calibri"/>
          <w:b w:val="1"/>
          <w:bCs w:val="1"/>
          <w:i w:val="0"/>
          <w:iCs w:val="0"/>
          <w:smallCaps w:val="1"/>
          <w:noProof w:val="0"/>
          <w:color w:val="000000" w:themeColor="text1" w:themeTint="FF" w:themeShade="FF"/>
          <w:sz w:val="36"/>
          <w:szCs w:val="36"/>
          <w:lang w:val="en-US"/>
        </w:rPr>
        <w:t>Stakeholder Management Strategy</w:t>
      </w:r>
    </w:p>
    <w:p w:rsidR="7B106BE8" w:rsidP="0B7A34CE" w:rsidRDefault="7B106BE8" w14:paraId="619F81DD" w14:textId="75E63EEA">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Chubby Gourmet’s E-Commerce Web Application</w:t>
      </w:r>
    </w:p>
    <w:p w:rsidR="0B7A34CE" w:rsidP="0B7A34CE" w:rsidRDefault="0B7A34CE" w14:paraId="4361A31A" w14:textId="29CDA021">
      <w:pPr>
        <w:bidi w:val="0"/>
        <w:jc w:val="center"/>
        <w:rPr>
          <w:rFonts w:ascii="Calibri" w:hAnsi="Calibri" w:eastAsia="Calibri" w:cs="Calibri"/>
          <w:b w:val="0"/>
          <w:bCs w:val="0"/>
          <w:i w:val="0"/>
          <w:iCs w:val="0"/>
          <w:caps w:val="0"/>
          <w:smallCaps w:val="0"/>
          <w:noProof w:val="0"/>
          <w:color w:val="000000" w:themeColor="text1" w:themeTint="FF" w:themeShade="FF"/>
          <w:sz w:val="36"/>
          <w:szCs w:val="36"/>
          <w:lang w:val="en-US"/>
        </w:rPr>
      </w:pPr>
    </w:p>
    <w:p w:rsidR="0B7A34CE" w:rsidP="0B7A34CE" w:rsidRDefault="0B7A34CE" w14:paraId="42AB8471" w14:textId="7840BB9B">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706687A0" w14:textId="04B537C7">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037C7694" w14:textId="68091CFA">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6C8C3976" w14:textId="1977674C">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HighTable</w:t>
      </w:r>
    </w:p>
    <w:p w:rsidR="0B7A34CE" w:rsidP="0B7A34CE" w:rsidRDefault="0B7A34CE" w14:paraId="51EA4FB6" w14:textId="5C8CA098">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5DB12F62" w14:textId="4F733961">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6E1C1A7C" w14:textId="36E1D8F7">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375B8140" w14:textId="3E62FED6">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Project Documentation Submitted to the Faculty of the</w:t>
      </w:r>
    </w:p>
    <w:p w:rsidR="7B106BE8" w:rsidP="0B7A34CE" w:rsidRDefault="7B106BE8" w14:paraId="09ADDDCF" w14:textId="2E888DB8">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School of Computing and Information Technologies</w:t>
      </w:r>
    </w:p>
    <w:p w:rsidR="0B7A34CE" w:rsidP="0B7A34CE" w:rsidRDefault="0B7A34CE" w14:paraId="6813B9AC" w14:textId="09D82394">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353A47D0" w14:textId="400E1566">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Asia Pacific College</w:t>
      </w:r>
    </w:p>
    <w:p w:rsidR="0B7A34CE" w:rsidP="0B7A34CE" w:rsidRDefault="0B7A34CE" w14:paraId="78945B6A" w14:textId="1F51FEDC">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76B420A7" w14:textId="152447E3">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4BD9E89C" w:rsidR="7B106BE8">
        <w:rPr>
          <w:rFonts w:ascii="Calibri" w:hAnsi="Calibri" w:eastAsia="Calibri" w:cs="Calibri"/>
          <w:b w:val="1"/>
          <w:bCs w:val="1"/>
          <w:i w:val="0"/>
          <w:iCs w:val="0"/>
          <w:smallCaps w:val="1"/>
          <w:noProof w:val="0"/>
          <w:color w:val="000000" w:themeColor="text1" w:themeTint="FF" w:themeShade="FF"/>
          <w:sz w:val="28"/>
          <w:szCs w:val="28"/>
          <w:lang w:val="en-US"/>
        </w:rPr>
        <w:t>In Partial Fulfillment of the Requirements for</w:t>
      </w:r>
    </w:p>
    <w:p w:rsidR="210CA519" w:rsidP="4BD9E89C" w:rsidRDefault="210CA519" w14:paraId="5E9CFBA3" w14:textId="69445A93">
      <w:pPr>
        <w:pStyle w:val="Normal"/>
        <w:bidi w:val="0"/>
        <w:spacing w:before="0" w:beforeAutospacing="off" w:after="0" w:afterAutospacing="off" w:line="259" w:lineRule="auto"/>
        <w:ind w:left="0" w:right="0"/>
        <w:jc w:val="center"/>
      </w:pPr>
      <w:r w:rsidRPr="4BD9E89C" w:rsidR="210CA519">
        <w:rPr>
          <w:rFonts w:ascii="Calibri" w:hAnsi="Calibri" w:eastAsia="Calibri" w:cs="Calibri"/>
          <w:b w:val="1"/>
          <w:bCs w:val="1"/>
          <w:i w:val="0"/>
          <w:iCs w:val="0"/>
          <w:smallCaps w:val="1"/>
          <w:noProof w:val="0"/>
          <w:color w:val="000000" w:themeColor="text1" w:themeTint="FF" w:themeShade="FF"/>
          <w:sz w:val="28"/>
          <w:szCs w:val="28"/>
          <w:lang w:val="en-US"/>
        </w:rPr>
        <w:t>Project Management</w:t>
      </w:r>
    </w:p>
    <w:p w:rsidR="7B106BE8" w:rsidP="0B7A34CE" w:rsidRDefault="7B106BE8" w14:paraId="4E71950E" w14:textId="4E3A7244">
      <w:pPr>
        <w:pStyle w:val="Normal"/>
        <w:bidi w:val="0"/>
        <w:spacing w:before="0" w:beforeAutospacing="off" w:after="0" w:afterAutospacing="off" w:line="259" w:lineRule="auto"/>
        <w:ind w:left="0" w:right="0"/>
        <w:jc w:val="cente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PROJMAN</w:t>
      </w:r>
    </w:p>
    <w:p w:rsidR="0B7A34CE" w:rsidP="0B7A34CE" w:rsidRDefault="0B7A34CE" w14:paraId="71605184" w14:textId="4C4BCC58">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p>
    <w:p w:rsidR="7B106BE8" w:rsidP="0B7A34CE" w:rsidRDefault="7B106BE8" w14:paraId="1DD8650C" w14:textId="3E17DE9B">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By</w:t>
      </w:r>
    </w:p>
    <w:p w:rsidR="7B106BE8" w:rsidP="0B7A34CE" w:rsidRDefault="7B106BE8" w14:paraId="5972D603" w14:textId="254DC6E7">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Gianna Bernice R. Artajos</w:t>
      </w:r>
    </w:p>
    <w:p w:rsidR="7B106BE8" w:rsidP="0B7A34CE" w:rsidRDefault="7B106BE8" w14:paraId="6BB47666" w14:textId="488E11BF">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Marcus Philip L. Flores</w:t>
      </w:r>
    </w:p>
    <w:p w:rsidR="7B106BE8" w:rsidP="0B7A34CE" w:rsidRDefault="7B106BE8" w14:paraId="6CF70B26" w14:textId="4A14521F">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John Rysal C. Rosel</w:t>
      </w:r>
    </w:p>
    <w:p w:rsidR="7B106BE8" w:rsidP="0B7A34CE" w:rsidRDefault="7B106BE8" w14:paraId="62709569" w14:textId="3D1C72E6">
      <w:pPr>
        <w:bidi w:val="0"/>
        <w:jc w:val="center"/>
        <w:rPr>
          <w:rFonts w:ascii="Calibri" w:hAnsi="Calibri" w:eastAsia="Calibri" w:cs="Calibri"/>
          <w:b w:val="0"/>
          <w:bCs w:val="0"/>
          <w:i w:val="0"/>
          <w:iCs w:val="0"/>
          <w:caps w:val="0"/>
          <w:smallCaps w:val="0"/>
          <w:noProof w:val="0"/>
          <w:color w:val="000000" w:themeColor="text1" w:themeTint="FF" w:themeShade="FF"/>
          <w:sz w:val="28"/>
          <w:szCs w:val="28"/>
          <w:lang w:val="en-US"/>
        </w:rPr>
      </w:pPr>
      <w:r w:rsidRPr="0B7A34CE" w:rsidR="7B106BE8">
        <w:rPr>
          <w:rFonts w:ascii="Calibri" w:hAnsi="Calibri" w:eastAsia="Calibri" w:cs="Calibri"/>
          <w:b w:val="1"/>
          <w:bCs w:val="1"/>
          <w:i w:val="0"/>
          <w:iCs w:val="0"/>
          <w:smallCaps w:val="1"/>
          <w:noProof w:val="0"/>
          <w:color w:val="000000" w:themeColor="text1" w:themeTint="FF" w:themeShade="FF"/>
          <w:sz w:val="28"/>
          <w:szCs w:val="28"/>
          <w:lang w:val="en-US"/>
        </w:rPr>
        <w:t>Lester Dave M. Salazar</w:t>
      </w:r>
    </w:p>
    <w:p w:rsidR="0B7A34CE" w:rsidP="0B7A34CE" w:rsidRDefault="0B7A34CE" w14:paraId="1EA1DDB0" w14:textId="5193C20C">
      <w:pPr>
        <w:bidi w:val="0"/>
        <w:rPr>
          <w:rFonts w:ascii="Calibri" w:hAnsi="Calibri" w:eastAsia="Calibri" w:cs="Calibri"/>
          <w:b w:val="0"/>
          <w:bCs w:val="0"/>
          <w:i w:val="0"/>
          <w:iCs w:val="0"/>
          <w:caps w:val="0"/>
          <w:smallCaps w:val="0"/>
          <w:noProof w:val="0"/>
          <w:color w:val="000000" w:themeColor="text1" w:themeTint="FF" w:themeShade="FF"/>
          <w:sz w:val="28"/>
          <w:szCs w:val="28"/>
          <w:lang w:val="en-US"/>
        </w:rPr>
      </w:pPr>
    </w:p>
    <w:p w:rsidR="0B7A34CE" w:rsidP="0B7A34CE" w:rsidRDefault="0B7A34CE" w14:paraId="63C62D53" w14:textId="027246D7">
      <w:pPr>
        <w:pStyle w:val="Normal"/>
        <w:bidi w:val="0"/>
        <w:spacing w:before="0" w:beforeAutospacing="off" w:after="0" w:afterAutospacing="off" w:line="259" w:lineRule="auto"/>
        <w:ind w:left="0" w:right="0"/>
        <w:jc w:val="center"/>
        <w:rPr>
          <w:b w:val="1"/>
          <w:bCs w:val="1"/>
          <w:smallCaps w:val="1"/>
          <w:sz w:val="28"/>
          <w:szCs w:val="28"/>
        </w:rPr>
      </w:pPr>
    </w:p>
    <w:p w:rsidRPr="00F73A1D" w:rsidR="006A33D8" w:rsidP="006A33D8" w:rsidRDefault="006A33D8" w14:paraId="5F31506B" w14:textId="77777777">
      <w:r w:rsidRPr="00F73A1D">
        <w:br w:type="page"/>
      </w:r>
    </w:p>
    <w:p w:rsidRPr="00F73A1D" w:rsidR="006A33D8" w:rsidP="006A33D8" w:rsidRDefault="006A33D8" w14:paraId="01E6F21D" w14:textId="77777777"/>
    <w:p w:rsidRPr="00F73A1D" w:rsidR="006A33D8" w:rsidP="006A33D8" w:rsidRDefault="006A33D8" w14:paraId="13E302D4" w14:textId="77777777">
      <w:pPr>
        <w:rPr>
          <w:b/>
          <w:smallCaps/>
          <w:sz w:val="28"/>
          <w:szCs w:val="28"/>
        </w:rPr>
      </w:pPr>
      <w:r w:rsidRPr="00F73A1D">
        <w:rPr>
          <w:b/>
          <w:smallCaps/>
          <w:sz w:val="28"/>
          <w:szCs w:val="28"/>
        </w:rPr>
        <w:t>Table of Contents</w:t>
      </w:r>
    </w:p>
    <w:p w:rsidRPr="00F73A1D" w:rsidR="00F73A1D" w:rsidRDefault="00F73A1D" w14:paraId="0BE494E6" w14:textId="71FB2E90">
      <w:pPr>
        <w:pStyle w:val="TOC1"/>
        <w:tabs>
          <w:tab w:val="left" w:pos="480"/>
          <w:tab w:val="right" w:leader="dot" w:pos="9350"/>
        </w:tabs>
        <w:rPr>
          <w:rFonts w:asciiTheme="minorHAnsi" w:hAnsiTheme="minorHAnsi" w:eastAsiaTheme="minorEastAsia"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history="1" w:anchor="_Toc520299033">
        <w:r w:rsidRPr="00F73A1D">
          <w:rPr>
            <w:rStyle w:val="Hyperlink"/>
            <w:rFonts w:asciiTheme="minorHAnsi" w:hAnsiTheme="minorHAnsi" w:cstheme="minorHAnsi"/>
            <w:smallCaps/>
            <w:noProof/>
          </w:rPr>
          <w:t>1.</w:t>
        </w:r>
        <w:r w:rsidRPr="00F73A1D">
          <w:rPr>
            <w:rFonts w:asciiTheme="minorHAnsi" w:hAnsiTheme="minorHAnsi" w:eastAsiaTheme="minorEastAsia" w:cstheme="minorBidi"/>
            <w:noProof/>
            <w:szCs w:val="24"/>
          </w:rPr>
          <w:tab/>
        </w:r>
        <w:r w:rsidRPr="00F73A1D">
          <w:rPr>
            <w:rStyle w:val="Hyperlink"/>
            <w:rFonts w:asciiTheme="minorHAnsi" w:hAnsiTheme="minorHAnsi" w:cstheme="minorHAnsi"/>
            <w:smallCaps/>
            <w:noProof/>
          </w:rPr>
          <w:t>Introduction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rsidRPr="00F73A1D" w:rsidR="00F73A1D" w:rsidRDefault="008F2C12" w14:paraId="5B30FC11" w14:textId="4EB2357C">
      <w:pPr>
        <w:pStyle w:val="TOC1"/>
        <w:tabs>
          <w:tab w:val="left" w:pos="480"/>
          <w:tab w:val="right" w:leader="dot" w:pos="9350"/>
        </w:tabs>
        <w:rPr>
          <w:rFonts w:asciiTheme="minorHAnsi" w:hAnsiTheme="minorHAnsi" w:eastAsiaTheme="minorEastAsia" w:cstheme="minorBidi"/>
          <w:noProof/>
          <w:szCs w:val="24"/>
        </w:rPr>
      </w:pPr>
      <w:hyperlink w:history="1" w:anchor="_Toc520299034">
        <w:r w:rsidRPr="00F73A1D" w:rsidR="00F73A1D">
          <w:rPr>
            <w:rStyle w:val="Hyperlink"/>
            <w:rFonts w:asciiTheme="minorHAnsi" w:hAnsiTheme="minorHAnsi" w:cstheme="minorHAnsi"/>
            <w:smallCaps/>
            <w:noProof/>
          </w:rPr>
          <w:t>2.</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Identify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_Toc520299034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3</w:t>
        </w:r>
        <w:r w:rsidRPr="00F73A1D" w:rsidR="00F73A1D">
          <w:rPr>
            <w:rFonts w:asciiTheme="minorHAnsi" w:hAnsiTheme="minorHAnsi"/>
            <w:noProof/>
            <w:webHidden/>
          </w:rPr>
          <w:fldChar w:fldCharType="end"/>
        </w:r>
      </w:hyperlink>
    </w:p>
    <w:p w:rsidRPr="00F73A1D" w:rsidR="00F73A1D" w:rsidRDefault="008F2C12" w14:paraId="01430114" w14:textId="48FBF044">
      <w:pPr>
        <w:pStyle w:val="TOC1"/>
        <w:tabs>
          <w:tab w:val="left" w:pos="480"/>
          <w:tab w:val="right" w:leader="dot" w:pos="9350"/>
        </w:tabs>
        <w:rPr>
          <w:rFonts w:asciiTheme="minorHAnsi" w:hAnsiTheme="minorHAnsi" w:eastAsiaTheme="minorEastAsia" w:cstheme="minorBidi"/>
          <w:noProof/>
          <w:szCs w:val="24"/>
        </w:rPr>
      </w:pPr>
      <w:hyperlink w:history="1" w:anchor="_Toc520299035">
        <w:r w:rsidRPr="00F73A1D" w:rsidR="00F73A1D">
          <w:rPr>
            <w:rStyle w:val="Hyperlink"/>
            <w:rFonts w:asciiTheme="minorHAnsi" w:hAnsiTheme="minorHAnsi" w:cstheme="minorHAnsi"/>
            <w:smallCaps/>
            <w:noProof/>
          </w:rPr>
          <w:t>3.</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Key Stakeholders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_Toc520299035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4</w:t>
        </w:r>
        <w:r w:rsidRPr="00F73A1D" w:rsidR="00F73A1D">
          <w:rPr>
            <w:rFonts w:asciiTheme="minorHAnsi" w:hAnsiTheme="minorHAnsi"/>
            <w:noProof/>
            <w:webHidden/>
          </w:rPr>
          <w:fldChar w:fldCharType="end"/>
        </w:r>
      </w:hyperlink>
    </w:p>
    <w:p w:rsidRPr="00F73A1D" w:rsidR="00F73A1D" w:rsidRDefault="008F2C12" w14:paraId="028D1B22" w14:textId="2129BDC0">
      <w:pPr>
        <w:pStyle w:val="TOC1"/>
        <w:tabs>
          <w:tab w:val="left" w:pos="480"/>
          <w:tab w:val="right" w:leader="dot" w:pos="9350"/>
        </w:tabs>
        <w:rPr>
          <w:rFonts w:asciiTheme="minorHAnsi" w:hAnsiTheme="minorHAnsi" w:eastAsiaTheme="minorEastAsia" w:cstheme="minorBidi"/>
          <w:noProof/>
          <w:szCs w:val="24"/>
        </w:rPr>
      </w:pPr>
      <w:hyperlink w:history="1" w:anchor="_Toc520299036">
        <w:r w:rsidRPr="00F73A1D" w:rsidR="00F73A1D">
          <w:rPr>
            <w:rStyle w:val="Hyperlink"/>
            <w:rFonts w:asciiTheme="minorHAnsi" w:hAnsiTheme="minorHAnsi" w:cstheme="minorHAnsi"/>
            <w:smallCaps/>
            <w:noProof/>
          </w:rPr>
          <w:t>4.</w:t>
        </w:r>
        <w:r w:rsidRPr="00F73A1D" w:rsidR="00F73A1D">
          <w:rPr>
            <w:rFonts w:asciiTheme="minorHAnsi" w:hAnsiTheme="minorHAnsi" w:eastAsiaTheme="minorEastAsia" w:cstheme="minorBidi"/>
            <w:noProof/>
            <w:szCs w:val="24"/>
          </w:rPr>
          <w:tab/>
        </w:r>
        <w:r w:rsidRPr="00F73A1D" w:rsidR="00F73A1D">
          <w:rPr>
            <w:rStyle w:val="Hyperlink"/>
            <w:rFonts w:asciiTheme="minorHAnsi" w:hAnsiTheme="minorHAnsi" w:cstheme="minorHAnsi"/>
            <w:smallCaps/>
            <w:noProof/>
          </w:rPr>
          <w:t>Stakeholder Analysis</w:t>
        </w:r>
        <w:r w:rsidRPr="00F73A1D" w:rsidR="00F73A1D">
          <w:rPr>
            <w:rFonts w:asciiTheme="minorHAnsi" w:hAnsiTheme="minorHAnsi"/>
            <w:noProof/>
            <w:webHidden/>
          </w:rPr>
          <w:tab/>
        </w:r>
        <w:r w:rsidRPr="00F73A1D" w:rsidR="00F73A1D">
          <w:rPr>
            <w:rFonts w:asciiTheme="minorHAnsi" w:hAnsiTheme="minorHAnsi"/>
            <w:noProof/>
            <w:webHidden/>
          </w:rPr>
          <w:fldChar w:fldCharType="begin"/>
        </w:r>
        <w:r w:rsidRPr="00F73A1D" w:rsidR="00F73A1D">
          <w:rPr>
            <w:rFonts w:asciiTheme="minorHAnsi" w:hAnsiTheme="minorHAnsi"/>
            <w:noProof/>
            <w:webHidden/>
          </w:rPr>
          <w:instrText xml:space="preserve"> PAGEREF _Toc520299036 \h </w:instrText>
        </w:r>
        <w:r w:rsidRPr="00F73A1D" w:rsidR="00F73A1D">
          <w:rPr>
            <w:rFonts w:asciiTheme="minorHAnsi" w:hAnsiTheme="minorHAnsi"/>
            <w:noProof/>
            <w:webHidden/>
          </w:rPr>
        </w:r>
        <w:r w:rsidRPr="00F73A1D" w:rsidR="00F73A1D">
          <w:rPr>
            <w:rFonts w:asciiTheme="minorHAnsi" w:hAnsiTheme="minorHAnsi"/>
            <w:noProof/>
            <w:webHidden/>
          </w:rPr>
          <w:fldChar w:fldCharType="separate"/>
        </w:r>
        <w:r w:rsidR="00993334">
          <w:rPr>
            <w:rFonts w:asciiTheme="minorHAnsi" w:hAnsiTheme="minorHAnsi"/>
            <w:noProof/>
            <w:webHidden/>
          </w:rPr>
          <w:t>5</w:t>
        </w:r>
        <w:r w:rsidRPr="00F73A1D" w:rsidR="00F73A1D">
          <w:rPr>
            <w:rFonts w:asciiTheme="minorHAnsi" w:hAnsiTheme="minorHAnsi"/>
            <w:noProof/>
            <w:webHidden/>
          </w:rPr>
          <w:fldChar w:fldCharType="end"/>
        </w:r>
      </w:hyperlink>
    </w:p>
    <w:p w:rsidRPr="00F73A1D" w:rsidR="006A33D8" w:rsidP="00F73A1D" w:rsidRDefault="00F73A1D" w14:paraId="00974D53" w14:textId="0B9C7296">
      <w:pPr>
        <w:ind w:left="720"/>
      </w:pPr>
      <w:r w:rsidRPr="00F73A1D">
        <w:fldChar w:fldCharType="end"/>
      </w:r>
    </w:p>
    <w:p w:rsidRPr="00F73A1D" w:rsidR="006A33D8" w:rsidP="006A33D8" w:rsidRDefault="006A33D8" w14:paraId="477E2CD0" w14:textId="77777777"/>
    <w:p w:rsidRPr="00F73A1D" w:rsidR="006A33D8" w:rsidP="006A33D8" w:rsidRDefault="006A33D8" w14:paraId="4E8A023A" w14:textId="77777777"/>
    <w:p w:rsidRPr="00F73A1D" w:rsidR="006A33D8" w:rsidP="006A33D8" w:rsidRDefault="006A33D8" w14:paraId="1F844822" w14:textId="77777777"/>
    <w:p w:rsidRPr="00F73A1D" w:rsidR="00472F59" w:rsidP="439414EA" w:rsidRDefault="006A33D8" w14:paraId="55B681DC" w14:textId="7AD5F85D">
      <w:pPr>
        <w:pStyle w:val="Heading1"/>
        <w:numPr>
          <w:ilvl w:val="0"/>
          <w:numId w:val="4"/>
        </w:numPr>
        <w:jc w:val="left"/>
        <w:rPr>
          <w:rFonts w:ascii="Calibri" w:hAnsi="Calibri" w:cs="Calibri" w:asciiTheme="minorAscii" w:hAnsiTheme="minorAscii" w:cstheme="minorAscii"/>
          <w:smallCaps w:val="1"/>
          <w:sz w:val="28"/>
          <w:szCs w:val="28"/>
        </w:rPr>
      </w:pPr>
      <w:r w:rsidRPr="0B7A34CE">
        <w:rPr>
          <w:rFonts w:ascii="Calibri" w:hAnsi="Calibri" w:asciiTheme="minorAscii" w:hAnsiTheme="minorAscii"/>
          <w:sz w:val="24"/>
          <w:szCs w:val="24"/>
        </w:rPr>
        <w:br w:type="page"/>
      </w:r>
      <w:bookmarkStart w:name="_Toc315954379" w:id="0"/>
      <w:bookmarkStart w:name="_Toc520299033" w:id="1"/>
      <w:r w:rsidRPr="0B7A34CE" w:rsidR="1382B6B9">
        <w:rPr>
          <w:rFonts w:ascii="Calibri" w:hAnsi="Calibri" w:cs="Calibri" w:asciiTheme="minorAscii" w:hAnsiTheme="minorAscii" w:cstheme="minorAscii"/>
          <w:smallCaps w:val="1"/>
          <w:sz w:val="28"/>
          <w:szCs w:val="28"/>
        </w:rPr>
        <w:t>Introduction</w:t>
      </w:r>
      <w:bookmarkEnd w:id="0"/>
      <w:bookmarkEnd w:id="1"/>
    </w:p>
    <w:p w:rsidR="491365C1" w:rsidP="0B7A34CE" w:rsidRDefault="491365C1" w14:paraId="03692F97" w14:textId="7A97DFB1">
      <w:pPr>
        <w:pStyle w:val="Normal"/>
        <w:ind w:left="360"/>
        <w:rPr>
          <w:color w:val="FFFFFF" w:themeColor="background1" w:themeTint="FF" w:themeShade="FF"/>
        </w:rPr>
      </w:pPr>
      <w:r w:rsidRPr="0B7A34CE" w:rsidR="491365C1">
        <w:rPr>
          <w:color w:val="000000" w:themeColor="text1" w:themeTint="FF" w:themeShade="FF"/>
        </w:rPr>
        <w:t xml:space="preserve">Stakeholder management is an essential element of project management that can have a significant impact on the success of a project. The Stakeholder Management Strategy aims to </w:t>
      </w:r>
      <w:r w:rsidRPr="0B7A34CE" w:rsidR="491365C1">
        <w:rPr>
          <w:color w:val="000000" w:themeColor="text1" w:themeTint="FF" w:themeShade="FF"/>
        </w:rPr>
        <w:t>identify</w:t>
      </w:r>
      <w:r w:rsidRPr="0B7A34CE" w:rsidR="491365C1">
        <w:rPr>
          <w:color w:val="000000" w:themeColor="text1" w:themeTint="FF" w:themeShade="FF"/>
        </w:rPr>
        <w:t>, analyze, and prioritize stakeholders and their interests to develop a plan that effectively addresses their concerns and expectations. In today's business environment, it is essential to recognize that stakeholders can have a significant impact on the project's outcomes, positively or negatively. Therefore, managing stakeholders must be an integral part of any project management strategy.</w:t>
      </w:r>
    </w:p>
    <w:p w:rsidR="0B7A34CE" w:rsidP="0B7A34CE" w:rsidRDefault="0B7A34CE" w14:paraId="5AF971BD" w14:textId="244B3299">
      <w:pPr>
        <w:pStyle w:val="Normal"/>
        <w:ind w:left="360"/>
        <w:rPr>
          <w:color w:val="000000" w:themeColor="text1" w:themeTint="FF" w:themeShade="FF"/>
        </w:rPr>
      </w:pPr>
    </w:p>
    <w:p w:rsidR="491365C1" w:rsidP="0B7A34CE" w:rsidRDefault="491365C1" w14:paraId="59E3B588" w14:textId="7F9C0DDD">
      <w:pPr>
        <w:pStyle w:val="Normal"/>
        <w:ind w:left="360"/>
        <w:rPr>
          <w:color w:val="000000" w:themeColor="text1" w:themeTint="FF" w:themeShade="FF"/>
        </w:rPr>
      </w:pPr>
      <w:r w:rsidRPr="0B7A34CE" w:rsidR="491365C1">
        <w:rPr>
          <w:color w:val="000000" w:themeColor="text1" w:themeTint="FF" w:themeShade="FF"/>
        </w:rPr>
        <w:t xml:space="preserve">The purpose of this paper is to develop a Stakeholder Management Strategy for the project and discuss its </w:t>
      </w:r>
      <w:r w:rsidRPr="0B7A34CE" w:rsidR="491365C1">
        <w:rPr>
          <w:color w:val="000000" w:themeColor="text1" w:themeTint="FF" w:themeShade="FF"/>
        </w:rPr>
        <w:t>objectives</w:t>
      </w:r>
      <w:r w:rsidRPr="0B7A34CE" w:rsidR="491365C1">
        <w:rPr>
          <w:color w:val="000000" w:themeColor="text1" w:themeTint="FF" w:themeShade="FF"/>
        </w:rPr>
        <w:t xml:space="preserve"> and goals. This strategy will outline the steps to be taken to </w:t>
      </w:r>
      <w:r w:rsidRPr="0B7A34CE" w:rsidR="491365C1">
        <w:rPr>
          <w:color w:val="000000" w:themeColor="text1" w:themeTint="FF" w:themeShade="FF"/>
        </w:rPr>
        <w:t>identify</w:t>
      </w:r>
      <w:r w:rsidRPr="0B7A34CE" w:rsidR="491365C1">
        <w:rPr>
          <w:color w:val="000000" w:themeColor="text1" w:themeTint="FF" w:themeShade="FF"/>
        </w:rPr>
        <w:t xml:space="preserve"> and engage with stakeholders and </w:t>
      </w:r>
      <w:r w:rsidRPr="0B7A34CE" w:rsidR="491365C1">
        <w:rPr>
          <w:color w:val="000000" w:themeColor="text1" w:themeTint="FF" w:themeShade="FF"/>
        </w:rPr>
        <w:t>establish</w:t>
      </w:r>
      <w:r w:rsidRPr="0B7A34CE" w:rsidR="491365C1">
        <w:rPr>
          <w:color w:val="000000" w:themeColor="text1" w:themeTint="FF" w:themeShade="FF"/>
        </w:rPr>
        <w:t xml:space="preserve"> a plan to manage their interests effectively.</w:t>
      </w:r>
    </w:p>
    <w:p w:rsidR="0B7A34CE" w:rsidP="0B7A34CE" w:rsidRDefault="0B7A34CE" w14:paraId="703431B0" w14:textId="34F1CF89">
      <w:pPr>
        <w:pStyle w:val="Normal"/>
        <w:ind w:left="360"/>
        <w:rPr>
          <w:color w:val="000000" w:themeColor="text1" w:themeTint="FF" w:themeShade="FF"/>
        </w:rPr>
      </w:pPr>
    </w:p>
    <w:p w:rsidR="491365C1" w:rsidP="0B7A34CE" w:rsidRDefault="491365C1" w14:paraId="4FD674E9" w14:textId="77386D40">
      <w:pPr>
        <w:pStyle w:val="Normal"/>
        <w:ind w:left="360"/>
        <w:rPr>
          <w:color w:val="FFFFFF" w:themeColor="background1" w:themeTint="FF" w:themeShade="FF"/>
        </w:rPr>
      </w:pPr>
      <w:r w:rsidRPr="0B7A34CE" w:rsidR="491365C1">
        <w:rPr>
          <w:color w:val="000000" w:themeColor="text1" w:themeTint="FF" w:themeShade="FF"/>
        </w:rPr>
        <w:t xml:space="preserve">The following sections will outline the key components of the Stakeholder Management Strategy, including stakeholder identification, </w:t>
      </w:r>
      <w:r w:rsidRPr="0B7A34CE" w:rsidR="1C5636E9">
        <w:rPr>
          <w:color w:val="000000" w:themeColor="text1" w:themeTint="FF" w:themeShade="FF"/>
        </w:rPr>
        <w:t xml:space="preserve">and </w:t>
      </w:r>
      <w:r w:rsidRPr="0B7A34CE" w:rsidR="491365C1">
        <w:rPr>
          <w:color w:val="000000" w:themeColor="text1" w:themeTint="FF" w:themeShade="FF"/>
        </w:rPr>
        <w:t xml:space="preserve">analysis. It will also discuss the potential benefits of proper stakeholder management and the risks associated with inadequate stakeholder engagement. By implementing an effective Stakeholder Management Strategy, the project can maximize stakeholder support and achieve its </w:t>
      </w:r>
      <w:r w:rsidRPr="0B7A34CE" w:rsidR="491365C1">
        <w:rPr>
          <w:color w:val="000000" w:themeColor="text1" w:themeTint="FF" w:themeShade="FF"/>
        </w:rPr>
        <w:t>objectives</w:t>
      </w:r>
      <w:r w:rsidRPr="0B7A34CE" w:rsidR="491365C1">
        <w:rPr>
          <w:color w:val="000000" w:themeColor="text1" w:themeTint="FF" w:themeShade="FF"/>
        </w:rPr>
        <w:t xml:space="preserve"> while minimizing potential negative impacts.</w:t>
      </w:r>
    </w:p>
    <w:p w:rsidR="0B7A34CE" w:rsidP="0B7A34CE" w:rsidRDefault="0B7A34CE" w14:paraId="353C5635" w14:textId="26757152">
      <w:pPr>
        <w:pStyle w:val="Normal"/>
        <w:ind w:left="360"/>
        <w:rPr>
          <w:color w:val="008000"/>
        </w:rPr>
      </w:pPr>
    </w:p>
    <w:p w:rsidRPr="00F73A1D" w:rsidR="00472F59" w:rsidP="00472F59" w:rsidRDefault="00472F59" w14:paraId="0FD066DA" w14:textId="77777777">
      <w:pPr>
        <w:ind w:left="360"/>
      </w:pPr>
    </w:p>
    <w:p w:rsidRPr="00F73A1D" w:rsidR="00472F59" w:rsidP="00472F59" w:rsidRDefault="00472F59" w14:paraId="136C251F" w14:textId="77777777">
      <w:pPr>
        <w:ind w:left="360"/>
      </w:pPr>
    </w:p>
    <w:p w:rsidRPr="00F73A1D" w:rsidR="00472F59" w:rsidP="439414EA" w:rsidRDefault="00472F59" w14:paraId="36D8C1CC" w14:textId="0FF0E24A">
      <w:pPr>
        <w:pStyle w:val="Heading1"/>
        <w:numPr>
          <w:ilvl w:val="0"/>
          <w:numId w:val="4"/>
        </w:numPr>
        <w:jc w:val="left"/>
        <w:rPr>
          <w:rFonts w:ascii="Calibri" w:hAnsi="Calibri" w:cs="Calibri" w:asciiTheme="minorAscii" w:hAnsiTheme="minorAscii" w:cstheme="minorAscii"/>
          <w:smallCaps w:val="1"/>
          <w:sz w:val="28"/>
          <w:szCs w:val="28"/>
        </w:rPr>
      </w:pPr>
      <w:bookmarkStart w:name="_Toc315954380" w:id="2"/>
      <w:bookmarkStart w:name="_Toc520299034" w:id="3"/>
      <w:r w:rsidRPr="0B7A34CE" w:rsidR="1382B6B9">
        <w:rPr>
          <w:rFonts w:ascii="Calibri" w:hAnsi="Calibri" w:cs="Calibri" w:asciiTheme="minorAscii" w:hAnsiTheme="minorAscii" w:cstheme="minorAscii"/>
          <w:smallCaps w:val="1"/>
          <w:sz w:val="28"/>
          <w:szCs w:val="28"/>
        </w:rPr>
        <w:t>Identify</w:t>
      </w:r>
      <w:r w:rsidRPr="0B7A34CE" w:rsidR="1382B6B9">
        <w:rPr>
          <w:rFonts w:ascii="Calibri" w:hAnsi="Calibri" w:cs="Calibri" w:asciiTheme="minorAscii" w:hAnsiTheme="minorAscii" w:cstheme="minorAscii"/>
          <w:smallCaps w:val="1"/>
          <w:sz w:val="28"/>
          <w:szCs w:val="28"/>
        </w:rPr>
        <w:t xml:space="preserve"> Stakeholders</w:t>
      </w:r>
      <w:bookmarkEnd w:id="2"/>
      <w:bookmarkEnd w:id="3"/>
    </w:p>
    <w:p w:rsidR="0B7A34CE" w:rsidP="0B7A34CE" w:rsidRDefault="0B7A34CE" w14:paraId="37159E6A" w14:textId="73316FFF">
      <w:pPr>
        <w:pStyle w:val="Normal"/>
        <w:ind w:firstLine="720"/>
      </w:pPr>
    </w:p>
    <w:p w:rsidRPr="00F73A1D" w:rsidR="00472F59" w:rsidP="0B7A34CE" w:rsidRDefault="00472F59" w14:paraId="3A7FFF07" w14:textId="6D95024D">
      <w:pPr>
        <w:pStyle w:val="Normal"/>
        <w:ind w:firstLine="0"/>
      </w:pPr>
      <w:r w:rsidR="150E6366">
        <w:rPr/>
        <w:t xml:space="preserve">The goal of </w:t>
      </w:r>
      <w:r w:rsidR="150E6366">
        <w:rPr/>
        <w:t>identifying</w:t>
      </w:r>
      <w:r w:rsidR="150E6366">
        <w:rPr/>
        <w:t xml:space="preserve"> project stakeholders is to ensure that all individuals, groups, organizations, or entities with an interest in or affected by the project are </w:t>
      </w:r>
      <w:r w:rsidR="150E6366">
        <w:rPr/>
        <w:t>identified</w:t>
      </w:r>
      <w:r w:rsidR="150E6366">
        <w:rPr/>
        <w:t xml:space="preserve"> and documented. </w:t>
      </w:r>
    </w:p>
    <w:p w:rsidRPr="00F73A1D" w:rsidR="00472F59" w:rsidP="0B7A34CE" w:rsidRDefault="00472F59" w14:paraId="2BBF53C2" w14:textId="228BBDA3">
      <w:pPr>
        <w:pStyle w:val="Normal"/>
        <w:ind w:firstLine="0"/>
      </w:pPr>
    </w:p>
    <w:p w:rsidRPr="00F73A1D" w:rsidR="00472F59" w:rsidP="0B7A34CE" w:rsidRDefault="00472F59" w14:paraId="08CE9AB5" w14:textId="710010F0">
      <w:pPr>
        <w:pStyle w:val="Normal"/>
        <w:ind w:firstLine="720"/>
      </w:pPr>
      <w:r w:rsidR="150E6366">
        <w:rPr/>
        <w:t xml:space="preserve">The primary goals of </w:t>
      </w:r>
      <w:r w:rsidR="150E6366">
        <w:rPr/>
        <w:t>identifying</w:t>
      </w:r>
      <w:r w:rsidR="150E6366">
        <w:rPr/>
        <w:t xml:space="preserve"> stakeholders are as follows:</w:t>
      </w:r>
    </w:p>
    <w:p w:rsidRPr="00F73A1D" w:rsidR="00472F59" w:rsidP="0B7A34CE" w:rsidRDefault="00472F59" w14:paraId="67894ECF" w14:textId="3D609022">
      <w:pPr>
        <w:pStyle w:val="Normal"/>
      </w:pPr>
      <w:r w:rsidR="150E6366">
        <w:rPr/>
        <w:t xml:space="preserve"> </w:t>
      </w:r>
    </w:p>
    <w:p w:rsidRPr="00F73A1D" w:rsidR="00472F59" w:rsidP="0B7A34CE" w:rsidRDefault="00472F59" w14:paraId="193F8707" w14:textId="130AE8CA">
      <w:pPr>
        <w:pStyle w:val="ListParagraph"/>
        <w:numPr>
          <w:ilvl w:val="0"/>
          <w:numId w:val="6"/>
        </w:numPr>
        <w:rPr/>
      </w:pPr>
      <w:r w:rsidR="150E6366">
        <w:rPr/>
        <w:t xml:space="preserve">Comprehensive Stakeholder Management: The project team can develop a comprehensive stakeholder management strategy by </w:t>
      </w:r>
      <w:r w:rsidR="150E6366">
        <w:rPr/>
        <w:t>identifying</w:t>
      </w:r>
      <w:r w:rsidR="150E6366">
        <w:rPr/>
        <w:t xml:space="preserve"> all stakeholders, including both major and minor stakeholders. This enables effective communication, engagement, and management of stakeholders throughout the project's lifecycle, which can aid in the development of positive relationships, the management of expectations, and the mitigation of potential risks or issues.</w:t>
      </w:r>
    </w:p>
    <w:p w:rsidRPr="00F73A1D" w:rsidR="00472F59" w:rsidP="0B7A34CE" w:rsidRDefault="00472F59" w14:paraId="179F1B90" w14:textId="21A525B2">
      <w:pPr>
        <w:pStyle w:val="Normal"/>
      </w:pPr>
      <w:r w:rsidR="150E6366">
        <w:rPr/>
        <w:t xml:space="preserve"> </w:t>
      </w:r>
    </w:p>
    <w:p w:rsidRPr="00F73A1D" w:rsidR="00472F59" w:rsidP="0B7A34CE" w:rsidRDefault="00472F59" w14:paraId="71ECC419" w14:textId="45525005">
      <w:pPr>
        <w:pStyle w:val="ListParagraph"/>
        <w:numPr>
          <w:ilvl w:val="0"/>
          <w:numId w:val="7"/>
        </w:numPr>
        <w:rPr/>
      </w:pPr>
      <w:r w:rsidR="150E6366">
        <w:rPr/>
        <w:t xml:space="preserve">Minimizing Project Risks: Identifying stakeholders helps in understanding their interests, concerns, and potential impacts on the project. This allows the project team to proactively address stakeholder needs and </w:t>
      </w:r>
      <w:r w:rsidR="30291AEE">
        <w:rPr/>
        <w:t>expectations and</w:t>
      </w:r>
      <w:r w:rsidR="150E6366">
        <w:rPr/>
        <w:t xml:space="preserve"> take appropriate actions to minimize potential risks. By identifying stakeholders early in the project, any potential obstacles or delays caused by </w:t>
      </w:r>
      <w:r w:rsidR="150E6366">
        <w:rPr/>
        <w:t>unanticipated</w:t>
      </w:r>
      <w:r w:rsidR="150E6366">
        <w:rPr/>
        <w:t xml:space="preserve"> stakeholder issues can be mitigated or avoided.</w:t>
      </w:r>
    </w:p>
    <w:p w:rsidRPr="00F73A1D" w:rsidR="00472F59" w:rsidP="0B7A34CE" w:rsidRDefault="00472F59" w14:paraId="7B06AEA1" w14:textId="6F3A9B0E">
      <w:pPr>
        <w:pStyle w:val="Normal"/>
      </w:pPr>
      <w:r w:rsidR="150E6366">
        <w:rPr/>
        <w:t xml:space="preserve"> </w:t>
      </w:r>
    </w:p>
    <w:p w:rsidRPr="00F73A1D" w:rsidR="00472F59" w:rsidP="0B7A34CE" w:rsidRDefault="00472F59" w14:paraId="3EFE37FA" w14:textId="24F31FD4">
      <w:pPr>
        <w:pStyle w:val="ListParagraph"/>
        <w:numPr>
          <w:ilvl w:val="0"/>
          <w:numId w:val="8"/>
        </w:numPr>
        <w:rPr/>
      </w:pPr>
      <w:r w:rsidR="150E6366">
        <w:rPr/>
        <w:t xml:space="preserve">Improving Project Success: Involving and engaging stakeholders in the project can help it succeed. Stakeholders can </w:t>
      </w:r>
      <w:r w:rsidR="150E6366">
        <w:rPr/>
        <w:t>provide</w:t>
      </w:r>
      <w:r w:rsidR="150E6366">
        <w:rPr/>
        <w:t xml:space="preserve"> valuable input, feedback, and support, allowing for more informed decisions, better project outcomes, and achievement of project </w:t>
      </w:r>
      <w:r w:rsidR="150E6366">
        <w:rPr/>
        <w:t>objectives</w:t>
      </w:r>
      <w:r w:rsidR="150E6366">
        <w:rPr/>
        <w:t xml:space="preserve">. The team can build stakeholder trust, gain their support, and increase the likelihood of project success by </w:t>
      </w:r>
      <w:r w:rsidR="150E6366">
        <w:rPr/>
        <w:t>identifying</w:t>
      </w:r>
      <w:r w:rsidR="150E6366">
        <w:rPr/>
        <w:t xml:space="preserve"> stakeholders and incorporating their interests into the project.</w:t>
      </w:r>
    </w:p>
    <w:p w:rsidRPr="00F73A1D" w:rsidR="00472F59" w:rsidP="0B7A34CE" w:rsidRDefault="00472F59" w14:paraId="1A1FFF77" w14:textId="257F5C8A">
      <w:pPr>
        <w:pStyle w:val="Normal"/>
      </w:pPr>
      <w:r w:rsidR="150E6366">
        <w:rPr/>
        <w:t xml:space="preserve"> </w:t>
      </w:r>
    </w:p>
    <w:p w:rsidRPr="00F73A1D" w:rsidR="00472F59" w:rsidP="0B7A34CE" w:rsidRDefault="00472F59" w14:paraId="374633A8" w14:textId="28AF39B6">
      <w:pPr>
        <w:pStyle w:val="ListParagraph"/>
        <w:numPr>
          <w:ilvl w:val="0"/>
          <w:numId w:val="9"/>
        </w:numPr>
        <w:rPr/>
      </w:pPr>
      <w:r w:rsidR="150E6366">
        <w:rPr/>
        <w:t xml:space="preserve">Compliance and Ethical Considerations: Identifying stakeholders is critical for compliance and ethics. Many projects have regulatory requirements or ethical </w:t>
      </w:r>
      <w:r w:rsidR="06D0C519">
        <w:rPr/>
        <w:t>considerations and</w:t>
      </w:r>
      <w:r w:rsidR="150E6366">
        <w:rPr/>
        <w:t xml:space="preserve"> </w:t>
      </w:r>
      <w:r w:rsidR="7DBAEA95">
        <w:rPr/>
        <w:t>identify</w:t>
      </w:r>
      <w:r w:rsidR="150E6366">
        <w:rPr/>
        <w:t xml:space="preserve"> all </w:t>
      </w:r>
      <w:r w:rsidR="20C32706">
        <w:rPr/>
        <w:t>stakeholders'</w:t>
      </w:r>
      <w:r w:rsidR="150E6366">
        <w:rPr/>
        <w:t xml:space="preserve"> aids in ensuring compliance with applicable laws, regulations, and ethical standards. </w:t>
      </w:r>
      <w:r w:rsidR="2834AF81">
        <w:rPr/>
        <w:t xml:space="preserve">It also </w:t>
      </w:r>
      <w:r w:rsidR="2834AF81">
        <w:rPr/>
        <w:t>demonstrates</w:t>
      </w:r>
      <w:r w:rsidR="2834AF81">
        <w:rPr/>
        <w:t xml:space="preserve"> a responsible and ethical project management approach by considering all stakeholders' interests.</w:t>
      </w:r>
    </w:p>
    <w:p w:rsidRPr="00F73A1D" w:rsidR="00472F59" w:rsidP="0B7A34CE" w:rsidRDefault="00472F59" w14:paraId="7A59B24C" w14:textId="795F6CEA">
      <w:pPr>
        <w:pStyle w:val="Normal"/>
      </w:pPr>
      <w:r w:rsidR="150E6366">
        <w:rPr/>
        <w:t xml:space="preserve"> </w:t>
      </w:r>
    </w:p>
    <w:p w:rsidRPr="00F73A1D" w:rsidR="00472F59" w:rsidP="0B7A34CE" w:rsidRDefault="00472F59" w14:paraId="2B247026" w14:textId="09B42796">
      <w:pPr>
        <w:pStyle w:val="ListParagraph"/>
        <w:numPr>
          <w:ilvl w:val="0"/>
          <w:numId w:val="10"/>
        </w:numPr>
        <w:rPr/>
      </w:pPr>
      <w:r w:rsidR="150E6366">
        <w:rPr/>
        <w:t xml:space="preserve">Proactive Issue Management: The identification of stakeholders enables proactive issue management. The project team can </w:t>
      </w:r>
      <w:r w:rsidR="150E6366">
        <w:rPr/>
        <w:t>anticipate</w:t>
      </w:r>
      <w:r w:rsidR="150E6366">
        <w:rPr/>
        <w:t xml:space="preserve"> and address potential issues or conflicts by understanding their concerns, interests, and potential consequences. This contributes to project momentum, disruption reduction, and smooth project execution.</w:t>
      </w:r>
    </w:p>
    <w:p w:rsidRPr="00F73A1D" w:rsidR="00472F59" w:rsidP="0B7A34CE" w:rsidRDefault="00472F59" w14:paraId="60D6DB6E" w14:textId="3FC733D3">
      <w:pPr>
        <w:pStyle w:val="Normal"/>
      </w:pPr>
      <w:r w:rsidR="150E6366">
        <w:rPr/>
        <w:t xml:space="preserve"> </w:t>
      </w:r>
    </w:p>
    <w:p w:rsidRPr="00F73A1D" w:rsidR="00472F59" w:rsidP="0B7A34CE" w:rsidRDefault="00472F59" w14:paraId="3DBC8344" w14:textId="0E1BA222">
      <w:pPr>
        <w:pStyle w:val="Normal"/>
      </w:pPr>
      <w:r w:rsidR="150E6366">
        <w:rPr/>
        <w:t xml:space="preserve">Overall, the goal of identifying stakeholders is to ensure that all relevant parties are identified, engaged, and managed effectively throughout the project's lifecycle </w:t>
      </w:r>
      <w:r w:rsidR="4DBD4C61">
        <w:rPr/>
        <w:t>to</w:t>
      </w:r>
      <w:r w:rsidR="150E6366">
        <w:rPr/>
        <w:t xml:space="preserve"> reduce risks, improve project success, and promote responsible project management practices.</w:t>
      </w:r>
    </w:p>
    <w:p w:rsidRPr="00F73A1D" w:rsidR="00472F59" w:rsidP="0B7A34CE" w:rsidRDefault="00472F59" w14:paraId="25333800" w14:textId="6EE31CFD">
      <w:pPr>
        <w:pStyle w:val="Normal"/>
        <w:ind w:left="360"/>
      </w:pPr>
      <w:r w:rsidRPr="0B7A34CE" w:rsidR="150E6366">
        <w:rPr>
          <w:color w:val="008000"/>
        </w:rPr>
        <w:t xml:space="preserve"> </w:t>
      </w:r>
    </w:p>
    <w:p w:rsidRPr="00F73A1D" w:rsidR="00472F59" w:rsidP="0B7A34CE" w:rsidRDefault="00472F59" w14:paraId="0F4BCE03" w14:textId="10FE19D0">
      <w:pPr>
        <w:pStyle w:val="Normal"/>
        <w:ind w:left="360"/>
      </w:pPr>
      <w:r w:rsidRPr="0B7A34CE" w:rsidR="150E6366">
        <w:rPr>
          <w:color w:val="008000"/>
        </w:rPr>
        <w:t xml:space="preserve"> </w:t>
      </w:r>
    </w:p>
    <w:p w:rsidRPr="00F73A1D" w:rsidR="00472F59" w:rsidP="0B7A34CE" w:rsidRDefault="00472F59" w14:paraId="1B099E83" w14:textId="5521FDF4">
      <w:pPr>
        <w:pStyle w:val="Normal"/>
        <w:ind w:left="360"/>
        <w:rPr>
          <w:color w:val="008000"/>
        </w:rPr>
      </w:pPr>
    </w:p>
    <w:p w:rsidRPr="00F73A1D" w:rsidR="00472F59" w:rsidP="0B7A34CE" w:rsidRDefault="00472F59" w14:paraId="7ED6A2DB" w14:textId="0CB2A5C7">
      <w:pPr>
        <w:pStyle w:val="Normal"/>
        <w:ind w:left="360"/>
        <w:rPr>
          <w:color w:val="008000"/>
        </w:rPr>
      </w:pPr>
    </w:p>
    <w:p w:rsidR="0B7A34CE" w:rsidP="0B7A34CE" w:rsidRDefault="0B7A34CE" w14:paraId="72028C54" w14:textId="082D21F7">
      <w:pPr>
        <w:pStyle w:val="Normal"/>
        <w:ind w:left="360"/>
        <w:rPr>
          <w:color w:val="008000"/>
        </w:rPr>
      </w:pPr>
    </w:p>
    <w:p w:rsidR="0B7A34CE" w:rsidP="0B7A34CE" w:rsidRDefault="0B7A34CE" w14:paraId="5B63DADC" w14:textId="44575AD2">
      <w:pPr>
        <w:pStyle w:val="Normal"/>
        <w:ind w:left="360"/>
        <w:rPr>
          <w:color w:val="008000"/>
        </w:rPr>
      </w:pPr>
    </w:p>
    <w:p w:rsidR="0B7A34CE" w:rsidP="0B7A34CE" w:rsidRDefault="0B7A34CE" w14:paraId="7CDF4C5C" w14:textId="36A9B8E0">
      <w:pPr>
        <w:pStyle w:val="Normal"/>
        <w:ind w:left="360"/>
        <w:rPr>
          <w:color w:val="008000"/>
        </w:rPr>
      </w:pPr>
    </w:p>
    <w:p w:rsidR="0B7A34CE" w:rsidP="0B7A34CE" w:rsidRDefault="0B7A34CE" w14:paraId="410CF725" w14:textId="5F9F10FA">
      <w:pPr>
        <w:pStyle w:val="Normal"/>
        <w:ind w:left="360"/>
        <w:rPr>
          <w:color w:val="008000"/>
        </w:rPr>
      </w:pPr>
    </w:p>
    <w:p w:rsidR="0B7A34CE" w:rsidP="0B7A34CE" w:rsidRDefault="0B7A34CE" w14:paraId="0E213177" w14:textId="25497A1E">
      <w:pPr>
        <w:pStyle w:val="Normal"/>
        <w:ind w:left="360"/>
        <w:rPr>
          <w:color w:val="008000"/>
        </w:rPr>
      </w:pPr>
    </w:p>
    <w:p w:rsidR="0B7A34CE" w:rsidP="0B7A34CE" w:rsidRDefault="0B7A34CE" w14:paraId="55B866BB" w14:textId="2B3AA71E">
      <w:pPr>
        <w:pStyle w:val="Normal"/>
        <w:ind w:left="360"/>
        <w:rPr>
          <w:color w:val="008000"/>
        </w:rPr>
      </w:pPr>
    </w:p>
    <w:p w:rsidR="0B7A34CE" w:rsidP="0B7A34CE" w:rsidRDefault="0B7A34CE" w14:paraId="09B0FAB4" w14:textId="48FB9A8C">
      <w:pPr>
        <w:pStyle w:val="Normal"/>
        <w:ind w:left="360"/>
        <w:rPr>
          <w:color w:val="008000"/>
        </w:rPr>
      </w:pPr>
    </w:p>
    <w:p w:rsidRPr="00F73A1D" w:rsidR="00472F59" w:rsidP="00472F59" w:rsidRDefault="00472F59" w14:paraId="2836DABD" w14:textId="77777777">
      <w:pPr>
        <w:ind w:left="360"/>
      </w:pPr>
    </w:p>
    <w:p w:rsidRPr="00F73A1D" w:rsidR="00472F59" w:rsidP="439414EA" w:rsidRDefault="00472F59" w14:paraId="5B724EEA" w14:textId="600C7F39">
      <w:pPr>
        <w:pStyle w:val="Heading1"/>
        <w:numPr>
          <w:ilvl w:val="0"/>
          <w:numId w:val="4"/>
        </w:numPr>
        <w:jc w:val="left"/>
        <w:rPr>
          <w:rFonts w:ascii="Calibri" w:hAnsi="Calibri" w:cs="Calibri" w:asciiTheme="minorAscii" w:hAnsiTheme="minorAscii" w:cstheme="minorAscii"/>
          <w:smallCaps w:val="1"/>
          <w:sz w:val="28"/>
          <w:szCs w:val="28"/>
        </w:rPr>
      </w:pPr>
      <w:bookmarkStart w:name="_Toc315954381" w:id="4"/>
      <w:bookmarkStart w:name="_Toc520299035" w:id="5"/>
      <w:r w:rsidRPr="0B7A34CE" w:rsidR="1382B6B9">
        <w:rPr>
          <w:rFonts w:ascii="Calibri" w:hAnsi="Calibri" w:cs="Calibri" w:asciiTheme="minorAscii" w:hAnsiTheme="minorAscii" w:cstheme="minorAscii"/>
          <w:smallCaps w:val="1"/>
          <w:sz w:val="28"/>
          <w:szCs w:val="28"/>
        </w:rPr>
        <w:t>Key Stakeholders</w:t>
      </w:r>
      <w:bookmarkEnd w:id="4"/>
      <w:bookmarkEnd w:id="5"/>
    </w:p>
    <w:p w:rsidR="176DFA14" w:rsidP="0B7A34CE" w:rsidRDefault="176DFA14" w14:paraId="6E0A302E" w14:textId="6738A88F">
      <w:pPr>
        <w:pStyle w:val="Normal"/>
        <w:ind w:left="360"/>
      </w:pPr>
      <w:r w:rsidR="176DFA14">
        <w:rPr/>
        <w:t>The key stakeholder of the Chubby Gourmet e-commerce web application is Ms. Priscilla Mariano, the owner of the business. Ms. Mariano is the main user and decision-maker for the business and will be the primary beneficiary of the new system. As a one-woman business, she handles all aspects of the business, including managing orders, inventory, and customer inquiries. Therefore, it is crucial to ensure that the new web application is tailored to meet her specific needs and is user-friendly.</w:t>
      </w:r>
    </w:p>
    <w:p w:rsidR="0B7A34CE" w:rsidP="0B7A34CE" w:rsidRDefault="0B7A34CE" w14:paraId="2D8C58EE" w14:textId="4A6DF24A">
      <w:pPr>
        <w:pStyle w:val="Normal"/>
        <w:ind w:left="360"/>
      </w:pPr>
    </w:p>
    <w:p w:rsidR="76BC0635" w:rsidP="0B7A34CE" w:rsidRDefault="76BC0635" w14:paraId="766EBA76" w14:textId="33C65028">
      <w:pPr>
        <w:pStyle w:val="Normal"/>
        <w:ind w:left="360"/>
      </w:pPr>
      <w:r w:rsidR="76BC0635">
        <w:rPr/>
        <w:t>As the key stakeholder of the web application, Ms. Mariano's feedback and involvement in the development process will be critical to ensure that the final product meets her needs and expectations. She is also the key decision-maker for the project and has the authority to approve any changes or modifications to the web application.</w:t>
      </w:r>
    </w:p>
    <w:p w:rsidR="0B7A34CE" w:rsidP="0B7A34CE" w:rsidRDefault="0B7A34CE" w14:paraId="0782A00E" w14:textId="18F5431B">
      <w:pPr>
        <w:pStyle w:val="Normal"/>
        <w:ind w:left="360"/>
      </w:pPr>
    </w:p>
    <w:p w:rsidR="76BC0635" w:rsidP="0B7A34CE" w:rsidRDefault="76BC0635" w14:paraId="2821E027" w14:textId="78804A5C">
      <w:pPr>
        <w:pStyle w:val="Normal"/>
        <w:ind w:left="360"/>
        <w:jc w:val="center"/>
        <w:rPr>
          <w:b w:val="1"/>
          <w:bCs w:val="1"/>
        </w:rPr>
      </w:pPr>
      <w:r w:rsidRPr="0B7A34CE" w:rsidR="76BC0635">
        <w:rPr>
          <w:b w:val="1"/>
          <w:bCs w:val="1"/>
        </w:rPr>
        <w:t>Stakeholder Register / Profile</w:t>
      </w:r>
    </w:p>
    <w:tbl>
      <w:tblPr>
        <w:tblStyle w:val="TableGrid"/>
        <w:tblW w:w="0" w:type="auto"/>
        <w:tblInd w:w="360" w:type="dxa"/>
        <w:tblLayout w:type="fixed"/>
        <w:tblLook w:val="06A0" w:firstRow="1" w:lastRow="0" w:firstColumn="1" w:lastColumn="0" w:noHBand="1" w:noVBand="1"/>
      </w:tblPr>
      <w:tblGrid>
        <w:gridCol w:w="1800"/>
        <w:gridCol w:w="1575"/>
        <w:gridCol w:w="2025"/>
        <w:gridCol w:w="1515"/>
        <w:gridCol w:w="2085"/>
      </w:tblGrid>
      <w:tr w:rsidR="0B7A34CE" w:rsidTr="0B7A34CE" w14:paraId="1C989937">
        <w:trPr>
          <w:trHeight w:val="300"/>
        </w:trPr>
        <w:tc>
          <w:tcPr>
            <w:tcW w:w="1800" w:type="dxa"/>
            <w:shd w:val="clear" w:color="auto" w:fill="A8D08D" w:themeFill="accent6" w:themeFillTint="99"/>
            <w:tcMar/>
          </w:tcPr>
          <w:p w:rsidR="2CE09971" w:rsidP="0B7A34CE" w:rsidRDefault="2CE09971" w14:paraId="44D17397" w14:textId="130F8062">
            <w:pPr>
              <w:pStyle w:val="Normal"/>
              <w:jc w:val="center"/>
              <w:rPr>
                <w:b w:val="1"/>
                <w:bCs w:val="1"/>
              </w:rPr>
            </w:pPr>
            <w:r w:rsidRPr="0B7A34CE" w:rsidR="2CE09971">
              <w:rPr>
                <w:b w:val="1"/>
                <w:bCs w:val="1"/>
              </w:rPr>
              <w:t>Name</w:t>
            </w:r>
          </w:p>
        </w:tc>
        <w:tc>
          <w:tcPr>
            <w:tcW w:w="1575" w:type="dxa"/>
            <w:shd w:val="clear" w:color="auto" w:fill="A8D08D" w:themeFill="accent6" w:themeFillTint="99"/>
            <w:tcMar/>
          </w:tcPr>
          <w:p w:rsidR="2CE09971" w:rsidP="0B7A34CE" w:rsidRDefault="2CE09971" w14:paraId="3736773F" w14:textId="0D3C87F7">
            <w:pPr>
              <w:pStyle w:val="Normal"/>
              <w:jc w:val="center"/>
              <w:rPr>
                <w:b w:val="1"/>
                <w:bCs w:val="1"/>
              </w:rPr>
            </w:pPr>
            <w:r w:rsidRPr="0B7A34CE" w:rsidR="2CE09971">
              <w:rPr>
                <w:b w:val="1"/>
                <w:bCs w:val="1"/>
              </w:rPr>
              <w:t>Position</w:t>
            </w:r>
          </w:p>
        </w:tc>
        <w:tc>
          <w:tcPr>
            <w:tcW w:w="2025" w:type="dxa"/>
            <w:shd w:val="clear" w:color="auto" w:fill="A8D08D" w:themeFill="accent6" w:themeFillTint="99"/>
            <w:tcMar/>
          </w:tcPr>
          <w:p w:rsidR="2CE09971" w:rsidP="0B7A34CE" w:rsidRDefault="2CE09971" w14:paraId="45289C0D" w14:textId="17C17F78">
            <w:pPr>
              <w:pStyle w:val="Normal"/>
              <w:jc w:val="center"/>
              <w:rPr>
                <w:b w:val="1"/>
                <w:bCs w:val="1"/>
              </w:rPr>
            </w:pPr>
            <w:r w:rsidRPr="0B7A34CE" w:rsidR="2CE09971">
              <w:rPr>
                <w:b w:val="1"/>
                <w:bCs w:val="1"/>
              </w:rPr>
              <w:t>Internal/External</w:t>
            </w:r>
          </w:p>
        </w:tc>
        <w:tc>
          <w:tcPr>
            <w:tcW w:w="1515" w:type="dxa"/>
            <w:shd w:val="clear" w:color="auto" w:fill="A8D08D" w:themeFill="accent6" w:themeFillTint="99"/>
            <w:tcMar/>
          </w:tcPr>
          <w:p w:rsidR="2CE09971" w:rsidP="0B7A34CE" w:rsidRDefault="2CE09971" w14:paraId="4AE8DBEF" w14:textId="44CCFEFE">
            <w:pPr>
              <w:pStyle w:val="Normal"/>
              <w:jc w:val="center"/>
              <w:rPr>
                <w:b w:val="1"/>
                <w:bCs w:val="1"/>
              </w:rPr>
            </w:pPr>
            <w:r w:rsidRPr="0B7A34CE" w:rsidR="2CE09971">
              <w:rPr>
                <w:b w:val="1"/>
                <w:bCs w:val="1"/>
              </w:rPr>
              <w:t>Project Role</w:t>
            </w:r>
          </w:p>
        </w:tc>
        <w:tc>
          <w:tcPr>
            <w:tcW w:w="2085" w:type="dxa"/>
            <w:shd w:val="clear" w:color="auto" w:fill="A8D08D" w:themeFill="accent6" w:themeFillTint="99"/>
            <w:tcMar/>
          </w:tcPr>
          <w:p w:rsidR="2CE09971" w:rsidP="0B7A34CE" w:rsidRDefault="2CE09971" w14:paraId="746E17F7" w14:textId="6C4CF4A6">
            <w:pPr>
              <w:pStyle w:val="Normal"/>
              <w:jc w:val="center"/>
              <w:rPr>
                <w:b w:val="1"/>
                <w:bCs w:val="1"/>
              </w:rPr>
            </w:pPr>
            <w:r w:rsidRPr="0B7A34CE" w:rsidR="2CE09971">
              <w:rPr>
                <w:b w:val="1"/>
                <w:bCs w:val="1"/>
              </w:rPr>
              <w:t>Contact Info</w:t>
            </w:r>
          </w:p>
        </w:tc>
      </w:tr>
      <w:tr w:rsidR="0B7A34CE" w:rsidTr="0B7A34CE" w14:paraId="13351812">
        <w:trPr>
          <w:trHeight w:val="300"/>
        </w:trPr>
        <w:tc>
          <w:tcPr>
            <w:tcW w:w="1800" w:type="dxa"/>
            <w:tcMar/>
          </w:tcPr>
          <w:p w:rsidR="702E4CDA" w:rsidP="0B7A34CE" w:rsidRDefault="702E4CDA" w14:paraId="030C7D7C" w14:textId="382BD749">
            <w:pPr>
              <w:pStyle w:val="Normal"/>
              <w:jc w:val="center"/>
              <w:rPr>
                <w:b w:val="0"/>
                <w:bCs w:val="0"/>
              </w:rPr>
            </w:pPr>
            <w:r w:rsidR="702E4CDA">
              <w:rPr>
                <w:b w:val="0"/>
                <w:bCs w:val="0"/>
              </w:rPr>
              <w:t>Ms. Priscilla Mariano</w:t>
            </w:r>
          </w:p>
        </w:tc>
        <w:tc>
          <w:tcPr>
            <w:tcW w:w="1575" w:type="dxa"/>
            <w:tcMar/>
          </w:tcPr>
          <w:p w:rsidR="702E4CDA" w:rsidP="0B7A34CE" w:rsidRDefault="702E4CDA" w14:paraId="67CA2821" w14:textId="02916921">
            <w:pPr>
              <w:pStyle w:val="Normal"/>
              <w:jc w:val="center"/>
              <w:rPr>
                <w:b w:val="0"/>
                <w:bCs w:val="0"/>
              </w:rPr>
            </w:pPr>
            <w:r w:rsidR="702E4CDA">
              <w:rPr>
                <w:b w:val="0"/>
                <w:bCs w:val="0"/>
              </w:rPr>
              <w:t>Business Owner</w:t>
            </w:r>
          </w:p>
        </w:tc>
        <w:tc>
          <w:tcPr>
            <w:tcW w:w="2025" w:type="dxa"/>
            <w:tcMar/>
          </w:tcPr>
          <w:p w:rsidR="702E4CDA" w:rsidP="0B7A34CE" w:rsidRDefault="702E4CDA" w14:paraId="76CC9D24" w14:textId="45C6ACA0">
            <w:pPr>
              <w:pStyle w:val="Normal"/>
              <w:jc w:val="center"/>
              <w:rPr>
                <w:b w:val="0"/>
                <w:bCs w:val="0"/>
              </w:rPr>
            </w:pPr>
            <w:r w:rsidR="702E4CDA">
              <w:rPr>
                <w:b w:val="0"/>
                <w:bCs w:val="0"/>
              </w:rPr>
              <w:t>Internal</w:t>
            </w:r>
          </w:p>
        </w:tc>
        <w:tc>
          <w:tcPr>
            <w:tcW w:w="1515" w:type="dxa"/>
            <w:tcMar/>
          </w:tcPr>
          <w:p w:rsidR="702E4CDA" w:rsidP="0B7A34CE" w:rsidRDefault="702E4CDA" w14:paraId="77BFEBCD" w14:textId="7A6C3428">
            <w:pPr>
              <w:pStyle w:val="Normal"/>
              <w:jc w:val="center"/>
              <w:rPr>
                <w:b w:val="0"/>
                <w:bCs w:val="0"/>
              </w:rPr>
            </w:pPr>
            <w:r w:rsidR="702E4CDA">
              <w:rPr>
                <w:b w:val="0"/>
                <w:bCs w:val="0"/>
              </w:rPr>
              <w:t>Internal User of the system / Admin</w:t>
            </w:r>
          </w:p>
        </w:tc>
        <w:tc>
          <w:tcPr>
            <w:tcW w:w="2085" w:type="dxa"/>
            <w:tcMar/>
          </w:tcPr>
          <w:p w:rsidR="6326C4F8" w:rsidP="0B7A34CE" w:rsidRDefault="6326C4F8" w14:paraId="1468942B" w14:textId="3142CC8E">
            <w:pPr>
              <w:pStyle w:val="Normal"/>
              <w:jc w:val="center"/>
              <w:rPr>
                <w:b w:val="0"/>
                <w:bCs w:val="0"/>
              </w:rPr>
            </w:pPr>
            <w:r w:rsidR="6326C4F8">
              <w:rPr>
                <w:b w:val="0"/>
                <w:bCs w:val="0"/>
              </w:rPr>
              <w:t>priscillamariano403@gmail.com</w:t>
            </w:r>
          </w:p>
        </w:tc>
      </w:tr>
    </w:tbl>
    <w:p w:rsidRPr="00F73A1D" w:rsidR="00472F59" w:rsidP="0B7A34CE" w:rsidRDefault="00472F59" w14:paraId="401D3A0F" w14:textId="2D45CC00">
      <w:pPr>
        <w:ind w:left="360"/>
        <w:jc w:val="center"/>
        <w:rPr>
          <w:i w:val="1"/>
          <w:iCs w:val="1"/>
          <w:sz w:val="20"/>
          <w:szCs w:val="20"/>
        </w:rPr>
      </w:pPr>
      <w:r w:rsidRPr="0B7A34CE" w:rsidR="73465262">
        <w:rPr>
          <w:i w:val="1"/>
          <w:iCs w:val="1"/>
          <w:sz w:val="22"/>
          <w:szCs w:val="22"/>
        </w:rPr>
        <w:t>Table 1: Stakeholder Register / Profile</w:t>
      </w:r>
    </w:p>
    <w:p w:rsidR="0B7A34CE" w:rsidP="0B7A34CE" w:rsidRDefault="0B7A34CE" w14:paraId="4CABAF3A" w14:textId="3410057A">
      <w:pPr>
        <w:pStyle w:val="Normal"/>
        <w:ind w:left="360"/>
      </w:pPr>
    </w:p>
    <w:p w:rsidR="0B7A34CE" w:rsidP="0B7A34CE" w:rsidRDefault="0B7A34CE" w14:paraId="758BF1AF" w14:textId="57C40DC2">
      <w:pPr>
        <w:pStyle w:val="Normal"/>
        <w:ind w:left="360"/>
      </w:pPr>
    </w:p>
    <w:p w:rsidRPr="00F73A1D" w:rsidR="00472F59" w:rsidP="00472F59" w:rsidRDefault="00472F59" w14:paraId="71078DFA" w14:textId="77777777">
      <w:pPr>
        <w:rPr>
          <w:b/>
          <w:sz w:val="28"/>
          <w:szCs w:val="28"/>
        </w:rPr>
      </w:pPr>
      <w:bookmarkStart w:name="_Toc227815120" w:id="10"/>
      <w:r w:rsidRPr="00F73A1D">
        <w:rPr>
          <w:b/>
          <w:sz w:val="28"/>
          <w:szCs w:val="28"/>
        </w:rPr>
        <w:t>Sponsor Acceptance</w:t>
      </w:r>
      <w:bookmarkEnd w:id="10"/>
      <w:r w:rsidRPr="00F73A1D">
        <w:rPr>
          <w:b/>
          <w:sz w:val="28"/>
          <w:szCs w:val="28"/>
        </w:rPr>
        <w:t xml:space="preserve"> </w:t>
      </w:r>
    </w:p>
    <w:p w:rsidRPr="00F73A1D" w:rsidR="00472F59" w:rsidP="00472F59" w:rsidRDefault="00472F59" w14:paraId="49DEB08C" w14:textId="77777777">
      <w:pPr>
        <w:pStyle w:val="BodyText"/>
        <w:rPr>
          <w:rFonts w:asciiTheme="minorHAnsi" w:hAnsiTheme="minorHAnsi"/>
        </w:rPr>
      </w:pPr>
    </w:p>
    <w:p w:rsidRPr="00F73A1D" w:rsidR="00472F59" w:rsidP="00472F59" w:rsidRDefault="00472F59" w14:paraId="7F27C718" w14:textId="77777777"/>
    <w:p w:rsidRPr="00F73A1D" w:rsidR="00472F59" w:rsidP="00472F59" w:rsidRDefault="00472F59" w14:paraId="340DD490" w14:textId="77777777">
      <w:r w:rsidRPr="00F73A1D">
        <w:t>Approved by the Project Sponsor:</w:t>
      </w:r>
    </w:p>
    <w:p w:rsidRPr="00F73A1D" w:rsidR="00472F59" w:rsidP="00472F59" w:rsidRDefault="00472F59" w14:paraId="11A06112" w14:textId="77777777"/>
    <w:p w:rsidRPr="00F73A1D" w:rsidR="00472F59" w:rsidP="00472F59" w:rsidRDefault="00472F59" w14:paraId="50B8B153" w14:textId="77777777">
      <w:pPr>
        <w:pStyle w:val="Header"/>
      </w:pPr>
    </w:p>
    <w:p w:rsidRPr="00F73A1D" w:rsidR="00472F59" w:rsidP="00472F59" w:rsidRDefault="00472F59" w14:paraId="5877A96C" w14:textId="77777777">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r>
      <w:r w:rsidRPr="34B1A6FE" w:rsidR="00472F59">
        <w:rPr>
          <w:rFonts w:ascii="Calibri" w:hAnsi="Calibri" w:asciiTheme="minorAscii" w:hAnsiTheme="minorAscii"/>
        </w:rPr>
        <w:t>Date:</w:t>
      </w:r>
      <w:r w:rsidRPr="00F73A1D">
        <w:rPr>
          <w:rFonts w:asciiTheme="minorHAnsi" w:hAnsiTheme="minorHAnsi"/>
        </w:rPr>
        <w:tab/>
      </w:r>
    </w:p>
    <w:p w:rsidR="2D89699D" w:rsidP="34B1A6FE" w:rsidRDefault="2D89699D" w14:paraId="3A6A43E9" w14:textId="535F4B50">
      <w:pPr>
        <w:pStyle w:val="Normal"/>
        <w:bidi w:val="0"/>
        <w:spacing w:before="0" w:beforeAutospacing="off" w:after="0" w:afterAutospacing="off" w:line="259" w:lineRule="auto"/>
        <w:ind w:left="0" w:right="0"/>
        <w:jc w:val="left"/>
      </w:pPr>
      <w:r w:rsidR="2D89699D">
        <w:rPr/>
        <w:t>Priscilla Mariano</w:t>
      </w:r>
    </w:p>
    <w:p w:rsidR="2D89699D" w:rsidP="34B1A6FE" w:rsidRDefault="2D89699D" w14:paraId="41B25C0C" w14:textId="5A9876C5">
      <w:pPr>
        <w:pStyle w:val="Normal"/>
        <w:bidi w:val="0"/>
        <w:spacing w:before="0" w:beforeAutospacing="off" w:after="0" w:afterAutospacing="off" w:line="259" w:lineRule="auto"/>
        <w:ind w:left="0" w:right="0"/>
        <w:jc w:val="left"/>
      </w:pPr>
      <w:r w:rsidR="2D89699D">
        <w:rPr/>
        <w:t>Business Owner</w:t>
      </w:r>
    </w:p>
    <w:p w:rsidRPr="00F73A1D" w:rsidR="00472F59" w:rsidP="34B1A6FE" w:rsidRDefault="00472F59" w14:paraId="4B50096F" w14:noSpellErr="1" w14:textId="37AC8A26">
      <w:pPr>
        <w:pStyle w:val="Normal"/>
        <w:ind/>
      </w:pPr>
    </w:p>
    <w:p w:rsidRPr="00F73A1D" w:rsidR="003532AD" w:rsidP="00472F59" w:rsidRDefault="008F2C12" w14:paraId="1EF5AD01" w14:textId="23A395CC">
      <w:pPr>
        <w:pStyle w:val="Heading1"/>
        <w:jc w:val="left"/>
        <w:rPr>
          <w:rFonts w:asciiTheme="minorHAnsi" w:hAnsiTheme="minorHAnsi"/>
        </w:rPr>
      </w:pPr>
    </w:p>
    <w:sectPr w:rsidRPr="00F73A1D" w:rsidR="003532AD" w:rsidSect="00005A27">
      <w:headerReference w:type="even" r:id="rId11"/>
      <w:headerReference w:type="default" r:id="rId12"/>
      <w:footerReference w:type="even" r:id="rId13"/>
      <w:footerReference w:type="default" r:id="rId14"/>
      <w:headerReference w:type="first" r:id="rId15"/>
      <w:footerReference w:type="first" r:id="rId16"/>
      <w:pgSz w:w="12240" w:h="15840" w:orient="portrait"/>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5176" w:rsidP="00005A27" w:rsidRDefault="00665176" w14:paraId="646AF1B6" w14:textId="77777777">
      <w:r>
        <w:separator/>
      </w:r>
    </w:p>
  </w:endnote>
  <w:endnote w:type="continuationSeparator" w:id="0">
    <w:p w:rsidR="00665176" w:rsidP="00005A27" w:rsidRDefault="00665176" w14:paraId="0C6A94D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4864122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6038AAB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5176" w:rsidP="00005A27" w:rsidRDefault="00665176" w14:paraId="588B3F15" w14:textId="77777777">
      <w:r>
        <w:separator/>
      </w:r>
    </w:p>
  </w:footnote>
  <w:footnote w:type="continuationSeparator" w:id="0">
    <w:p w:rsidR="00665176" w:rsidP="00005A27" w:rsidRDefault="00665176" w14:paraId="25F00CA0"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7007C200"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A10DCA" w:rsidR="00005A27" w:rsidRDefault="00A10DCA" w14:paraId="10C6743E" w14:textId="0CC720E7">
    <w:pPr>
      <w:pStyle w:val="Header"/>
      <w:rPr>
        <w:rFonts w:ascii="Boxed Book" w:hAnsi="Boxed Book" w:cs="Apple Chancery"/>
      </w:rPr>
    </w:pPr>
    <w:r>
      <w:tab/>
    </w:r>
    <w:r>
      <w:tab/>
    </w:r>
    <w:r>
      <w:tab/>
    </w:r>
    <w:r>
      <w:tab/>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32546" w:rsidRDefault="00832546" w14:paraId="3731DF43"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7a2c99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4404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896fb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15c72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d1845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1" w16cid:durableId="1330988435">
    <w:abstractNumId w:val="0"/>
  </w:num>
  <w:num w:numId="2" w16cid:durableId="1765564223">
    <w:abstractNumId w:val="4"/>
  </w:num>
  <w:num w:numId="3" w16cid:durableId="1616252022">
    <w:abstractNumId w:val="1"/>
  </w:num>
  <w:num w:numId="4" w16cid:durableId="740566126">
    <w:abstractNumId w:val="3"/>
  </w:num>
  <w:num w:numId="5" w16cid:durableId="1626346357">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2F59"/>
    <w:rsid w:val="0056499A"/>
    <w:rsid w:val="005E4B07"/>
    <w:rsid w:val="00665176"/>
    <w:rsid w:val="006A33D8"/>
    <w:rsid w:val="006B68B0"/>
    <w:rsid w:val="007217EC"/>
    <w:rsid w:val="00832546"/>
    <w:rsid w:val="008F2C12"/>
    <w:rsid w:val="00904334"/>
    <w:rsid w:val="0090E5B3"/>
    <w:rsid w:val="00987048"/>
    <w:rsid w:val="00993334"/>
    <w:rsid w:val="009E4497"/>
    <w:rsid w:val="00A10DCA"/>
    <w:rsid w:val="00A34D0D"/>
    <w:rsid w:val="00B3020A"/>
    <w:rsid w:val="00BD7BEC"/>
    <w:rsid w:val="00C509B5"/>
    <w:rsid w:val="00D20E9F"/>
    <w:rsid w:val="00D35C0F"/>
    <w:rsid w:val="00D4421A"/>
    <w:rsid w:val="00D62690"/>
    <w:rsid w:val="00E67ED9"/>
    <w:rsid w:val="00EE4AF3"/>
    <w:rsid w:val="00F027A7"/>
    <w:rsid w:val="00F73A1D"/>
    <w:rsid w:val="06D0C519"/>
    <w:rsid w:val="0722438E"/>
    <w:rsid w:val="0ADCC509"/>
    <w:rsid w:val="0B7A34CE"/>
    <w:rsid w:val="1382B6B9"/>
    <w:rsid w:val="150E6366"/>
    <w:rsid w:val="176DFA14"/>
    <w:rsid w:val="17DBECBF"/>
    <w:rsid w:val="1C5636E9"/>
    <w:rsid w:val="20C32706"/>
    <w:rsid w:val="210CA519"/>
    <w:rsid w:val="24B9CAFD"/>
    <w:rsid w:val="26E2D941"/>
    <w:rsid w:val="2834AF81"/>
    <w:rsid w:val="2CE09971"/>
    <w:rsid w:val="2D89699D"/>
    <w:rsid w:val="30291AEE"/>
    <w:rsid w:val="3069874C"/>
    <w:rsid w:val="318DCD34"/>
    <w:rsid w:val="33406EA5"/>
    <w:rsid w:val="34B1A6FE"/>
    <w:rsid w:val="380D46F5"/>
    <w:rsid w:val="38DD57B6"/>
    <w:rsid w:val="3A7AB966"/>
    <w:rsid w:val="439414EA"/>
    <w:rsid w:val="460054A6"/>
    <w:rsid w:val="491365C1"/>
    <w:rsid w:val="4BD9E89C"/>
    <w:rsid w:val="4DBD4C61"/>
    <w:rsid w:val="610848C1"/>
    <w:rsid w:val="61B94D39"/>
    <w:rsid w:val="6326C4F8"/>
    <w:rsid w:val="661C40C9"/>
    <w:rsid w:val="6BA38787"/>
    <w:rsid w:val="6DA8F817"/>
    <w:rsid w:val="702E4CDA"/>
    <w:rsid w:val="7094F0B9"/>
    <w:rsid w:val="73465262"/>
    <w:rsid w:val="7456A4C5"/>
    <w:rsid w:val="745DFAD3"/>
    <w:rsid w:val="76BC0635"/>
    <w:rsid w:val="773756DD"/>
    <w:rsid w:val="78855B41"/>
    <w:rsid w:val="7B106BE8"/>
    <w:rsid w:val="7DBAEA95"/>
    <w:rsid w:val="7DDFA6B6"/>
    <w:rsid w:val="7EF51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2.xml" Id="rId14" /><Relationship Type="http://schemas.openxmlformats.org/officeDocument/2006/relationships/glossaryDocument" Target="glossary/document.xml" Id="R4da4daf7a85d4742"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7cb3ce4-9fc2-495d-abae-78ef23353c52}"/>
      </w:docPartPr>
      <w:docPartBody>
        <w:p w14:paraId="093B9B6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03902765D5664494D0B013CB2DB08E" ma:contentTypeVersion="14" ma:contentTypeDescription="Create a new document." ma:contentTypeScope="" ma:versionID="a02a5fd5a8fe6e1b2d0736af619527b8">
  <xsd:schema xmlns:xsd="http://www.w3.org/2001/XMLSchema" xmlns:xs="http://www.w3.org/2001/XMLSchema" xmlns:p="http://schemas.microsoft.com/office/2006/metadata/properties" xmlns:ns3="a61ad034-4b7f-4815-8204-ddb07bbfc587" xmlns:ns4="fc79872e-d067-45ea-bc32-2adc79ecbd6f" targetNamespace="http://schemas.microsoft.com/office/2006/metadata/properties" ma:root="true" ma:fieldsID="294c28c3ea03c9706d81b6eb0dd501a7" ns3:_="" ns4:_="">
    <xsd:import namespace="a61ad034-4b7f-4815-8204-ddb07bbfc587"/>
    <xsd:import namespace="fc79872e-d067-45ea-bc32-2adc79ecbd6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1ad034-4b7f-4815-8204-ddb07bbfc5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79872e-d067-45ea-bc32-2adc79ecbd6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79872e-d067-45ea-bc32-2adc79ecbd6f" xsi:nil="true"/>
  </documentManagement>
</p:properties>
</file>

<file path=customXml/itemProps1.xml><?xml version="1.0" encoding="utf-8"?>
<ds:datastoreItem xmlns:ds="http://schemas.openxmlformats.org/officeDocument/2006/customXml" ds:itemID="{4A319B2C-F3BC-4138-842D-C68C1B99B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1ad034-4b7f-4815-8204-ddb07bbfc587"/>
    <ds:schemaRef ds:uri="fc79872e-d067-45ea-bc32-2adc79ecb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87E3DF-9480-4946-B856-245DCBD68700}">
  <ds:schemaRefs>
    <ds:schemaRef ds:uri="http://schemas.microsoft.com/sharepoint/v3/contenttype/forms"/>
  </ds:schemaRefs>
</ds:datastoreItem>
</file>

<file path=customXml/itemProps3.xml><?xml version="1.0" encoding="utf-8"?>
<ds:datastoreItem xmlns:ds="http://schemas.openxmlformats.org/officeDocument/2006/customXml" ds:itemID="{F6D8DDEB-D21B-43A2-844E-45A7D9086BB2}">
  <ds:schemaRefs>
    <ds:schemaRef ds:uri="fc79872e-d067-45ea-bc32-2adc79ecbd6f"/>
    <ds:schemaRef ds:uri="a61ad034-4b7f-4815-8204-ddb07bbfc587"/>
    <ds:schemaRef ds:uri="http://schemas.openxmlformats.org/package/2006/metadata/core-properties"/>
    <ds:schemaRef ds:uri="http://purl.org/dc/terms/"/>
    <ds:schemaRef ds:uri="http://purl.org/dc/elements/1.1/"/>
    <ds:schemaRef ds:uri="http://purl.org/dc/dcmitype/"/>
    <ds:schemaRef ds:uri="http://www.w3.org/XML/1998/namespace"/>
    <ds:schemaRef ds:uri="http://schemas.microsoft.com/office/infopath/2007/PartnerControls"/>
    <ds:schemaRef ds:uri="http://schemas.microsoft.com/office/2006/documentManagement/types"/>
    <ds:schemaRef ds:uri="http://schemas.microsoft.com/office/2006/metadata/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Brittany Senter</dc:creator>
  <keywords/>
  <dc:description/>
  <lastModifiedBy>John Rysal Rosel</lastModifiedBy>
  <revision>7</revision>
  <dcterms:created xsi:type="dcterms:W3CDTF">2023-04-04T02:36:00.0000000Z</dcterms:created>
  <dcterms:modified xsi:type="dcterms:W3CDTF">2023-04-30T12:11:59.2901482Z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0x010100D403902765D5664494D0B013CB2DB08E</vt:lpwstr>
  </property>
</Properties>
</file>