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1"/>
        <w:spacing w:before="400" w:after="200"/>
        <w:jc w:val="center"/>
        <w:rPr/>
      </w:pPr>
      <w:bookmarkStart w:id="0" w:name="_xnpej58wjtez"/>
      <w:bookmarkEnd w:id="0"/>
      <w:r>
        <w:rPr/>
        <w:t>Glossario</w:t>
      </w:r>
    </w:p>
    <w:p>
      <w:pPr>
        <w:pStyle w:val="LOnormal"/>
        <w:rPr/>
      </w:pPr>
      <w:r>
        <w:rPr/>
      </w:r>
    </w:p>
    <w:tbl>
      <w:tblPr>
        <w:tblStyle w:val="TableNormal"/>
        <w:tblW w:w="10755" w:type="dxa"/>
        <w:jc w:val="left"/>
        <w:tblInd w:w="1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295"/>
        <w:gridCol w:w="6225"/>
        <w:gridCol w:w="2235"/>
      </w:tblGrid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bookmarkStart w:id="1" w:name="_lk99ucbvu149"/>
            <w:bookmarkEnd w:id="1"/>
            <w:r>
              <w:rPr>
                <w:kern w:val="0"/>
                <w:lang w:val="it-IT" w:eastAsia="zh-CN" w:bidi="hi-IN"/>
              </w:rPr>
              <w:t>Termine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2" w:name="_pll4miy809tn"/>
            <w:bookmarkEnd w:id="2"/>
            <w:r>
              <w:rPr>
                <w:kern w:val="0"/>
                <w:lang w:val="it-IT" w:eastAsia="zh-CN" w:bidi="hi-IN"/>
              </w:rPr>
              <w:t>Descrizione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uppressAutoHyphens w:val="true"/>
              <w:spacing w:before="0" w:after="0"/>
              <w:jc w:val="left"/>
              <w:rPr>
                <w:kern w:val="0"/>
                <w:lang w:val="it-IT" w:eastAsia="zh-CN" w:bidi="hi-IN"/>
              </w:rPr>
            </w:pPr>
            <w:bookmarkStart w:id="3" w:name="_pll4miy809tn1"/>
            <w:bookmarkEnd w:id="3"/>
            <w:r>
              <w:rPr>
                <w:kern w:val="0"/>
                <w:lang w:val="it-IT" w:eastAsia="zh-CN" w:bidi="hi-IN"/>
              </w:rPr>
              <w:t>Sinonimi</w:t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Attori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Chef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Stabilisce 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per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supervisiona la cucina.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Cuoco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Prepara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cibo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Gestisce il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personale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gli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riferirsi a tutti i dipendenti 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oppure soltanto i dipendenti soggetti 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turni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). Il significato dipende dal contesto, che va chiarito con il cliente.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Maître e camerieri che si occupano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durante 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Staff di supporto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Utente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Generico utilizzatore dell’applicazione (deve essere uno 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)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107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Dominio dell’applicazione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Cibo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Pietanze preparate (seguendo una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per essere consumate durante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Pietanze</w:t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Compito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highlight w:val="none"/>
                <w:shd w:fill="FFFF00" w:val="clear"/>
              </w:rPr>
            </w:pP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Attività di cucina, svolta 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lavoro preparatorio,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 assegnata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 xml:space="preserve">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shd w:fill="FFFF00" w:val="clear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Consiste in uno o più passi di una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, porta alla realizzazione di un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shd w:fill="FFFF00" w:val="clear"/>
                <w:lang w:val="it-IT" w:eastAsia="zh-CN" w:bidi="hi-IN"/>
              </w:rPr>
              <w:t>, necessari per un</w:t>
            </w:r>
            <w:r>
              <w:rPr>
                <w:rFonts w:eastAsia="Oxygen" w:cs="Oxygen"/>
                <w:b/>
                <w:bCs/>
                <w:sz w:val="24"/>
                <w:szCs w:val="24"/>
                <w:shd w:fill="FFFF00" w:val="clear"/>
                <w:lang w:val="it-IT" w:eastAsia="zh-CN" w:bidi="hi-IN"/>
              </w:rPr>
              <w:t xml:space="preserve">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Potrebbe estendersi su più turni.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Contesto in cui viene fornito il servizio di catering. 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semplice, cioè composto da un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oppure complesso, ovvero organizzato su più giorni e comprensivo di più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ad es. un pranzo, una cena, un aperitivo, un buffet, un coffee break.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può essere in corso o terminato.</w:t>
            </w:r>
          </w:p>
          <w:p>
            <w:pPr>
              <w:pStyle w:val="LOnormal"/>
              <w:widowControl w:val="false"/>
              <w:bidi w:val="0"/>
              <w:spacing w:lineRule="auto" w:line="276" w:beforeAutospacing="0" w:before="0" w:afterAutospacing="0" w:after="0"/>
              <w:ind w:left="0" w:right="0" w:hanging="0"/>
              <w:jc w:val="both"/>
              <w:rPr>
                <w:rFonts w:eastAsia="Oxygen" w:cs="Oxygen"/>
                <w:b/>
                <w:b/>
                <w:bCs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ricorrente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se si ripete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dopo un certo intervallo di tempo.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In tal caso, è composto da più occorrenze, che presentano inizialmente le medesime caratteristiche, e sono modificabili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dall’utente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 Un evento ricorrente si conclude in una specifica data o dopo un numero massimo di ripetizioni.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 dal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prende il via dopo l’approvazione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assegnato.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eliminato solo prima che venga intrapresa qualsiasi attività su di esso.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Può essere annullato in qualsiasi fase della sua predisposizione.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Scheda di un evento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ind w:left="0" w:hanging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Documento creato dall’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sono descritte le caratteristiche di un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 particolare: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luogo,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date,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tipo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numero di persone 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note particolari.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Descrizione dei piatti proposti in un dato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di un certo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È composto da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opzionalmente divise in diverse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sezioni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costruisce i suoi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a partire dalle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del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Il solo chef può scegliere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da usare per un evento.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è caratterizzato da informazioni aggiuntive, quali: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è consigliata la presenza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durante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servizio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 finalizzare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prevede solo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freddi o anche caldi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 richiede la disponibilità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cucina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nella sede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è adeguato per un buffet</w:t>
            </w:r>
          </w:p>
          <w:p>
            <w:pPr>
              <w:pStyle w:val="LOnormal"/>
              <w:widowControl w:val="false"/>
              <w:numPr>
                <w:ilvl w:val="0"/>
                <w:numId w:val="3"/>
              </w:numPr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 può essere fruito senza posate (finger food)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essere modificato fintanto che non è utilizzato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alcun 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e senza che le modifiche si riflettano sul menù originale, e restano visibili come aggiunte o eliminazioni all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’evento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modifica viene effettuata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anche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l’organizzatore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può proporre modifiche che devono essere approvate dallo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stesso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usato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Ingrediente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 w:val="false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Materia prima necessaria per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essere scelto da un elenco di partenza, oppure trattarsi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preparato intermedio,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realizzato dai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Istruzioni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Passi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necessari per trasformare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ingredienti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prodotto finito.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Parte di esse sarà realizzata in anticipo, mentre il resto all’ultimo, sul posto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singola istruzione è rappresentata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passo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Passo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Costituente singolo delle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istruzioni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Alcuni possono essere realizzati durante il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lavoro preparatorio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mentre altri vengono svolti durante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Descrive come preparare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indicando gli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ingredienti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(ciascuno con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dose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 e le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istruzioni da seguire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E’ caratterizzata da un nome,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proprietario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), opzionalmente da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autore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Opzionalmente, può avere una descrizione breve oppure delle note.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Possono essere associati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tag, che le divide in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vegetariane, senza latticini, senza uova, senza glutine,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Vegan,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per organizzarle e reperirle più semplicemente.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Produce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parte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essere trasformata in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indipendente.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Preparazione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Analoga alla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con l’unica differenza che produce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 intermedio.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440" w:hRule="atLeast"/>
        </w:trPr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Ricettario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ricette e preparazioni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Servizio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Fase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cui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vengono serviti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 bevande.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può includere più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eventualmente svolti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sedi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diverse.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servizio viene svolto in una fascia oraria, da uno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staff di supporto </w:t>
            </w: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ed eventualmente da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 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seguendo un determinato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menù.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b w:val="false"/>
                <w:b w:val="false"/>
                <w:bCs w:val="false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b w:val="false"/>
                <w:bCs w:val="false"/>
                <w:sz w:val="24"/>
                <w:szCs w:val="24"/>
                <w:lang w:val="it-IT" w:eastAsia="zh-CN" w:bidi="hi-IN"/>
              </w:rPr>
              <w:t>Può essere di diversi tipi, ad esempio buffet o sala ristorante, tutti includono un allestimento iniziale ed una pulizia finale.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Sezione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Partizionamento (opzionale)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Esempi di sezioni sono primi, secondi, e dolci.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Voce di un </w:t>
            </w:r>
            <w:r>
              <w:rPr>
                <w:rFonts w:eastAsia="Oxygen" w:cs="Oxygen"/>
                <w:b/>
                <w:kern w:val="0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b/>
                <w:b/>
                <w:bCs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Singolo elemento di un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menù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. Può appartenere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sezione,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 xml:space="preserve">qualora il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menù </w:t>
            </w:r>
            <w:r>
              <w:rPr>
                <w:rFonts w:eastAsia="Oxygen" w:cs="Oxygen"/>
                <w:b w:val="false"/>
                <w:bCs w:val="false"/>
                <w:kern w:val="0"/>
                <w:sz w:val="24"/>
                <w:szCs w:val="24"/>
                <w:lang w:val="it-IT" w:eastAsia="zh-CN" w:bidi="hi-IN"/>
              </w:rPr>
              <w:t>le preveda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Ogni voce fa riferimento ad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nel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ma il testo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voce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può anche essere diverso dal nome della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Periodi di attività di una persona caratterizzato da una data, un luogo e da una fascia oraria. 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Sono definiti dall'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Si dividono in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preparatori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dove lavorano soltanto i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e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a cui partecipano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e, se necessario,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, a seconda della fase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in corso.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turno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viene contrassegnato come completo quando cucina e staff che vi partecipano non sono disponibili per altre attività.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Lavoro preparatorio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Una delle due fasi, insieme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in cui si suddivide il lavoro necessario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svolta in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sede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È svolta da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supervisionati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Preparazione in sede</w:t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Calendario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Elenco di turni e fasce orarie.</w:t>
            </w:r>
          </w:p>
          <w:p>
            <w:pPr>
              <w:pStyle w:val="LOnormal"/>
              <w:widowControl w:val="false"/>
              <w:spacing w:lineRule="auto" w:line="240" w:before="0" w:after="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Consente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indicare la propria disponibilità.</w:t>
            </w:r>
          </w:p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La disponibilità diventa vincolante solo a seguito di chiamata da parte dello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chef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(turno di cucina) o dell’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 (turno di servizio).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</w:r>
          </w:p>
        </w:tc>
      </w:tr>
      <w:tr>
        <w:trPr/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intermedio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Composto realizzato tramite le indicazioni di una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, che diventa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ingrediente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di un’altra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 xml:space="preserve">preparazione 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 xml:space="preserve">o </w:t>
            </w:r>
            <w:r>
              <w:rPr>
                <w:rFonts w:eastAsia="Oxygen" w:cs="Oxygen"/>
                <w:b/>
                <w:bCs/>
                <w:kern w:val="0"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Oxygen" w:hAnsi="Oxygen" w:eastAsia="Oxygen" w:cs="Oxygen"/>
                <w:kern w:val="0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kern w:val="0"/>
                <w:sz w:val="24"/>
                <w:szCs w:val="24"/>
                <w:lang w:val="it-IT" w:eastAsia="zh-CN" w:bidi="hi-IN"/>
              </w:rPr>
              <w:t>Preparato di base</w:t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Autore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crea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Dose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ingrediente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necessaria per preparare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piatto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Gestione del servizio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Riguarda tutti 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servizi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che compongono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evento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 viene affidata ad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organizzatore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Comprende: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La scelta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personale di servizio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per i turni dell’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con indicazione dei ruoli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pacing w:lineRule="auto" w:line="240"/>
              <w:jc w:val="left"/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L’assegnazione di un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color w:val="auto"/>
                <w:sz w:val="24"/>
                <w:szCs w:val="24"/>
                <w:lang w:val="it-IT" w:eastAsia="zh-CN" w:bidi="hi-IN"/>
              </w:rPr>
              <w:t xml:space="preserve">, qualora richiesto dal </w:t>
            </w:r>
            <w:r>
              <w:rPr>
                <w:rFonts w:eastAsia="Oxygen" w:cs="Oxygen"/>
                <w:b/>
                <w:bCs/>
                <w:color w:val="auto"/>
                <w:sz w:val="24"/>
                <w:szCs w:val="24"/>
                <w:lang w:val="it-IT" w:eastAsia="zh-CN" w:bidi="hi-IN"/>
              </w:rPr>
              <w:t>menù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Piatto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Risultato di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, pronto per essere servito 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cliente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Porzione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Quantità indicativa di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finito per una persona.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Procedura di preparazione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Sequenza di passi indicata da una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(o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) che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cuoco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deve eseguire per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realizzare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piatto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 il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Proprietario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aggiunge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 xml:space="preserve">ricetta 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ricettario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Richiesta di organizzazione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Atto con cui un cliente richiede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l’organizzazione di un evento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all’azienda.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Ruolo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Specifica mansione assegnata a un membro del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personale di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in un dato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Ubicazione della società di catering e delle relative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cucine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Sede di un evento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Luogo di svolgimento degli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eventi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Organizzatore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Colui che si occupa della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gestione del 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Foglio Riepilogativo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e/o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preparazioni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da svolgere per un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servizio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Ogni voce indica se la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ricetta/preparazione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 stata assegnata, se vada preparata, se sia completata ed eventuali commenti sul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l’ha preparata.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che si occupa del servizio aggiunge, elimina o modifica il contenuto del foglio.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Tabellone Turni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Elenco di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raggruppati per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di assegnamento.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Viene consultato dallo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chef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capire lo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stato del turno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 e dai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per sapere cosa debbano fare.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Visualizza, in modo differente, le stesse informazioni del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foglio riepilogativo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, quindi ogni modifica a quest’ultimo si ripercuote sul primo.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  <w:tr>
        <w:trPr>
          <w:trHeight w:val="300" w:hRule="atLeast"/>
        </w:trPr>
        <w:tc>
          <w:tcPr>
            <w:tcW w:w="22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>Stato del turno</w:t>
            </w:r>
          </w:p>
        </w:tc>
        <w:tc>
          <w:tcPr>
            <w:tcW w:w="62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Indicazione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compiti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siano già stati svolti e di quali ancora vadano completati e di quali </w:t>
            </w:r>
            <w:r>
              <w:rPr>
                <w:rFonts w:eastAsia="Oxygen" w:cs="Oxygen"/>
                <w:b/>
                <w:bCs/>
                <w:sz w:val="24"/>
                <w:szCs w:val="24"/>
                <w:lang w:val="it-IT" w:eastAsia="zh-CN" w:bidi="hi-IN"/>
              </w:rPr>
              <w:t>cuochi</w:t>
            </w: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  <w:t xml:space="preserve"> debbano occuparsene.</w:t>
            </w:r>
          </w:p>
        </w:tc>
        <w:tc>
          <w:tcPr>
            <w:tcW w:w="22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rFonts w:eastAsia="Oxygen" w:cs="Oxygen"/>
                <w:sz w:val="24"/>
                <w:szCs w:val="24"/>
                <w:lang w:val="it-IT" w:eastAsia="zh-CN" w:bidi="hi-IN"/>
              </w:rPr>
            </w:pPr>
            <w:r>
              <w:rPr>
                <w:rFonts w:eastAsia="Oxygen" w:cs="Oxygen"/>
                <w:sz w:val="24"/>
                <w:szCs w:val="24"/>
                <w:lang w:val="it-IT" w:eastAsia="zh-CN" w:bidi="hi-IN"/>
              </w:rPr>
            </w:r>
          </w:p>
        </w:tc>
      </w:tr>
    </w:tbl>
    <w:p>
      <w:pPr>
        <w:pStyle w:val="LO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0" w:bottom="566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Titolo1">
    <w:name w:val="Heading 1"/>
    <w:basedOn w:val="LOnormal"/>
    <w:next w:val="LOnormal"/>
    <w:uiPriority w:val="9"/>
    <w:qFormat/>
    <w:pPr>
      <w:keepNext w:val="true"/>
      <w:keepLines/>
      <w:spacing w:lineRule="auto" w:line="240" w:before="400" w:after="200"/>
      <w:outlineLvl w:val="0"/>
    </w:pPr>
    <w:rPr>
      <w:rFonts w:ascii="Bitter" w:hAnsi="Bitter" w:eastAsia="Bitter" w:cs="Bitter"/>
      <w:b/>
      <w:color w:val="00615E"/>
      <w:sz w:val="48"/>
      <w:szCs w:val="48"/>
    </w:rPr>
  </w:style>
  <w:style w:type="paragraph" w:styleId="Titolo2">
    <w:name w:val="Heading 2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jc w:val="left"/>
      <w:outlineLvl w:val="1"/>
    </w:pPr>
    <w:rPr>
      <w:rFonts w:ascii="Bitter" w:hAnsi="Bitter" w:eastAsia="Bitter" w:cs="Bitter"/>
      <w:b/>
      <w:color w:val="354D51"/>
      <w:sz w:val="36"/>
      <w:szCs w:val="36"/>
    </w:rPr>
  </w:style>
  <w:style w:type="paragraph" w:styleId="Titolo3">
    <w:name w:val="Heading 3"/>
    <w:basedOn w:val="LOnormal"/>
    <w:next w:val="LOnormal"/>
    <w:uiPriority w:val="9"/>
    <w:unhideWhenUsed/>
    <w:qFormat/>
    <w:pPr>
      <w:keepNext w:val="true"/>
      <w:keepLines/>
      <w:spacing w:lineRule="auto" w:line="240" w:before="200" w:after="100"/>
      <w:outlineLvl w:val="2"/>
    </w:pPr>
    <w:rPr>
      <w:rFonts w:ascii="Bitter" w:hAnsi="Bitter" w:eastAsia="Bitter" w:cs="Bitter"/>
      <w:b/>
      <w:color w:val="0C3635"/>
      <w:sz w:val="28"/>
      <w:szCs w:val="28"/>
    </w:rPr>
  </w:style>
  <w:style w:type="paragraph" w:styleId="Titolo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1e577a"/>
    <w:rPr>
      <w:rFonts w:cs="Mangal"/>
      <w:szCs w:val="21"/>
    </w:rPr>
  </w:style>
  <w:style w:type="character" w:styleId="PidipaginaCarattere" w:customStyle="1">
    <w:name w:val="Piè di pagina Carattere"/>
    <w:basedOn w:val="DefaultParagraphFont"/>
    <w:uiPriority w:val="99"/>
    <w:qFormat/>
    <w:rsid w:val="001e577a"/>
    <w:rPr>
      <w:rFonts w:cs="Mangal"/>
      <w:szCs w:val="2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LOnormal"/>
    <w:next w:val="Corpodeltesto"/>
    <w:uiPriority w:val="10"/>
    <w:qFormat/>
    <w:pPr>
      <w:keepNext w:val="true"/>
      <w:keepLines/>
      <w:spacing w:lineRule="auto" w:line="240" w:before="24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zh-CN" w:bidi="hi-IN"/>
    </w:rPr>
  </w:style>
  <w:style w:type="paragraph" w:styleId="Sottotitolo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Pidipagina">
    <w:name w:val="Footer"/>
    <w:basedOn w:val="Normal"/>
    <w:link w:val="PidipaginaCarattere"/>
    <w:uiPriority w:val="99"/>
    <w:unhideWhenUsed/>
    <w:rsid w:val="001e577a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>
      <w:rFonts w:cs="Mangal"/>
      <w:szCs w:val="21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LibreOffice/7.3.7.2$Linux_X86_64 LibreOffice_project/30$Build-2</Application>
  <AppVersion>15.0000</AppVersion>
  <Pages>5</Pages>
  <Words>1244</Words>
  <Characters>6901</Characters>
  <CharactersWithSpaces>7997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2023-03-07T10:49:00Z</dcterms:created>
  <dc:creator>Michael Urru</dc:creator>
  <dc:description/>
  <dc:language>it-IT</dc:language>
  <cp:lastModifiedBy/>
  <dcterms:modified xsi:type="dcterms:W3CDTF">2023-05-01T17:54:26Z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