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9AEE" w14:textId="0F7B15B0" w:rsidR="000E3CDE" w:rsidRPr="000E3CDE" w:rsidRDefault="000E3CDE" w:rsidP="000E3CDE">
      <w:pPr>
        <w:spacing w:after="100" w:afterAutospacing="1"/>
        <w:ind w:left="360" w:hanging="360"/>
        <w:jc w:val="center"/>
        <w:outlineLvl w:val="2"/>
        <w:rPr>
          <w:b/>
          <w:bCs/>
          <w:sz w:val="36"/>
          <w:szCs w:val="36"/>
        </w:rPr>
      </w:pPr>
      <w:r w:rsidRPr="000E3CDE">
        <w:rPr>
          <w:b/>
          <w:bCs/>
          <w:sz w:val="36"/>
          <w:szCs w:val="36"/>
        </w:rPr>
        <w:t>Argomenti per la prova intercorso</w:t>
      </w:r>
      <w:r w:rsidR="003E7D08">
        <w:rPr>
          <w:b/>
          <w:bCs/>
          <w:sz w:val="36"/>
          <w:szCs w:val="36"/>
        </w:rPr>
        <w:t xml:space="preserve"> di IUM</w:t>
      </w:r>
      <w:r w:rsidRPr="000E3CDE">
        <w:rPr>
          <w:b/>
          <w:bCs/>
          <w:sz w:val="36"/>
          <w:szCs w:val="36"/>
        </w:rPr>
        <w:t xml:space="preserve"> del </w:t>
      </w:r>
      <w:r w:rsidR="00AD1685">
        <w:rPr>
          <w:b/>
          <w:bCs/>
          <w:sz w:val="36"/>
          <w:szCs w:val="36"/>
        </w:rPr>
        <w:t>2</w:t>
      </w:r>
      <w:r w:rsidR="00822594">
        <w:rPr>
          <w:b/>
          <w:bCs/>
          <w:sz w:val="36"/>
          <w:szCs w:val="36"/>
        </w:rPr>
        <w:t>7</w:t>
      </w:r>
      <w:r w:rsidRPr="000E3CDE">
        <w:rPr>
          <w:b/>
          <w:bCs/>
          <w:sz w:val="36"/>
          <w:szCs w:val="36"/>
        </w:rPr>
        <w:t xml:space="preserve"> maggio</w:t>
      </w:r>
    </w:p>
    <w:p w14:paraId="41F34C1E" w14:textId="77777777" w:rsidR="00182565" w:rsidRDefault="00AF1240" w:rsidP="00182565">
      <w:pPr>
        <w:pStyle w:val="ListParagraph"/>
        <w:numPr>
          <w:ilvl w:val="0"/>
          <w:numId w:val="4"/>
        </w:numPr>
        <w:spacing w:after="100" w:afterAutospacing="1"/>
        <w:ind w:left="360"/>
        <w:outlineLvl w:val="2"/>
        <w:rPr>
          <w:rFonts w:ascii="Arial" w:eastAsia="Times New Roman" w:hAnsi="Arial" w:cs="Arial"/>
          <w:sz w:val="32"/>
          <w:szCs w:val="32"/>
          <w:lang w:eastAsia="it-IT"/>
        </w:rPr>
      </w:pPr>
      <w:r w:rsidRPr="004E3944">
        <w:rPr>
          <w:rFonts w:ascii="Arial" w:eastAsia="Times New Roman" w:hAnsi="Arial" w:cs="Arial"/>
          <w:sz w:val="32"/>
          <w:szCs w:val="32"/>
          <w:lang w:eastAsia="it-IT"/>
        </w:rPr>
        <w:t>Il dialogo Uomo-Sistema e i Framework dell'Interazione</w:t>
      </w:r>
      <w:r w:rsidR="00182565">
        <w:rPr>
          <w:rFonts w:ascii="Arial" w:eastAsia="Times New Roman" w:hAnsi="Arial" w:cs="Arial"/>
          <w:sz w:val="32"/>
          <w:szCs w:val="32"/>
          <w:lang w:eastAsia="it-IT"/>
        </w:rPr>
        <w:t xml:space="preserve"> di Norman </w:t>
      </w:r>
    </w:p>
    <w:p w14:paraId="2DBBE275" w14:textId="77777777" w:rsidR="00AF1240" w:rsidRPr="00182565" w:rsidRDefault="00AF1240" w:rsidP="00182565">
      <w:pPr>
        <w:pStyle w:val="ListParagraph"/>
        <w:numPr>
          <w:ilvl w:val="0"/>
          <w:numId w:val="4"/>
        </w:numPr>
        <w:spacing w:after="100" w:afterAutospacing="1"/>
        <w:ind w:left="360"/>
        <w:outlineLvl w:val="2"/>
        <w:rPr>
          <w:rFonts w:ascii="Arial" w:eastAsia="Times New Roman" w:hAnsi="Arial" w:cs="Arial"/>
          <w:sz w:val="32"/>
          <w:szCs w:val="32"/>
          <w:lang w:eastAsia="it-IT"/>
        </w:rPr>
      </w:pPr>
      <w:r w:rsidRPr="00182565">
        <w:rPr>
          <w:rFonts w:ascii="Arial" w:hAnsi="Arial" w:cs="Arial"/>
          <w:sz w:val="32"/>
          <w:szCs w:val="32"/>
        </w:rPr>
        <w:t>I fattori umani nella progettazione delle interfacce e gli stili di interazione più comuni</w:t>
      </w:r>
    </w:p>
    <w:p w14:paraId="1BEB67E4" w14:textId="77777777" w:rsidR="00AF1240" w:rsidRDefault="004E3944" w:rsidP="004E3944">
      <w:pPr>
        <w:pStyle w:val="Heading3"/>
        <w:numPr>
          <w:ilvl w:val="0"/>
          <w:numId w:val="4"/>
        </w:numPr>
        <w:spacing w:before="0" w:beforeAutospacing="0"/>
        <w:ind w:left="36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Il paradigma della Manipolazione Diretta e le interfacce multimodali</w:t>
      </w:r>
    </w:p>
    <w:p w14:paraId="30FD50F3" w14:textId="77777777" w:rsidR="00182565" w:rsidRDefault="00182565" w:rsidP="004E3944">
      <w:pPr>
        <w:pStyle w:val="Heading3"/>
        <w:numPr>
          <w:ilvl w:val="0"/>
          <w:numId w:val="4"/>
        </w:numPr>
        <w:spacing w:before="0" w:beforeAutospacing="0"/>
        <w:ind w:left="36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Concetti chiave del design incentrato sull’utente</w:t>
      </w:r>
    </w:p>
    <w:p w14:paraId="011739D2" w14:textId="77777777" w:rsidR="00AF1240" w:rsidRPr="00182565" w:rsidRDefault="00AF1240" w:rsidP="00182565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 w:rsidRPr="00182565">
        <w:rPr>
          <w:rFonts w:ascii="Arial" w:hAnsi="Arial" w:cs="Arial"/>
          <w:b w:val="0"/>
          <w:bCs w:val="0"/>
          <w:sz w:val="32"/>
          <w:szCs w:val="32"/>
        </w:rPr>
        <w:t>Le indagini di contesto e la costruzione delle '</w:t>
      </w:r>
      <w:proofErr w:type="spellStart"/>
      <w:r w:rsidRPr="00182565">
        <w:rPr>
          <w:rFonts w:ascii="Arial" w:hAnsi="Arial" w:cs="Arial"/>
          <w:b w:val="0"/>
          <w:bCs w:val="0"/>
          <w:sz w:val="32"/>
          <w:szCs w:val="32"/>
        </w:rPr>
        <w:t>personas</w:t>
      </w:r>
      <w:proofErr w:type="spellEnd"/>
      <w:r w:rsidRPr="00182565">
        <w:rPr>
          <w:rFonts w:ascii="Arial" w:hAnsi="Arial" w:cs="Arial"/>
          <w:b w:val="0"/>
          <w:bCs w:val="0"/>
          <w:sz w:val="32"/>
          <w:szCs w:val="32"/>
        </w:rPr>
        <w:t>'</w:t>
      </w:r>
    </w:p>
    <w:p w14:paraId="7311E1F6" w14:textId="77777777" w:rsidR="00AF1240" w:rsidRDefault="00AF1240" w:rsidP="00182565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La raccolta dei dati e l'analisi dei task</w:t>
      </w:r>
    </w:p>
    <w:p w14:paraId="10168ECF" w14:textId="77777777" w:rsidR="004E3944" w:rsidRDefault="004E3944" w:rsidP="004E3944">
      <w:pPr>
        <w:pStyle w:val="Heading3"/>
        <w:numPr>
          <w:ilvl w:val="0"/>
          <w:numId w:val="4"/>
        </w:numPr>
        <w:spacing w:before="0" w:beforeAutospacing="0"/>
        <w:ind w:left="36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Regole per la progettazione</w:t>
      </w:r>
    </w:p>
    <w:p w14:paraId="4C71648E" w14:textId="77777777" w:rsidR="00AF1240" w:rsidRDefault="00AF1240" w:rsidP="004E3944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Principi di Usabilità</w:t>
      </w:r>
      <w:r w:rsidR="00182565">
        <w:rPr>
          <w:rFonts w:ascii="Arial" w:hAnsi="Arial" w:cs="Arial"/>
          <w:b w:val="0"/>
          <w:bCs w:val="0"/>
          <w:sz w:val="32"/>
          <w:szCs w:val="32"/>
        </w:rPr>
        <w:t xml:space="preserve"> e fattori che li supportano</w:t>
      </w:r>
    </w:p>
    <w:p w14:paraId="352B6EC2" w14:textId="77777777" w:rsidR="00AF1240" w:rsidRDefault="00AF1240" w:rsidP="004E3944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Standard e Linee Guida di Progettazione</w:t>
      </w:r>
    </w:p>
    <w:p w14:paraId="5E44D3C7" w14:textId="77777777" w:rsidR="00AF1240" w:rsidRDefault="00AF1240" w:rsidP="00182565">
      <w:pPr>
        <w:pStyle w:val="Heading3"/>
        <w:numPr>
          <w:ilvl w:val="0"/>
          <w:numId w:val="4"/>
        </w:numPr>
        <w:spacing w:before="0" w:beforeAutospacing="0" w:after="0" w:afterAutospacing="0"/>
        <w:ind w:left="357" w:hanging="357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Approccio prototipale iterativo al design:</w:t>
      </w:r>
    </w:p>
    <w:p w14:paraId="117D6831" w14:textId="77777777" w:rsidR="00182565" w:rsidRDefault="00182565" w:rsidP="00182565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L’approccio partecipativo al design</w:t>
      </w:r>
    </w:p>
    <w:p w14:paraId="1312CCB0" w14:textId="3CF0D594" w:rsidR="00182565" w:rsidRDefault="00AF1240" w:rsidP="00182565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 w:rsidRPr="00182565">
        <w:rPr>
          <w:rFonts w:ascii="Arial" w:hAnsi="Arial" w:cs="Arial"/>
          <w:b w:val="0"/>
          <w:bCs w:val="0"/>
          <w:sz w:val="32"/>
          <w:szCs w:val="32"/>
        </w:rPr>
        <w:t>Concetti chiave della prototipazione</w:t>
      </w:r>
    </w:p>
    <w:p w14:paraId="7E3E58B7" w14:textId="74B3BC83" w:rsidR="001621BE" w:rsidRDefault="001621BE" w:rsidP="00182565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 xml:space="preserve">La tecnica del Mago di </w:t>
      </w:r>
      <w:proofErr w:type="spellStart"/>
      <w:r>
        <w:rPr>
          <w:rFonts w:ascii="Arial" w:hAnsi="Arial" w:cs="Arial"/>
          <w:b w:val="0"/>
          <w:bCs w:val="0"/>
          <w:sz w:val="32"/>
          <w:szCs w:val="32"/>
        </w:rPr>
        <w:t>Oz</w:t>
      </w:r>
      <w:proofErr w:type="spellEnd"/>
    </w:p>
    <w:p w14:paraId="534327D8" w14:textId="77777777" w:rsidR="00182565" w:rsidRDefault="00AF1240" w:rsidP="00182565">
      <w:pPr>
        <w:pStyle w:val="Heading3"/>
        <w:numPr>
          <w:ilvl w:val="1"/>
          <w:numId w:val="4"/>
        </w:numPr>
        <w:spacing w:before="0" w:beforeAutospacing="0" w:after="0" w:afterAutospacing="0"/>
        <w:ind w:left="1434" w:hanging="357"/>
        <w:rPr>
          <w:rFonts w:ascii="Arial" w:hAnsi="Arial" w:cs="Arial"/>
          <w:b w:val="0"/>
          <w:bCs w:val="0"/>
          <w:sz w:val="32"/>
          <w:szCs w:val="32"/>
        </w:rPr>
      </w:pPr>
      <w:r w:rsidRPr="00182565">
        <w:rPr>
          <w:rFonts w:ascii="Arial" w:hAnsi="Arial" w:cs="Arial"/>
          <w:b w:val="0"/>
          <w:bCs w:val="0"/>
          <w:sz w:val="32"/>
          <w:szCs w:val="32"/>
        </w:rPr>
        <w:t>Dal Design Concettuale al Design Concreto</w:t>
      </w:r>
    </w:p>
    <w:p w14:paraId="525C743E" w14:textId="77777777" w:rsidR="00AF1240" w:rsidRPr="00182565" w:rsidRDefault="00AF1240" w:rsidP="00182565">
      <w:pPr>
        <w:pStyle w:val="Heading3"/>
        <w:numPr>
          <w:ilvl w:val="0"/>
          <w:numId w:val="4"/>
        </w:numPr>
        <w:spacing w:before="0" w:beforeAutospacing="0"/>
        <w:ind w:left="360"/>
        <w:rPr>
          <w:rFonts w:ascii="Arial" w:hAnsi="Arial" w:cs="Arial"/>
          <w:b w:val="0"/>
          <w:bCs w:val="0"/>
          <w:sz w:val="32"/>
          <w:szCs w:val="32"/>
        </w:rPr>
      </w:pPr>
      <w:r w:rsidRPr="00182565">
        <w:rPr>
          <w:rFonts w:ascii="Arial" w:hAnsi="Arial" w:cs="Arial"/>
          <w:b w:val="0"/>
          <w:bCs w:val="0"/>
          <w:sz w:val="32"/>
          <w:szCs w:val="32"/>
        </w:rPr>
        <w:t xml:space="preserve">Le interfacce collaborative </w:t>
      </w:r>
    </w:p>
    <w:p w14:paraId="3FE44225" w14:textId="77777777" w:rsidR="00AF1240" w:rsidRDefault="00AF1240" w:rsidP="00182565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 xml:space="preserve">Classificazione </w:t>
      </w:r>
    </w:p>
    <w:p w14:paraId="32CA5431" w14:textId="77777777" w:rsidR="00AF1240" w:rsidRDefault="00AF1240" w:rsidP="00182565">
      <w:pPr>
        <w:pStyle w:val="Heading3"/>
        <w:numPr>
          <w:ilvl w:val="1"/>
          <w:numId w:val="4"/>
        </w:numPr>
        <w:spacing w:before="0" w:beforeAutospacing="0" w:after="0" w:afterAutospacing="0"/>
        <w:ind w:left="1434" w:hanging="357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Concetti chiave nella progettazione di tali interfacce</w:t>
      </w:r>
    </w:p>
    <w:p w14:paraId="170CB1F9" w14:textId="77777777" w:rsidR="00AF1240" w:rsidRDefault="00AF1240" w:rsidP="00182565">
      <w:pPr>
        <w:pStyle w:val="Heading3"/>
        <w:numPr>
          <w:ilvl w:val="0"/>
          <w:numId w:val="4"/>
        </w:numPr>
        <w:spacing w:before="0" w:beforeAutospacing="0" w:after="0" w:afterAutospacing="0"/>
        <w:ind w:left="357" w:hanging="357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 xml:space="preserve">I Design Pattern per la Human Computer </w:t>
      </w:r>
      <w:proofErr w:type="spellStart"/>
      <w:r>
        <w:rPr>
          <w:rFonts w:ascii="Arial" w:hAnsi="Arial" w:cs="Arial"/>
          <w:b w:val="0"/>
          <w:bCs w:val="0"/>
          <w:sz w:val="32"/>
          <w:szCs w:val="32"/>
        </w:rPr>
        <w:t>Interaction</w:t>
      </w:r>
      <w:proofErr w:type="spellEnd"/>
    </w:p>
    <w:p w14:paraId="5D144C96" w14:textId="77777777" w:rsidR="00AF1240" w:rsidRDefault="00AF1240" w:rsidP="00182565">
      <w:pPr>
        <w:pStyle w:val="Heading3"/>
        <w:numPr>
          <w:ilvl w:val="0"/>
          <w:numId w:val="4"/>
        </w:numPr>
        <w:spacing w:before="0" w:beforeAutospacing="0"/>
        <w:ind w:left="36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La progettazione dei contenuti informativi</w:t>
      </w:r>
    </w:p>
    <w:p w14:paraId="6ECAF9FF" w14:textId="77777777" w:rsidR="00AF1240" w:rsidRDefault="00182565" w:rsidP="00182565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 p</w:t>
      </w:r>
      <w:r w:rsidR="00AF1240">
        <w:rPr>
          <w:rFonts w:ascii="Arial" w:hAnsi="Arial" w:cs="Arial"/>
          <w:b w:val="0"/>
          <w:bCs w:val="0"/>
          <w:sz w:val="32"/>
          <w:szCs w:val="32"/>
        </w:rPr>
        <w:t>rincipi della Gestalt</w:t>
      </w:r>
    </w:p>
    <w:p w14:paraId="7BE58DDD" w14:textId="77777777" w:rsidR="00AF1240" w:rsidRDefault="00AF1240" w:rsidP="00182565">
      <w:pPr>
        <w:pStyle w:val="Heading3"/>
        <w:numPr>
          <w:ilvl w:val="1"/>
          <w:numId w:val="4"/>
        </w:numPr>
        <w:spacing w:before="0" w:before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Concetti chiave del design dei contenuti informativi sull’inte</w:t>
      </w:r>
      <w:r w:rsidR="000E3CDE">
        <w:rPr>
          <w:rFonts w:ascii="Arial" w:hAnsi="Arial" w:cs="Arial"/>
          <w:b w:val="0"/>
          <w:bCs w:val="0"/>
          <w:sz w:val="32"/>
          <w:szCs w:val="32"/>
        </w:rPr>
        <w:t>r</w:t>
      </w:r>
      <w:r>
        <w:rPr>
          <w:rFonts w:ascii="Arial" w:hAnsi="Arial" w:cs="Arial"/>
          <w:b w:val="0"/>
          <w:bCs w:val="0"/>
          <w:sz w:val="32"/>
          <w:szCs w:val="32"/>
        </w:rPr>
        <w:t>faccia</w:t>
      </w:r>
    </w:p>
    <w:p w14:paraId="30805C95" w14:textId="3DFEE7DE" w:rsidR="00AF1240" w:rsidRDefault="00AF1240" w:rsidP="00182565">
      <w:pPr>
        <w:pStyle w:val="Heading3"/>
        <w:numPr>
          <w:ilvl w:val="0"/>
          <w:numId w:val="4"/>
        </w:numPr>
        <w:spacing w:before="0" w:beforeAutospacing="0"/>
        <w:ind w:left="36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L’</w:t>
      </w:r>
      <w:r w:rsidR="00182565">
        <w:rPr>
          <w:rFonts w:ascii="Arial" w:hAnsi="Arial" w:cs="Arial"/>
          <w:b w:val="0"/>
          <w:bCs w:val="0"/>
          <w:sz w:val="32"/>
          <w:szCs w:val="32"/>
        </w:rPr>
        <w:t>A</w:t>
      </w:r>
      <w:r>
        <w:rPr>
          <w:rFonts w:ascii="Arial" w:hAnsi="Arial" w:cs="Arial"/>
          <w:b w:val="0"/>
          <w:bCs w:val="0"/>
          <w:sz w:val="32"/>
          <w:szCs w:val="32"/>
        </w:rPr>
        <w:t xml:space="preserve">ccessibilità e il principio del </w:t>
      </w:r>
      <w:r w:rsidR="00182565">
        <w:rPr>
          <w:rFonts w:ascii="Arial" w:hAnsi="Arial" w:cs="Arial"/>
          <w:b w:val="0"/>
          <w:bCs w:val="0"/>
          <w:sz w:val="32"/>
          <w:szCs w:val="32"/>
        </w:rPr>
        <w:t>D</w:t>
      </w:r>
      <w:r>
        <w:rPr>
          <w:rFonts w:ascii="Arial" w:hAnsi="Arial" w:cs="Arial"/>
          <w:b w:val="0"/>
          <w:bCs w:val="0"/>
          <w:sz w:val="32"/>
          <w:szCs w:val="32"/>
        </w:rPr>
        <w:t xml:space="preserve">esign </w:t>
      </w:r>
      <w:r w:rsidR="00182565">
        <w:rPr>
          <w:rFonts w:ascii="Arial" w:hAnsi="Arial" w:cs="Arial"/>
          <w:b w:val="0"/>
          <w:bCs w:val="0"/>
          <w:sz w:val="32"/>
          <w:szCs w:val="32"/>
        </w:rPr>
        <w:t>U</w:t>
      </w:r>
      <w:r>
        <w:rPr>
          <w:rFonts w:ascii="Arial" w:hAnsi="Arial" w:cs="Arial"/>
          <w:b w:val="0"/>
          <w:bCs w:val="0"/>
          <w:sz w:val="32"/>
          <w:szCs w:val="32"/>
        </w:rPr>
        <w:t>niversale.</w:t>
      </w:r>
    </w:p>
    <w:p w14:paraId="77120AFC" w14:textId="02015F93" w:rsidR="00E501D1" w:rsidRDefault="00E501D1" w:rsidP="00182565">
      <w:pPr>
        <w:pStyle w:val="Heading3"/>
        <w:numPr>
          <w:ilvl w:val="0"/>
          <w:numId w:val="4"/>
        </w:numPr>
        <w:spacing w:before="0" w:beforeAutospacing="0"/>
        <w:ind w:left="36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Le tecniche di valutazione dell’usabilità utilizzate nella fase di design.</w:t>
      </w:r>
    </w:p>
    <w:p w14:paraId="2D2A8775" w14:textId="77777777" w:rsidR="00AF1240" w:rsidRDefault="00AF1240"/>
    <w:sectPr w:rsidR="00AF1240" w:rsidSect="009D76E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2075"/>
    <w:multiLevelType w:val="hybridMultilevel"/>
    <w:tmpl w:val="520622E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F21D75"/>
    <w:multiLevelType w:val="hybridMultilevel"/>
    <w:tmpl w:val="4EE4E6B8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68C2238"/>
    <w:multiLevelType w:val="hybridMultilevel"/>
    <w:tmpl w:val="0ECE4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43354"/>
    <w:multiLevelType w:val="hybridMultilevel"/>
    <w:tmpl w:val="490A684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3606DB"/>
    <w:multiLevelType w:val="hybridMultilevel"/>
    <w:tmpl w:val="747C214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B1F7E44"/>
    <w:multiLevelType w:val="hybridMultilevel"/>
    <w:tmpl w:val="A4C6C21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40"/>
    <w:rsid w:val="00076630"/>
    <w:rsid w:val="000E3CDE"/>
    <w:rsid w:val="001621BE"/>
    <w:rsid w:val="00182565"/>
    <w:rsid w:val="001A4ADA"/>
    <w:rsid w:val="003E7D08"/>
    <w:rsid w:val="004E3944"/>
    <w:rsid w:val="00822594"/>
    <w:rsid w:val="008C015A"/>
    <w:rsid w:val="009D76ED"/>
    <w:rsid w:val="009F4083"/>
    <w:rsid w:val="00AD1685"/>
    <w:rsid w:val="00AF1240"/>
    <w:rsid w:val="00E5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748C0C"/>
  <w15:chartTrackingRefBased/>
  <w15:docId w15:val="{2326D9E9-1360-0046-B68F-B1E4DC9C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2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24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ListParagraph">
    <w:name w:val="List Paragraph"/>
    <w:basedOn w:val="Normal"/>
    <w:uiPriority w:val="34"/>
    <w:qFormat/>
    <w:rsid w:val="004E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VITIELLO (gvitiello@unisa.it)</dc:creator>
  <cp:keywords/>
  <dc:description/>
  <cp:lastModifiedBy>Microsoft Office User</cp:lastModifiedBy>
  <cp:revision>2</cp:revision>
  <dcterms:created xsi:type="dcterms:W3CDTF">2022-05-12T07:32:00Z</dcterms:created>
  <dcterms:modified xsi:type="dcterms:W3CDTF">2022-05-12T07:32:00Z</dcterms:modified>
</cp:coreProperties>
</file>