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77777777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24/11/2021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Default="00996172" w:rsidP="00996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47A92D64" w14:textId="77777777" w:rsidR="00996172" w:rsidRPr="00AE3769" w:rsidRDefault="00996172" w:rsidP="0099617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Dominio del problema ……………………………………………………………</w:t>
      </w:r>
      <w:r>
        <w:rPr>
          <w:sz w:val="32"/>
          <w:szCs w:val="32"/>
        </w:rPr>
        <w:t>………4</w:t>
      </w:r>
    </w:p>
    <w:p w14:paraId="403F2979" w14:textId="77777777" w:rsidR="00996172" w:rsidRPr="00AE3769" w:rsidRDefault="00996172" w:rsidP="0099617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Funzionali……………………………………………………………</w:t>
      </w:r>
      <w:r>
        <w:rPr>
          <w:sz w:val="32"/>
          <w:szCs w:val="32"/>
        </w:rPr>
        <w:t>……………5</w:t>
      </w:r>
    </w:p>
    <w:p w14:paraId="5226E01F" w14:textId="77777777" w:rsidR="00996172" w:rsidRPr="00AE3769" w:rsidRDefault="00996172" w:rsidP="0099617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non funzionali……………………………………………………</w:t>
      </w:r>
      <w:r>
        <w:rPr>
          <w:sz w:val="32"/>
          <w:szCs w:val="32"/>
        </w:rPr>
        <w:t>……………..6</w:t>
      </w:r>
    </w:p>
    <w:p w14:paraId="3870E4F2" w14:textId="77777777" w:rsidR="00996172" w:rsidRPr="00AE3769" w:rsidRDefault="00996172" w:rsidP="0099617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Target Environement…………………………………………………………</w:t>
      </w:r>
      <w:r>
        <w:rPr>
          <w:sz w:val="32"/>
          <w:szCs w:val="32"/>
        </w:rPr>
        <w:t>……………7</w:t>
      </w:r>
    </w:p>
    <w:p w14:paraId="5E0BF007" w14:textId="77777777" w:rsidR="00996172" w:rsidRDefault="00996172" w:rsidP="0099617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Casi d’uso e diagrammi…………</w:t>
      </w:r>
      <w:r w:rsidRPr="00AE3769">
        <w:rPr>
          <w:sz w:val="32"/>
          <w:szCs w:val="32"/>
        </w:rPr>
        <w:t>………………………………</w:t>
      </w:r>
      <w:r>
        <w:rPr>
          <w:sz w:val="32"/>
          <w:szCs w:val="32"/>
        </w:rPr>
        <w:t>………………………10</w:t>
      </w:r>
    </w:p>
    <w:p w14:paraId="0B042DC3" w14:textId="77777777" w:rsidR="00996172" w:rsidRPr="00AE3769" w:rsidRDefault="00996172" w:rsidP="0099617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Sequence Diagram</w:t>
      </w:r>
      <w:r w:rsidRPr="00AE3769">
        <w:rPr>
          <w:sz w:val="32"/>
          <w:szCs w:val="32"/>
        </w:rPr>
        <w:t>…………………………………………………………</w:t>
      </w:r>
      <w:r>
        <w:rPr>
          <w:sz w:val="32"/>
          <w:szCs w:val="32"/>
        </w:rPr>
        <w:t>……………..32</w:t>
      </w:r>
    </w:p>
    <w:p w14:paraId="3A5C56ED" w14:textId="77777777" w:rsidR="00996172" w:rsidRPr="00AE3769" w:rsidRDefault="00996172" w:rsidP="0099617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Diagram.</w:t>
      </w:r>
      <w:r w:rsidRPr="00AE3769">
        <w:rPr>
          <w:sz w:val="32"/>
          <w:szCs w:val="32"/>
        </w:rPr>
        <w:t>…………………………………………………………………</w:t>
      </w:r>
      <w:r>
        <w:rPr>
          <w:sz w:val="32"/>
          <w:szCs w:val="32"/>
        </w:rPr>
        <w:t>……………38</w:t>
      </w:r>
    </w:p>
    <w:p w14:paraId="037F87B6" w14:textId="77777777" w:rsidR="00996172" w:rsidRPr="00AE3769" w:rsidRDefault="00996172" w:rsidP="0099617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Activity Diagram</w:t>
      </w:r>
      <w:r w:rsidRPr="00AE3769">
        <w:rPr>
          <w:sz w:val="32"/>
          <w:szCs w:val="32"/>
        </w:rPr>
        <w:t>……………………………………………………………</w:t>
      </w:r>
      <w:r>
        <w:rPr>
          <w:sz w:val="32"/>
          <w:szCs w:val="32"/>
        </w:rPr>
        <w:t>………………39</w:t>
      </w:r>
    </w:p>
    <w:p w14:paraId="4E85FAC7" w14:textId="77777777" w:rsidR="00996172" w:rsidRPr="001D6250" w:rsidRDefault="00996172" w:rsidP="00996172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Mockup</w:t>
      </w:r>
      <w:proofErr w:type="spellEnd"/>
      <w:r w:rsidRPr="00AE3769">
        <w:rPr>
          <w:sz w:val="32"/>
          <w:szCs w:val="32"/>
        </w:rPr>
        <w:t>……………………………………………………………………………</w:t>
      </w:r>
      <w:r>
        <w:rPr>
          <w:sz w:val="32"/>
          <w:szCs w:val="32"/>
        </w:rPr>
        <w:t>……………40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3D1352FD" w14:textId="4B01C354" w:rsidR="00091DD4" w:rsidRDefault="00E909B2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3C5855A5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3DA6845" w14:textId="235896D0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28FAF5EE" w:rsidR="001A1268" w:rsidRP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4F1324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03E645AB" w14:textId="64966700" w:rsidR="00553C9E" w:rsidRPr="002854E1" w:rsidRDefault="002854E1" w:rsidP="00F95AF0">
      <w:pPr>
        <w:rPr>
          <w:b/>
          <w:bCs/>
          <w:color w:val="FF0000"/>
          <w:sz w:val="28"/>
          <w:szCs w:val="28"/>
        </w:rPr>
      </w:pPr>
      <w:r w:rsidRPr="002854E1">
        <w:rPr>
          <w:color w:val="FF0000"/>
          <w:sz w:val="28"/>
          <w:szCs w:val="28"/>
        </w:rPr>
        <w:t>In forse: visualizzazione ordini, visualizzazione prodotti appartenenti ad un ordine, visualizzazione pagina prodotto, controllo recensione</w:t>
      </w:r>
      <w:r>
        <w:rPr>
          <w:color w:val="FF0000"/>
          <w:sz w:val="28"/>
          <w:szCs w:val="28"/>
        </w:rPr>
        <w:t xml:space="preserve"> di un prodotto.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7E8E28C4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lastRenderedPageBreak/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76CE0B32" w14:textId="1BD6233C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011285CC" w14:textId="51EB30AF" w:rsidR="00D85D17" w:rsidRPr="00D85D17" w:rsidRDefault="002357B3" w:rsidP="008936C9">
      <w:pPr>
        <w:rPr>
          <w:b/>
          <w:b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(Il professore ci consigliò</w:t>
      </w:r>
      <w:r w:rsidR="00D85D17" w:rsidRPr="00D85D17">
        <w:rPr>
          <w:color w:val="FF0000"/>
          <w:sz w:val="28"/>
          <w:szCs w:val="28"/>
        </w:rPr>
        <w:t xml:space="preserve"> di testare bottom up le classi DAO, testare top down le classi JSP </w:t>
      </w:r>
      <w:r>
        <w:rPr>
          <w:color w:val="FF0000"/>
          <w:sz w:val="28"/>
          <w:szCs w:val="28"/>
        </w:rPr>
        <w:t>e poi mettere assieme e testare il tutto)</w:t>
      </w:r>
    </w:p>
    <w:p w14:paraId="6AAA1F9B" w14:textId="4FF35090" w:rsidR="00A32987" w:rsidRDefault="00A32987" w:rsidP="002357B3">
      <w:pPr>
        <w:rPr>
          <w:sz w:val="28"/>
          <w:szCs w:val="28"/>
        </w:rPr>
      </w:pPr>
      <w:r>
        <w:rPr>
          <w:sz w:val="28"/>
          <w:szCs w:val="28"/>
        </w:rPr>
        <w:t xml:space="preserve">Il test di integrazione serve a testare l’intero sistema e si sviluppa dopo il test di unità, quando ogni parte testata viene integrata con il resto del sistema. </w:t>
      </w:r>
    </w:p>
    <w:p w14:paraId="07DBE6D6" w14:textId="10FD1DB6" w:rsidR="002357B3" w:rsidRPr="006559C9" w:rsidRDefault="00774890" w:rsidP="006559C9">
      <w:pPr>
        <w:rPr>
          <w:sz w:val="28"/>
          <w:szCs w:val="28"/>
        </w:rPr>
      </w:pPr>
      <w:r w:rsidRPr="008936C9">
        <w:rPr>
          <w:sz w:val="28"/>
          <w:szCs w:val="28"/>
        </w:rPr>
        <w:t>Per realizzare il</w:t>
      </w:r>
      <w:r w:rsidR="00D85D17">
        <w:rPr>
          <w:sz w:val="28"/>
          <w:szCs w:val="28"/>
        </w:rPr>
        <w:t xml:space="preserve"> </w:t>
      </w:r>
      <w:r w:rsidR="00AF1FDF">
        <w:rPr>
          <w:sz w:val="28"/>
          <w:szCs w:val="28"/>
        </w:rPr>
        <w:t xml:space="preserve">test di integrazione </w:t>
      </w:r>
      <w:r w:rsidR="002357B3">
        <w:rPr>
          <w:sz w:val="28"/>
          <w:szCs w:val="28"/>
        </w:rPr>
        <w:t xml:space="preserve">utilizzeremo </w:t>
      </w:r>
      <w:r w:rsidR="000914B6">
        <w:rPr>
          <w:sz w:val="28"/>
          <w:szCs w:val="28"/>
        </w:rPr>
        <w:t xml:space="preserve">la strategia sandwitch: essa combina le strategie bottm-up e top-down, cercando di sfruttare al meglio entrambe. 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</w:t>
      </w:r>
      <w:r w:rsidRPr="006559C9">
        <w:rPr>
          <w:sz w:val="28"/>
          <w:szCs w:val="28"/>
        </w:rPr>
        <w:t>Trattandosi di un sistema web-based verrà utilizzato il tool Selenium 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1000BD86" w14:textId="48208FC6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3D0235F6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>, DBUnit e Mokito</w:t>
      </w:r>
      <w:r>
        <w:rPr>
          <w:sz w:val="28"/>
          <w:szCs w:val="28"/>
        </w:rPr>
        <w:t xml:space="preserve"> per il test di unità e il test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058A66E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9. Test Cases</w:t>
      </w:r>
    </w:p>
    <w:p w14:paraId="4EFD107D" w14:textId="705EB482" w:rsidR="00091DD4" w:rsidRPr="00B257F9" w:rsidRDefault="00B257F9" w:rsidP="00717AFF">
      <w:pPr>
        <w:rPr>
          <w:sz w:val="28"/>
          <w:szCs w:val="28"/>
        </w:rPr>
      </w:pPr>
      <w:r w:rsidRPr="00B257F9">
        <w:rPr>
          <w:sz w:val="28"/>
          <w:szCs w:val="28"/>
        </w:rPr>
        <w:t xml:space="preserve">La sezione 9, il nucleo del piano di test, elenca i casi di test che sono usati durante i test. Ogni caso di test è descritto in dettaglio in un documento separato Test Case Specification. Ogni esecuzione di questi test sarà documentata in un documento Test </w:t>
      </w:r>
      <w:proofErr w:type="spellStart"/>
      <w:r w:rsidRPr="00B257F9">
        <w:rPr>
          <w:sz w:val="28"/>
          <w:szCs w:val="28"/>
        </w:rPr>
        <w:t>Incident</w:t>
      </w:r>
      <w:proofErr w:type="spellEnd"/>
      <w:r w:rsidRPr="00B257F9">
        <w:rPr>
          <w:sz w:val="28"/>
          <w:szCs w:val="28"/>
        </w:rPr>
        <w:t xml:space="preserve"> Report. Descriviamo questi documenti in maggior dettaglio più avanti in questa sezione.</w:t>
      </w:r>
    </w:p>
    <w:p w14:paraId="5BD38F50" w14:textId="34A4C3FC" w:rsidR="00091DD4" w:rsidRPr="00717AFF" w:rsidRDefault="00091DD4" w:rsidP="00717AFF">
      <w:pPr>
        <w:rPr>
          <w:sz w:val="28"/>
          <w:szCs w:val="28"/>
        </w:rPr>
      </w:pPr>
      <w:r>
        <w:rPr>
          <w:b/>
          <w:bCs/>
          <w:sz w:val="44"/>
          <w:szCs w:val="44"/>
        </w:rPr>
        <w:t>10. Programma di test</w:t>
      </w:r>
    </w:p>
    <w:p w14:paraId="42F78DB1" w14:textId="7ABAF048" w:rsidR="00996172" w:rsidRPr="00B257F9" w:rsidRDefault="00B257F9" w:rsidP="00996172">
      <w:pPr>
        <w:rPr>
          <w:sz w:val="28"/>
          <w:szCs w:val="28"/>
        </w:rPr>
      </w:pPr>
      <w:r w:rsidRPr="00B257F9">
        <w:rPr>
          <w:sz w:val="28"/>
          <w:szCs w:val="28"/>
        </w:rPr>
        <w:t xml:space="preserve">La sezione </w:t>
      </w:r>
      <w:proofErr w:type="gramStart"/>
      <w:r w:rsidRPr="00B257F9">
        <w:rPr>
          <w:sz w:val="28"/>
          <w:szCs w:val="28"/>
        </w:rPr>
        <w:t>10</w:t>
      </w:r>
      <w:proofErr w:type="gramEnd"/>
      <w:r w:rsidRPr="00B257F9">
        <w:rPr>
          <w:sz w:val="28"/>
          <w:szCs w:val="28"/>
        </w:rPr>
        <w:t xml:space="preserve"> del piano di prova copre le responsabilità, il personale e le esigenze di formazione, i rischi e gli imprevisti, e il programma della prova.</w:t>
      </w:r>
    </w:p>
    <w:p w14:paraId="05F364E3" w14:textId="77777777" w:rsidR="001A4E80" w:rsidRDefault="00D71B4E"/>
    <w:sectPr w:rsidR="001A4E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24CE3" w14:textId="77777777" w:rsidR="00D71B4E" w:rsidRDefault="00D71B4E">
      <w:pPr>
        <w:spacing w:after="0" w:line="240" w:lineRule="auto"/>
      </w:pPr>
      <w:r>
        <w:separator/>
      </w:r>
    </w:p>
  </w:endnote>
  <w:endnote w:type="continuationSeparator" w:id="0">
    <w:p w14:paraId="7C8DABA8" w14:textId="77777777" w:rsidR="00D71B4E" w:rsidRDefault="00D7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D71B4E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68F80" w14:textId="77777777" w:rsidR="00D71B4E" w:rsidRDefault="00D71B4E">
      <w:pPr>
        <w:spacing w:after="0" w:line="240" w:lineRule="auto"/>
      </w:pPr>
      <w:r>
        <w:separator/>
      </w:r>
    </w:p>
  </w:footnote>
  <w:footnote w:type="continuationSeparator" w:id="0">
    <w:p w14:paraId="539B941B" w14:textId="77777777" w:rsidR="00D71B4E" w:rsidRDefault="00D71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76044"/>
    <w:rsid w:val="000914B6"/>
    <w:rsid w:val="00091DD4"/>
    <w:rsid w:val="000B0B85"/>
    <w:rsid w:val="001A1268"/>
    <w:rsid w:val="002357B3"/>
    <w:rsid w:val="00271010"/>
    <w:rsid w:val="002854E1"/>
    <w:rsid w:val="002A253E"/>
    <w:rsid w:val="002B6513"/>
    <w:rsid w:val="002F36E5"/>
    <w:rsid w:val="00330C0D"/>
    <w:rsid w:val="003C2043"/>
    <w:rsid w:val="00553C9E"/>
    <w:rsid w:val="00563860"/>
    <w:rsid w:val="00565226"/>
    <w:rsid w:val="0064103A"/>
    <w:rsid w:val="006559C9"/>
    <w:rsid w:val="007163F8"/>
    <w:rsid w:val="00717AFF"/>
    <w:rsid w:val="00774890"/>
    <w:rsid w:val="00846C3C"/>
    <w:rsid w:val="00873EE0"/>
    <w:rsid w:val="008936C9"/>
    <w:rsid w:val="008B07A3"/>
    <w:rsid w:val="00996172"/>
    <w:rsid w:val="00A32987"/>
    <w:rsid w:val="00A64591"/>
    <w:rsid w:val="00AF1FDF"/>
    <w:rsid w:val="00B14880"/>
    <w:rsid w:val="00B257F9"/>
    <w:rsid w:val="00D71B4E"/>
    <w:rsid w:val="00D85D17"/>
    <w:rsid w:val="00E909B2"/>
    <w:rsid w:val="00F9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12</cp:revision>
  <dcterms:created xsi:type="dcterms:W3CDTF">2021-12-15T14:00:00Z</dcterms:created>
  <dcterms:modified xsi:type="dcterms:W3CDTF">2021-12-15T19:52:00Z</dcterms:modified>
</cp:coreProperties>
</file>