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1CA0A6A6" w14:textId="592EE416" w:rsidR="00CB1966" w:rsidRDefault="00666A49" w:rsidP="00666A49">
      <w:pPr>
        <w:pStyle w:val="Citazioneintensa"/>
      </w:pPr>
      <w:r w:rsidRPr="00666A49">
        <w:rPr>
          <w:b/>
          <w:bCs/>
        </w:rPr>
        <w:t>Titolo Progetto</w:t>
      </w:r>
      <w:r>
        <w:t xml:space="preserve"> = LPTSI: Un portale verso la Realtà Aumentata</w:t>
      </w:r>
    </w:p>
    <w:p w14:paraId="49987CA6" w14:textId="4FF23F1D" w:rsidR="00662A33" w:rsidRPr="00662A33" w:rsidRDefault="00662A33" w:rsidP="004D5E57">
      <w:pPr>
        <w:pStyle w:val="Titolo1"/>
        <w:jc w:val="both"/>
        <w:rPr>
          <w:sz w:val="36"/>
          <w:szCs w:val="36"/>
        </w:rPr>
      </w:pPr>
      <w:r w:rsidRPr="00662A33">
        <w:rPr>
          <w:sz w:val="36"/>
          <w:szCs w:val="36"/>
        </w:rPr>
        <w:t>Premessa</w:t>
      </w:r>
    </w:p>
    <w:p w14:paraId="22B88823" w14:textId="0C673A71" w:rsidR="00662A33" w:rsidRPr="004D5E57" w:rsidRDefault="00662A33" w:rsidP="004D5E57">
      <w:pPr>
        <w:jc w:val="both"/>
        <w:rPr>
          <w:sz w:val="24"/>
          <w:szCs w:val="24"/>
        </w:rPr>
      </w:pPr>
      <w:r w:rsidRPr="004D5E57">
        <w:rPr>
          <w:sz w:val="24"/>
          <w:szCs w:val="24"/>
        </w:rPr>
        <w:t>I partecipanti e membri del team di progetto sono Fabio Tiralongo e Giacomo Ghinelli; stesso team dello scorso anno, tranne che per il fatto che manca un membro e ognuno di noi, oltre all’impegno con l’Università</w:t>
      </w:r>
      <w:r w:rsidR="004D5E57" w:rsidRPr="004D5E57">
        <w:rPr>
          <w:sz w:val="24"/>
          <w:szCs w:val="24"/>
        </w:rPr>
        <w:t xml:space="preserve">, </w:t>
      </w:r>
      <w:r w:rsidRPr="004D5E57">
        <w:rPr>
          <w:sz w:val="24"/>
          <w:szCs w:val="24"/>
        </w:rPr>
        <w:t>adesso lavora a tempo pieno in Azienda.</w:t>
      </w:r>
    </w:p>
    <w:p w14:paraId="6C08CFA5" w14:textId="7E10C3EE" w:rsidR="00662A33" w:rsidRDefault="004D5E57" w:rsidP="004D5E57">
      <w:pPr>
        <w:jc w:val="both"/>
        <w:rPr>
          <w:sz w:val="24"/>
          <w:szCs w:val="24"/>
        </w:rPr>
      </w:pPr>
      <w:r w:rsidRPr="004D5E57">
        <w:rPr>
          <w:sz w:val="24"/>
          <w:szCs w:val="24"/>
        </w:rPr>
        <w:t xml:space="preserve">Il fatto di </w:t>
      </w:r>
      <w:r>
        <w:rPr>
          <w:sz w:val="24"/>
          <w:szCs w:val="24"/>
        </w:rPr>
        <w:t>lavorare in azienda, se da un lato lascia meno tempo per partecipare alle lezioni, studiare e dedicarci ai progetti dell’Università , dall’altro ci consente di approfondire e allenare in modo molto più intensivo tematiche specifiche, correlate al nostro ambito di studio.</w:t>
      </w:r>
    </w:p>
    <w:p w14:paraId="0B084157" w14:textId="55BA8581" w:rsidR="004D5E57" w:rsidRDefault="004D5E57" w:rsidP="001610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questo progetto in particolare vorremmo perciò lavorare in modalità migrazione e riuso: da un lato riutilizzando, come pura traccia, le idee e le funzionalità già previste per il progetto web dello scorso anno e dall’all’altro eseguendo un vero e proprio “porting” (riscrittura) dell’intera applicazione per </w:t>
      </w:r>
    </w:p>
    <w:p w14:paraId="7A24FB82" w14:textId="32886295" w:rsidR="004D5E57" w:rsidRDefault="004D5E57" w:rsidP="001610FE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Adattarla ai nuovi requisiti e specifiche</w:t>
      </w:r>
    </w:p>
    <w:p w14:paraId="2A5E4F0B" w14:textId="482BBA6F" w:rsidR="004D5E57" w:rsidRDefault="004D5E57" w:rsidP="001610FE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Applicarvi le tecnologie e i linguaggi che abbiamo imparato a conoscere nel frattempo</w:t>
      </w:r>
    </w:p>
    <w:p w14:paraId="584E7598" w14:textId="0B296B7B" w:rsidR="004D5E57" w:rsidRDefault="004D5E57" w:rsidP="001610FE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Fare la messa a terra delle funzionalità e soluzioni che la versione precedente dell’applicazione riusciva solo a simulare </w:t>
      </w:r>
    </w:p>
    <w:p w14:paraId="6A7B39C8" w14:textId="77777777" w:rsidR="00224898" w:rsidRPr="00224898" w:rsidRDefault="00224898" w:rsidP="00224898"/>
    <w:p w14:paraId="20C572B2" w14:textId="36BC69A4" w:rsidR="002A0883" w:rsidRDefault="00261D17" w:rsidP="001610FE">
      <w:pPr>
        <w:pStyle w:val="Titolo1"/>
        <w:jc w:val="both"/>
      </w:pPr>
      <w:r>
        <w:t xml:space="preserve">Nuove </w:t>
      </w:r>
      <w:r w:rsidR="00B12A24">
        <w:t>F</w:t>
      </w:r>
      <w:r>
        <w:t>unzionalità</w:t>
      </w:r>
    </w:p>
    <w:p w14:paraId="5D1EE102" w14:textId="0B9CC6DE" w:rsidR="00261D17" w:rsidRDefault="00261D17" w:rsidP="001610FE">
      <w:pPr>
        <w:jc w:val="both"/>
      </w:pPr>
      <w:r>
        <w:t>In questo nuovo progetto intendiamo</w:t>
      </w:r>
      <w:r w:rsidR="001610FE">
        <w:t xml:space="preserve"> integrare e</w:t>
      </w:r>
      <w:r>
        <w:t xml:space="preserve"> implementare sicuramente per prima cosa quelle funzionalità </w:t>
      </w:r>
      <w:r w:rsidR="001610FE">
        <w:t xml:space="preserve">“end-user”, </w:t>
      </w:r>
      <w:r>
        <w:t>che nella versione precedente</w:t>
      </w:r>
      <w:r w:rsidR="001610FE">
        <w:t xml:space="preserve"> dell’applicazione</w:t>
      </w:r>
      <w:r>
        <w:t xml:space="preserve"> erano solo simulate:</w:t>
      </w:r>
    </w:p>
    <w:p w14:paraId="43EE7F48" w14:textId="2EB4655A" w:rsidR="00261D17" w:rsidRDefault="00261D17" w:rsidP="001610FE">
      <w:pPr>
        <w:pStyle w:val="Paragrafoelenco"/>
        <w:numPr>
          <w:ilvl w:val="0"/>
          <w:numId w:val="2"/>
        </w:numPr>
        <w:jc w:val="both"/>
      </w:pPr>
      <w:r>
        <w:t>Gestione utenti (registrazione, log-in, rimozione utente)</w:t>
      </w:r>
    </w:p>
    <w:p w14:paraId="372D09BF" w14:textId="77777777" w:rsidR="00261D17" w:rsidRDefault="00261D17" w:rsidP="001610FE">
      <w:pPr>
        <w:pStyle w:val="Paragrafoelenco"/>
        <w:numPr>
          <w:ilvl w:val="0"/>
          <w:numId w:val="2"/>
        </w:numPr>
        <w:jc w:val="both"/>
      </w:pPr>
      <w:r>
        <w:t>Gestione blog (nuovo thread, nuovo commento, rimuovi commento)</w:t>
      </w:r>
    </w:p>
    <w:p w14:paraId="0E901FCA" w14:textId="7C000D3C" w:rsidR="00261D17" w:rsidRDefault="00261D17" w:rsidP="001610FE">
      <w:pPr>
        <w:jc w:val="both"/>
      </w:pPr>
      <w:r>
        <w:t xml:space="preserve">In un documento ad hoc  riportiamo le specifiche di progetto, funzionali e </w:t>
      </w:r>
      <w:r w:rsidR="001610FE">
        <w:t>di “infrastruttura” previste.</w:t>
      </w:r>
    </w:p>
    <w:p w14:paraId="4C700332" w14:textId="54DA201E" w:rsidR="001610FE" w:rsidRDefault="001610FE" w:rsidP="001610FE">
      <w:pPr>
        <w:jc w:val="both"/>
      </w:pPr>
      <w:r>
        <w:t>Le specifiche funzionali saranno oggetto di test e collaudi.</w:t>
      </w:r>
    </w:p>
    <w:p w14:paraId="0E3CCE68" w14:textId="3B66DB0D" w:rsidR="004D5E57" w:rsidRDefault="001610FE" w:rsidP="004D5E57">
      <w:pPr>
        <w:jc w:val="both"/>
      </w:pPr>
      <w:r>
        <w:t>La gestione utenti, in particolare porta come prerequisiti una serie di moduli e attività che sicuramente ci impegneranno parecchio, ma nonostante valuteremo se introdurvi anche il supporto a registrazione e log-in tramite Google Account o altro (SSO, SPID, CIE, ecc.)</w:t>
      </w:r>
    </w:p>
    <w:p w14:paraId="25D3331A" w14:textId="77777777" w:rsidR="00B12A24" w:rsidRDefault="00B12A24" w:rsidP="004D5E57">
      <w:pPr>
        <w:jc w:val="both"/>
      </w:pPr>
    </w:p>
    <w:p w14:paraId="664FAEF9" w14:textId="4CC64CE0" w:rsidR="001610FE" w:rsidRDefault="00B12A24" w:rsidP="00B12A24">
      <w:pPr>
        <w:pStyle w:val="Titolo1"/>
      </w:pPr>
      <w:r>
        <w:lastRenderedPageBreak/>
        <w:t>Nuove Tecnologie</w:t>
      </w:r>
    </w:p>
    <w:p w14:paraId="3834627A" w14:textId="00074733" w:rsidR="00B12A24" w:rsidRDefault="00B12A24" w:rsidP="00B12A24">
      <w:pPr>
        <w:jc w:val="both"/>
      </w:pPr>
      <w:r>
        <w:t>Già nel chiudere il progetto dello scorso anno ci eravamo detti che a quel punto lo avremmo quasi preferito riscriverlo (JavaScript) in modo totalmente diverso; oggi invece abbiamo tutta una nuova serie di strumenti che troviamo più efficaci e che abbiamo piacere di allenare applicandoli in questo progetto.</w:t>
      </w:r>
    </w:p>
    <w:p w14:paraId="55FB9F84" w14:textId="7499BD17" w:rsidR="00B12A24" w:rsidRDefault="00B12A24" w:rsidP="00B12A24">
      <w:pPr>
        <w:jc w:val="both"/>
      </w:pPr>
      <w:r>
        <w:t>Partendo dalla proposta di utilizzare e dichiarare uno stack tipo MEVN e</w:t>
      </w:r>
      <w:r w:rsidR="00CE1680">
        <w:t>d</w:t>
      </w:r>
      <w:r>
        <w:t xml:space="preserve"> esortati a definirne uno nostro, possibilmente senza Mongo DB, abbiamo deciso di mantenere il framework bootstrap</w:t>
      </w:r>
      <w:r w:rsidR="00CE1680">
        <w:t xml:space="preserve"> e</w:t>
      </w:r>
      <w:r>
        <w:t xml:space="preserve"> di definire e adottare uno Stack </w:t>
      </w:r>
      <w:r w:rsidR="00CE1680">
        <w:t xml:space="preserve">più linea con le nostre necessità, preferenze e attitudini attuali: il nostro simpatico </w:t>
      </w:r>
      <w:r w:rsidR="00CE1680" w:rsidRPr="00CE1680">
        <w:t>ARPNeT</w:t>
      </w:r>
    </w:p>
    <w:p w14:paraId="09C2DFCF" w14:textId="77777777" w:rsidR="00442586" w:rsidRDefault="00442586" w:rsidP="00442586">
      <w:pPr>
        <w:pStyle w:val="Paragrafoelenco"/>
        <w:numPr>
          <w:ilvl w:val="0"/>
          <w:numId w:val="3"/>
        </w:numPr>
        <w:jc w:val="both"/>
      </w:pPr>
      <w:r>
        <w:t>Axios (API front-end / back-end)</w:t>
      </w:r>
    </w:p>
    <w:p w14:paraId="1410AE6A" w14:textId="77777777" w:rsidR="00442586" w:rsidRDefault="00442586" w:rsidP="00442586">
      <w:pPr>
        <w:pStyle w:val="Paragrafoelenco"/>
        <w:numPr>
          <w:ilvl w:val="0"/>
          <w:numId w:val="3"/>
        </w:numPr>
        <w:jc w:val="both"/>
      </w:pPr>
      <w:r>
        <w:t>React (GUI)</w:t>
      </w:r>
    </w:p>
    <w:p w14:paraId="5EFFE469" w14:textId="77777777" w:rsidR="00442586" w:rsidRDefault="00442586" w:rsidP="00442586">
      <w:pPr>
        <w:pStyle w:val="Paragrafoelenco"/>
        <w:numPr>
          <w:ilvl w:val="0"/>
          <w:numId w:val="3"/>
        </w:numPr>
        <w:jc w:val="both"/>
      </w:pPr>
      <w:r>
        <w:t>PostgreSQL (on a Docker container)</w:t>
      </w:r>
    </w:p>
    <w:p w14:paraId="19EA6A10" w14:textId="77777777" w:rsidR="00442586" w:rsidRDefault="00442586" w:rsidP="00442586">
      <w:pPr>
        <w:pStyle w:val="Paragrafoelenco"/>
        <w:numPr>
          <w:ilvl w:val="0"/>
          <w:numId w:val="3"/>
        </w:numPr>
        <w:jc w:val="both"/>
      </w:pPr>
      <w:r>
        <w:t>NestJS (bak-end and front-end Node)</w:t>
      </w:r>
    </w:p>
    <w:p w14:paraId="71F286EF" w14:textId="6A17858D" w:rsidR="00CE1680" w:rsidRDefault="00442586" w:rsidP="00B12A24">
      <w:pPr>
        <w:pStyle w:val="Paragrafoelenco"/>
        <w:numPr>
          <w:ilvl w:val="0"/>
          <w:numId w:val="3"/>
        </w:numPr>
        <w:jc w:val="both"/>
      </w:pPr>
      <w:r>
        <w:t>TypeScript (instad of JavaScript</w:t>
      </w:r>
    </w:p>
    <w:p w14:paraId="7EE0CE76" w14:textId="77777777" w:rsidR="00B12A24" w:rsidRDefault="00B12A24" w:rsidP="00B12A24"/>
    <w:p w14:paraId="4B091DD2" w14:textId="77777777" w:rsidR="00B12A24" w:rsidRDefault="00B12A24" w:rsidP="00B12A24"/>
    <w:p w14:paraId="7F28F636" w14:textId="6DD05686" w:rsidR="00B12A24" w:rsidRDefault="00224898" w:rsidP="00B12A24">
      <w:pPr>
        <w:pStyle w:val="Titolo1"/>
      </w:pPr>
      <w:r>
        <w:t>Conclusione</w:t>
      </w:r>
    </w:p>
    <w:p w14:paraId="29867FC9" w14:textId="77777777" w:rsidR="00224898" w:rsidRDefault="00224898" w:rsidP="00224898">
      <w:pPr>
        <w:jc w:val="both"/>
        <w:rPr>
          <w:sz w:val="24"/>
          <w:szCs w:val="24"/>
        </w:rPr>
      </w:pPr>
      <w:r>
        <w:rPr>
          <w:sz w:val="24"/>
          <w:szCs w:val="24"/>
        </w:rPr>
        <w:t>Come nello scorso anno lo sviluppo avrà un approccio fortemente test driven.</w:t>
      </w:r>
    </w:p>
    <w:p w14:paraId="755FEEFB" w14:textId="18C94F97" w:rsidR="00224898" w:rsidRDefault="00224898" w:rsidP="00224898">
      <w:pPr>
        <w:jc w:val="both"/>
        <w:rPr>
          <w:sz w:val="24"/>
          <w:szCs w:val="24"/>
        </w:rPr>
      </w:pPr>
      <w:r>
        <w:rPr>
          <w:sz w:val="24"/>
          <w:szCs w:val="24"/>
        </w:rPr>
        <w:t>A valle della call @FT si occuperà di scrivere una richiesta di approvazione del progetto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da rivedere insieme e trasmettere via mail ai docenti: oltre alla descrizione della proposta di progetto indicheremo le tecnologie che intendiamo utilizzare e la timeline che ci siamo prefissi.</w:t>
      </w:r>
    </w:p>
    <w:p w14:paraId="694B19C4" w14:textId="20B5991B" w:rsidR="00224898" w:rsidRDefault="00224898" w:rsidP="00224898">
      <w:r>
        <w:t xml:space="preserve">Ci aggiorniamo mercoledì 27 </w:t>
      </w:r>
      <w:r w:rsidR="00D43BFE">
        <w:t xml:space="preserve">per il primo sync condiviso in live, sempre con MS Teams, </w:t>
      </w:r>
      <w:r>
        <w:t xml:space="preserve">e nel frattempo </w:t>
      </w:r>
    </w:p>
    <w:p w14:paraId="49C04E00" w14:textId="54B687C0" w:rsidR="00224898" w:rsidRDefault="00224898" w:rsidP="00224898">
      <w:pPr>
        <w:pStyle w:val="Paragrafoelenco"/>
        <w:numPr>
          <w:ilvl w:val="0"/>
          <w:numId w:val="4"/>
        </w:numPr>
      </w:pPr>
      <w:r>
        <w:t xml:space="preserve">@GG </w:t>
      </w:r>
      <w:r w:rsidR="00D43BFE">
        <w:t>completa</w:t>
      </w:r>
      <w:r>
        <w:t xml:space="preserve"> il setup del repo Ghithub</w:t>
      </w:r>
    </w:p>
    <w:p w14:paraId="75459933" w14:textId="12BC0EF9" w:rsidR="00224898" w:rsidRDefault="00224898" w:rsidP="00224898">
      <w:pPr>
        <w:pStyle w:val="Paragrafoelenco"/>
        <w:numPr>
          <w:ilvl w:val="0"/>
          <w:numId w:val="4"/>
        </w:numPr>
      </w:pPr>
      <w:r>
        <w:t xml:space="preserve">@FT predispone la documentazione di progetto e </w:t>
      </w:r>
      <w:r w:rsidR="00D43BFE">
        <w:t xml:space="preserve">la raccolta del materiale </w:t>
      </w:r>
    </w:p>
    <w:p w14:paraId="56392D5C" w14:textId="6FE4354D" w:rsidR="00D43BFE" w:rsidRDefault="00D43BFE" w:rsidP="00224898">
      <w:pPr>
        <w:pStyle w:val="Paragrafoelenco"/>
        <w:numPr>
          <w:ilvl w:val="0"/>
          <w:numId w:val="4"/>
        </w:numPr>
      </w:pPr>
      <w:r>
        <w:t>Iniziamo le attività di porting e sviluppo</w:t>
      </w:r>
    </w:p>
    <w:p w14:paraId="779232CC" w14:textId="717D1F81" w:rsidR="00224898" w:rsidRPr="00224898" w:rsidRDefault="00224898" w:rsidP="00224898"/>
    <w:sectPr w:rsidR="00224898" w:rsidRPr="00224898" w:rsidSect="00666A49">
      <w:headerReference w:type="default" r:id="rId7"/>
      <w:footerReference w:type="default" r:id="rId8"/>
      <w:headerReference w:type="first" r:id="rId9"/>
      <w:footerReference w:type="first" r:id="rId10"/>
      <w:pgSz w:w="595.30pt" w:h="841.90pt"/>
      <w:pgMar w:top="56.75pt" w:right="56.70pt" w:bottom="56.70pt" w:left="56.70pt" w:header="21.30pt" w:footer="43.30pt" w:gutter="0pt"/>
      <w:cols w:space="35.40pt"/>
      <w:titlePg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3E89BE59" w14:textId="77777777" w:rsidR="00623DEB" w:rsidRDefault="00623DEB" w:rsidP="00097A04">
      <w:pPr>
        <w:spacing w:after="0pt" w:line="12pt" w:lineRule="auto"/>
      </w:pPr>
      <w:r>
        <w:separator/>
      </w:r>
    </w:p>
  </w:endnote>
  <w:endnote w:type="continuationSeparator" w:id="0">
    <w:p w14:paraId="624B9CDD" w14:textId="77777777" w:rsidR="00623DEB" w:rsidRDefault="00623DEB" w:rsidP="00097A04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characterSet="iso-8859-1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7A22731" w14:textId="541F2809" w:rsidR="00666A49" w:rsidRDefault="00666A49" w:rsidP="00666A49">
    <w:pPr>
      <w:pStyle w:val="Pidipagina"/>
      <w:tabs>
        <w:tab w:val="start" w:pos="90pt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62C66435" wp14:editId="6FFF242F">
          <wp:simplePos x="0" y="0"/>
          <wp:positionH relativeFrom="column">
            <wp:posOffset>-281940</wp:posOffset>
          </wp:positionH>
          <wp:positionV relativeFrom="paragraph">
            <wp:posOffset>226695</wp:posOffset>
          </wp:positionV>
          <wp:extent cx="552450" cy="606917"/>
          <wp:effectExtent l="0" t="0" r="0" b="3175"/>
          <wp:wrapNone/>
          <wp:docPr id="1564472804" name="Immagine 1564472804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5304183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6069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B12A24" w:rsidRPr="00B12A24">
      <w:t>LPTSI: Un portale verso la Realtà Aumentata</w:t>
    </w:r>
    <w:r>
      <w:tab/>
      <w:t xml:space="preserve">Pag.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di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  <w:p w14:paraId="2A00477D" w14:textId="77777777" w:rsidR="00666A49" w:rsidRDefault="00666A49">
    <w:pPr>
      <w:pStyle w:val="Pidipagina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B9C3A40" w14:textId="3D99D6C5" w:rsidR="00097A04" w:rsidRDefault="00B62B7F" w:rsidP="00E30185">
    <w:pPr>
      <w:pStyle w:val="Pidipagina"/>
      <w:tabs>
        <w:tab w:val="start" w:pos="90pt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43BC8C2C" wp14:editId="51FF9B3A">
          <wp:simplePos x="0" y="0"/>
          <wp:positionH relativeFrom="column">
            <wp:posOffset>-281940</wp:posOffset>
          </wp:positionH>
          <wp:positionV relativeFrom="paragraph">
            <wp:posOffset>226695</wp:posOffset>
          </wp:positionV>
          <wp:extent cx="552450" cy="606917"/>
          <wp:effectExtent l="0" t="0" r="0" b="3175"/>
          <wp:wrapNone/>
          <wp:docPr id="595400042" name="Immagine 595400042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5304183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6069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E30185">
      <w:tab/>
    </w:r>
    <w:r w:rsidR="00E30185">
      <w:tab/>
    </w:r>
    <w:r w:rsidR="00E30185">
      <w:tab/>
    </w:r>
    <w:r>
      <w:tab/>
    </w:r>
    <w:r>
      <w:tab/>
    </w:r>
    <w:r>
      <w:tab/>
    </w:r>
    <w:r>
      <w:tab/>
    </w:r>
    <w:r>
      <w:tab/>
    </w:r>
    <w:bookmarkStart w:id="0" w:name="_Hlk154704373"/>
    <w:r w:rsidR="00B12A24" w:rsidRPr="00B12A24">
      <w:t>LPTSI: Un portale verso la Realtà Aumentata</w:t>
    </w:r>
    <w:bookmarkEnd w:id="0"/>
    <w:r w:rsidR="00E30185">
      <w:tab/>
      <w:t xml:space="preserve">Pag. </w:t>
    </w:r>
    <w:r w:rsidR="00E30185">
      <w:rPr>
        <w:b/>
        <w:bCs/>
      </w:rPr>
      <w:fldChar w:fldCharType="begin"/>
    </w:r>
    <w:r w:rsidR="00E30185">
      <w:rPr>
        <w:b/>
        <w:bCs/>
      </w:rPr>
      <w:instrText>PAGE  \* Arabic  \* MERGEFORMAT</w:instrText>
    </w:r>
    <w:r w:rsidR="00E30185">
      <w:rPr>
        <w:b/>
        <w:bCs/>
      </w:rPr>
      <w:fldChar w:fldCharType="separate"/>
    </w:r>
    <w:r w:rsidR="00E30185">
      <w:rPr>
        <w:b/>
        <w:bCs/>
      </w:rPr>
      <w:t>1</w:t>
    </w:r>
    <w:r w:rsidR="00E30185">
      <w:rPr>
        <w:b/>
        <w:bCs/>
      </w:rPr>
      <w:fldChar w:fldCharType="end"/>
    </w:r>
    <w:r w:rsidR="00E30185">
      <w:t xml:space="preserve"> di </w:t>
    </w:r>
    <w:r w:rsidR="00E30185">
      <w:rPr>
        <w:b/>
        <w:bCs/>
      </w:rPr>
      <w:fldChar w:fldCharType="begin"/>
    </w:r>
    <w:r w:rsidR="00E30185">
      <w:rPr>
        <w:b/>
        <w:bCs/>
      </w:rPr>
      <w:instrText>NUMPAGES  \* Arabic  \* MERGEFORMAT</w:instrText>
    </w:r>
    <w:r w:rsidR="00E30185">
      <w:rPr>
        <w:b/>
        <w:bCs/>
      </w:rPr>
      <w:fldChar w:fldCharType="separate"/>
    </w:r>
    <w:r w:rsidR="00E30185">
      <w:rPr>
        <w:b/>
        <w:bCs/>
      </w:rPr>
      <w:t>2</w:t>
    </w:r>
    <w:r w:rsidR="00E30185">
      <w:rPr>
        <w:b/>
        <w:bCs/>
      </w:rPr>
      <w:fldChar w:fldCharType="end"/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AA5F6D4" w14:textId="77777777" w:rsidR="00623DEB" w:rsidRDefault="00623DEB" w:rsidP="00097A04">
      <w:pPr>
        <w:spacing w:after="0pt" w:line="12pt" w:lineRule="auto"/>
      </w:pPr>
      <w:r>
        <w:separator/>
      </w:r>
    </w:p>
  </w:footnote>
  <w:footnote w:type="continuationSeparator" w:id="0">
    <w:p w14:paraId="1042DA1D" w14:textId="77777777" w:rsidR="00623DEB" w:rsidRDefault="00623DEB" w:rsidP="00097A04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FABF90F" w14:textId="229A9AF5" w:rsidR="00097A04" w:rsidRPr="00097A04" w:rsidRDefault="00666A49" w:rsidP="00666A49">
    <w:pPr>
      <w:pStyle w:val="Intestazione"/>
      <w:jc w:val="center"/>
    </w:pPr>
    <w:r w:rsidRPr="00097A04">
      <w:t>47240 - INGEGNERIA DEI SISTEMI WEB</w:t>
    </w:r>
    <w:r>
      <w:t xml:space="preserve"> – AA 2023/2024</w:t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Style w:val="Grigliatabella"/>
      <w:tblW w:w="545.75pt" w:type="dxa"/>
      <w:tblInd w:w="-34.30pt" w:type="dxa"/>
      <w:tblLook w:firstRow="1" w:lastRow="0" w:firstColumn="1" w:lastColumn="0" w:noHBand="0" w:noVBand="1"/>
    </w:tblPr>
    <w:tblGrid>
      <w:gridCol w:w="2552"/>
      <w:gridCol w:w="6095"/>
      <w:gridCol w:w="2268"/>
    </w:tblGrid>
    <w:tr w:rsidR="00097A04" w14:paraId="6BF890C8" w14:textId="77777777" w:rsidTr="00097A04">
      <w:trPr>
        <w:trHeight w:val="1266"/>
      </w:trPr>
      <w:tc>
        <w:tcPr>
          <w:tcW w:w="127.60pt" w:type="dxa"/>
        </w:tcPr>
        <w:p w14:paraId="7E587A4D" w14:textId="0BBA6284" w:rsidR="00097A04" w:rsidRDefault="00097A04" w:rsidP="00097A04">
          <w:pPr>
            <w:pStyle w:val="Intestazione"/>
            <w:jc w:val="center"/>
          </w:pPr>
          <w:r>
            <w:rPr>
              <w:noProof/>
            </w:rPr>
            <w:drawing>
              <wp:inline distT="0" distB="0" distL="0" distR="0" wp14:anchorId="284AA080" wp14:editId="31336492">
                <wp:extent cx="1057275" cy="1057275"/>
                <wp:effectExtent l="0" t="0" r="9525" b="9525"/>
                <wp:docPr id="111994828" name="Immagine 111994828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artisticGlowEdges/>
                                  </a14:imgEffect>
                                  <a14:imgEffect>
                                    <a14:saturation sat="400%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4.75pt" w:type="dxa"/>
          <w:vAlign w:val="center"/>
        </w:tcPr>
        <w:p w14:paraId="2F3F1C9B" w14:textId="77777777" w:rsidR="00097A04" w:rsidRPr="00662A33" w:rsidRDefault="00097A04" w:rsidP="00662A33">
          <w:pPr>
            <w:pStyle w:val="Titolo"/>
            <w:jc w:val="center"/>
            <w:rPr>
              <w:rFonts w:ascii="Arial Rounded MT Bold" w:hAnsi="Arial Rounded MT Bold"/>
              <w:sz w:val="48"/>
              <w:szCs w:val="48"/>
            </w:rPr>
          </w:pPr>
          <w:r w:rsidRPr="00662A33">
            <w:rPr>
              <w:rFonts w:ascii="Arial Rounded MT Bold" w:hAnsi="Arial Rounded MT Bold"/>
              <w:sz w:val="48"/>
              <w:szCs w:val="48"/>
            </w:rPr>
            <w:t>VERBALE DI KICK-OFF DI PROGETTO</w:t>
          </w:r>
        </w:p>
        <w:p w14:paraId="4F92A74F" w14:textId="77777777" w:rsidR="00097A04" w:rsidRDefault="00097A04" w:rsidP="00097A04"/>
        <w:p w14:paraId="2358C673" w14:textId="4D36EF99" w:rsidR="00097A04" w:rsidRPr="00097A04" w:rsidRDefault="00097A04" w:rsidP="00097A04">
          <w:pPr>
            <w:jc w:val="center"/>
          </w:pPr>
          <w:r w:rsidRPr="00097A04">
            <w:t>47240 - INGEGNERIA DEI SISTEMI WEB</w:t>
          </w:r>
          <w:r>
            <w:t xml:space="preserve"> – AA 2023/2024</w:t>
          </w:r>
        </w:p>
      </w:tc>
      <w:tc>
        <w:tcPr>
          <w:tcW w:w="113.40pt" w:type="dxa"/>
          <w:vAlign w:val="bottom"/>
        </w:tcPr>
        <w:p w14:paraId="0DC31CF6" w14:textId="77777777" w:rsidR="00097A04" w:rsidRPr="00097A04" w:rsidRDefault="00097A04">
          <w:pPr>
            <w:pStyle w:val="Intestazione"/>
            <w:rPr>
              <w:sz w:val="28"/>
              <w:szCs w:val="28"/>
            </w:rPr>
          </w:pPr>
          <w:r w:rsidRPr="00097A04">
            <w:rPr>
              <w:sz w:val="28"/>
              <w:szCs w:val="28"/>
            </w:rPr>
            <w:t>Rev. 01</w:t>
          </w:r>
        </w:p>
        <w:p w14:paraId="1FC1E19A" w14:textId="57A32A49" w:rsidR="00097A04" w:rsidRDefault="00097A04">
          <w:pPr>
            <w:pStyle w:val="Intestazione"/>
          </w:pPr>
          <w:r w:rsidRPr="00097A04">
            <w:rPr>
              <w:sz w:val="28"/>
              <w:szCs w:val="28"/>
            </w:rPr>
            <w:t>23/12/2023</w:t>
          </w:r>
        </w:p>
      </w:tc>
    </w:tr>
  </w:tbl>
  <w:p w14:paraId="0EF3FFE5" w14:textId="77777777" w:rsidR="00097A04" w:rsidRDefault="00097A04">
    <w:pPr>
      <w:pStyle w:val="Intestazione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3A638B7"/>
    <w:multiLevelType w:val="hybridMultilevel"/>
    <w:tmpl w:val="F2262D2A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BC80550"/>
    <w:multiLevelType w:val="hybridMultilevel"/>
    <w:tmpl w:val="F25A304A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25A97EE6"/>
    <w:multiLevelType w:val="hybridMultilevel"/>
    <w:tmpl w:val="0C5A3CB2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412B53DD"/>
    <w:multiLevelType w:val="hybridMultilevel"/>
    <w:tmpl w:val="3D8236B4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829759080">
    <w:abstractNumId w:val="3"/>
  </w:num>
  <w:num w:numId="2" w16cid:durableId="1247423697">
    <w:abstractNumId w:val="0"/>
  </w:num>
  <w:num w:numId="3" w16cid:durableId="1853490640">
    <w:abstractNumId w:val="1"/>
  </w:num>
  <w:num w:numId="4" w16cid:durableId="51735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%"/>
  <w:defaultTabStop w:val="35.40pt"/>
  <w:hyphenationZone w:val="14.1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21"/>
    <w:rsid w:val="00097A04"/>
    <w:rsid w:val="001610FE"/>
    <w:rsid w:val="00224898"/>
    <w:rsid w:val="00261D17"/>
    <w:rsid w:val="002A0883"/>
    <w:rsid w:val="00442586"/>
    <w:rsid w:val="004D5E57"/>
    <w:rsid w:val="00623DEB"/>
    <w:rsid w:val="00662A33"/>
    <w:rsid w:val="00666A49"/>
    <w:rsid w:val="00672021"/>
    <w:rsid w:val="00750434"/>
    <w:rsid w:val="00807857"/>
    <w:rsid w:val="00B12A24"/>
    <w:rsid w:val="00B62B7F"/>
    <w:rsid w:val="00CB1966"/>
    <w:rsid w:val="00CE1680"/>
    <w:rsid w:val="00D43BFE"/>
    <w:rsid w:val="00E30185"/>
    <w:rsid w:val="00FA0BD9"/>
    <w:rsid w:val="00FD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FC4C58"/>
  <w15:chartTrackingRefBased/>
  <w15:docId w15:val="{80A54CFF-92BE-420B-B5B6-888ED0BC3B5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97A04"/>
    <w:pPr>
      <w:keepNext/>
      <w:keepLines/>
      <w:spacing w:before="12pt" w:after="0p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97A04"/>
    <w:pPr>
      <w:tabs>
        <w:tab w:val="center" w:pos="240.95pt"/>
        <w:tab w:val="end" w:pos="481.90pt"/>
      </w:tabs>
      <w:spacing w:after="0pt" w:line="12pt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7A04"/>
  </w:style>
  <w:style w:type="paragraph" w:styleId="Pidipagina">
    <w:name w:val="footer"/>
    <w:basedOn w:val="Normale"/>
    <w:link w:val="PidipaginaCarattere"/>
    <w:uiPriority w:val="99"/>
    <w:unhideWhenUsed/>
    <w:rsid w:val="00097A04"/>
    <w:pPr>
      <w:tabs>
        <w:tab w:val="center" w:pos="240.95pt"/>
        <w:tab w:val="end" w:pos="481.90pt"/>
      </w:tabs>
      <w:spacing w:after="0pt" w:line="12pt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7A04"/>
  </w:style>
  <w:style w:type="table" w:styleId="Grigliatabella">
    <w:name w:val="Table Grid"/>
    <w:basedOn w:val="Tabellanormale"/>
    <w:uiPriority w:val="39"/>
    <w:rsid w:val="00097A04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097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662A33"/>
    <w:pPr>
      <w:spacing w:after="0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62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4D5E57"/>
    <w:pPr>
      <w:ind w:start="36pt"/>
      <w:contextualSpacing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66A49"/>
    <w:pPr>
      <w:pBdr>
        <w:top w:val="single" w:sz="4" w:space="10" w:color="4472C4" w:themeColor="accent1"/>
        <w:bottom w:val="single" w:sz="4" w:space="10" w:color="4472C4" w:themeColor="accent1"/>
      </w:pBdr>
      <w:spacing w:before="18pt" w:after="18pt"/>
      <w:ind w:start="43.20pt" w:end="43.20pt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66A4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5378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3" Type="http://purl.oclc.org/ooxml/officeDocument/relationships/settings" Target="settings.xml"/><Relationship Id="rId7" Type="http://purl.oclc.org/ooxml/officeDocument/relationships/header" Target="header1.xml"/><Relationship Id="rId12" Type="http://purl.oclc.org/ooxml/officeDocument/relationships/theme" Target="theme/theme1.xml"/><Relationship Id="rId2" Type="http://purl.oclc.org/ooxml/officeDocument/relationships/styles" Target="styles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fontTable" Target="fontTable.xml"/><Relationship Id="rId5" Type="http://purl.oclc.org/ooxml/officeDocument/relationships/footnotes" Target="footnotes.xml"/><Relationship Id="rId10" Type="http://purl.oclc.org/ooxml/officeDocument/relationships/footer" Target="footer2.xml"/><Relationship Id="rId4" Type="http://purl.oclc.org/ooxml/officeDocument/relationships/webSettings" Target="webSettings.xml"/><Relationship Id="rId9" Type="http://purl.oclc.org/ooxml/officeDocument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purl.oclc.org/ooxml/officeDocument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purl.oclc.org/ooxml/officeDocument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purl.oclc.org/ooxml/officeDocument/relationships/image" Target="media/image2.png"/></Relationships>
</file>

<file path=word/theme/theme1.xml><?xml version="1.0" encoding="utf-8"?>
<a:theme xmlns:a="http://purl.oclc.org/ooxml/drawingml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103</TotalTime>
  <Pages>2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Tiralongo - fabio.tiralongo@studio.unibo.it</dc:creator>
  <cp:keywords/>
  <dc:description/>
  <cp:lastModifiedBy>Fabio Tiralongo - fabio.tiralongo@studio.unibo.it</cp:lastModifiedBy>
  <cp:revision>7</cp:revision>
  <dcterms:created xsi:type="dcterms:W3CDTF">2023-12-28T22:56:00Z</dcterms:created>
  <dcterms:modified xsi:type="dcterms:W3CDTF">2023-12-29T01:42:00Z</dcterms:modified>
</cp:coreProperties>
</file>