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24633" w14:textId="29B325BE" w:rsidR="00674BDE" w:rsidRPr="005D2056" w:rsidRDefault="00546174" w:rsidP="00050FD1">
      <w:pPr>
        <w:pStyle w:val="Title"/>
        <w:rPr>
          <w:sz w:val="78"/>
          <w:szCs w:val="78"/>
        </w:rPr>
      </w:pPr>
      <w:r w:rsidRPr="005D2056">
        <w:rPr>
          <w:sz w:val="78"/>
          <w:szCs w:val="78"/>
        </w:rPr>
        <w:t>Final Group Project Report</w:t>
      </w:r>
    </w:p>
    <w:p w14:paraId="5CDD47DE" w14:textId="22335F4C" w:rsidR="008F4022" w:rsidRPr="008F4022" w:rsidRDefault="00871C1D" w:rsidP="008F4022">
      <w:r>
        <w:rPr>
          <w:noProof/>
        </w:rPr>
        <w:drawing>
          <wp:anchor distT="0" distB="0" distL="114300" distR="114300" simplePos="0" relativeHeight="251659264" behindDoc="0" locked="0" layoutInCell="1" allowOverlap="1" wp14:anchorId="6CC48C8E" wp14:editId="1B58FD87">
            <wp:simplePos x="0" y="0"/>
            <wp:positionH relativeFrom="margin">
              <wp:align>right</wp:align>
            </wp:positionH>
            <wp:positionV relativeFrom="paragraph">
              <wp:posOffset>381000</wp:posOffset>
            </wp:positionV>
            <wp:extent cx="2209800" cy="1767205"/>
            <wp:effectExtent l="0" t="0" r="0" b="4445"/>
            <wp:wrapSquare wrapText="bothSides"/>
            <wp:docPr id="154154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42778" name="Picture 1541542778"/>
                    <pic:cNvPicPr/>
                  </pic:nvPicPr>
                  <pic:blipFill>
                    <a:blip r:embed="rId7">
                      <a:extLst>
                        <a:ext uri="{28A0092B-C50C-407E-A947-70E740481C1C}">
                          <a14:useLocalDpi xmlns:a14="http://schemas.microsoft.com/office/drawing/2010/main" val="0"/>
                        </a:ext>
                      </a:extLst>
                    </a:blip>
                    <a:stretch>
                      <a:fillRect/>
                    </a:stretch>
                  </pic:blipFill>
                  <pic:spPr>
                    <a:xfrm>
                      <a:off x="0" y="0"/>
                      <a:ext cx="2209800" cy="1767205"/>
                    </a:xfrm>
                    <a:prstGeom prst="rect">
                      <a:avLst/>
                    </a:prstGeom>
                  </pic:spPr>
                </pic:pic>
              </a:graphicData>
            </a:graphic>
            <wp14:sizeRelH relativeFrom="margin">
              <wp14:pctWidth>0</wp14:pctWidth>
            </wp14:sizeRelH>
            <wp14:sizeRelV relativeFrom="margin">
              <wp14:pctHeight>0</wp14:pctHeight>
            </wp14:sizeRelV>
          </wp:anchor>
        </w:drawing>
      </w:r>
      <w:r w:rsidR="008F4022">
        <w:rPr>
          <w:noProof/>
        </w:rPr>
        <w:drawing>
          <wp:anchor distT="0" distB="0" distL="114300" distR="114300" simplePos="0" relativeHeight="251658240" behindDoc="0" locked="0" layoutInCell="1" allowOverlap="1" wp14:anchorId="24109B00" wp14:editId="2BA4FDEA">
            <wp:simplePos x="0" y="0"/>
            <wp:positionH relativeFrom="margin">
              <wp:align>left</wp:align>
            </wp:positionH>
            <wp:positionV relativeFrom="paragraph">
              <wp:posOffset>381000</wp:posOffset>
            </wp:positionV>
            <wp:extent cx="3582670" cy="1820545"/>
            <wp:effectExtent l="0" t="0" r="3810" b="0"/>
            <wp:wrapSquare wrapText="bothSides"/>
            <wp:docPr id="47730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08460" name="Picture 477308460"/>
                    <pic:cNvPicPr/>
                  </pic:nvPicPr>
                  <pic:blipFill rotWithShape="1">
                    <a:blip r:embed="rId8">
                      <a:extLst>
                        <a:ext uri="{28A0092B-C50C-407E-A947-70E740481C1C}">
                          <a14:useLocalDpi xmlns:a14="http://schemas.microsoft.com/office/drawing/2010/main" val="0"/>
                        </a:ext>
                      </a:extLst>
                    </a:blip>
                    <a:srcRect l="12188" t="24444" r="12399" b="24445"/>
                    <a:stretch/>
                  </pic:blipFill>
                  <pic:spPr bwMode="auto">
                    <a:xfrm>
                      <a:off x="0" y="0"/>
                      <a:ext cx="3582670" cy="1820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FA1F2" w14:textId="57B23845" w:rsidR="008F4022" w:rsidRDefault="008F4022" w:rsidP="008F4022"/>
    <w:p w14:paraId="7B2FDE0E" w14:textId="4187A421" w:rsidR="00674BDE" w:rsidRDefault="009B1F84" w:rsidP="00AA28B6">
      <w:pPr>
        <w:pStyle w:val="Heading1"/>
        <w:rPr>
          <w:color w:val="auto"/>
        </w:rPr>
      </w:pPr>
      <w:r>
        <w:rPr>
          <w:color w:val="auto"/>
        </w:rPr>
        <w:t xml:space="preserve">Group 6 - </w:t>
      </w:r>
      <w:r w:rsidR="00674BDE" w:rsidRPr="004D1EDE">
        <w:rPr>
          <w:color w:val="auto"/>
        </w:rPr>
        <w:t>Team member</w:t>
      </w:r>
      <w:r w:rsidR="00684444" w:rsidRPr="004D1EDE">
        <w:rPr>
          <w:color w:val="auto"/>
        </w:rPr>
        <w:t>s</w:t>
      </w:r>
      <w:r w:rsidR="006931B5">
        <w:rPr>
          <w:color w:val="auto"/>
        </w:rPr>
        <w:t xml:space="preserve"> and Individual Contribution</w:t>
      </w:r>
    </w:p>
    <w:p w14:paraId="347F8C4A" w14:textId="77777777" w:rsidR="001251C4" w:rsidRPr="001251C4" w:rsidRDefault="001251C4" w:rsidP="001251C4">
      <w:pPr>
        <w:rPr>
          <w:sz w:val="10"/>
          <w:szCs w:val="10"/>
        </w:rPr>
      </w:pPr>
    </w:p>
    <w:tbl>
      <w:tblPr>
        <w:tblStyle w:val="ListTable4"/>
        <w:tblW w:w="9449" w:type="dxa"/>
        <w:tblLook w:val="04A0" w:firstRow="1" w:lastRow="0" w:firstColumn="1" w:lastColumn="0" w:noHBand="0" w:noVBand="1"/>
      </w:tblPr>
      <w:tblGrid>
        <w:gridCol w:w="2268"/>
        <w:gridCol w:w="7181"/>
      </w:tblGrid>
      <w:tr w:rsidR="00425AE1" w14:paraId="7BAEFFFD" w14:textId="77777777" w:rsidTr="00E22FD9">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17A693E" w14:textId="56F57757" w:rsidR="00425AE1" w:rsidRPr="00F17481" w:rsidRDefault="00425AE1" w:rsidP="00261D7D">
            <w:pPr>
              <w:jc w:val="center"/>
            </w:pPr>
            <w:r w:rsidRPr="00F17481">
              <w:t>NAME</w:t>
            </w:r>
          </w:p>
        </w:tc>
        <w:tc>
          <w:tcPr>
            <w:tcW w:w="7181" w:type="dxa"/>
            <w:vAlign w:val="center"/>
          </w:tcPr>
          <w:p w14:paraId="30244D1C" w14:textId="5E0B8C4D" w:rsidR="00425AE1" w:rsidRDefault="00261D7D" w:rsidP="00261D7D">
            <w:pPr>
              <w:jc w:val="center"/>
              <w:cnfStyle w:val="100000000000" w:firstRow="1" w:lastRow="0" w:firstColumn="0" w:lastColumn="0" w:oddVBand="0" w:evenVBand="0" w:oddHBand="0" w:evenHBand="0" w:firstRowFirstColumn="0" w:firstRowLastColumn="0" w:lastRowFirstColumn="0" w:lastRowLastColumn="0"/>
            </w:pPr>
            <w:r>
              <w:t>INDIVIDUAL CONTRIBUTION</w:t>
            </w:r>
          </w:p>
        </w:tc>
      </w:tr>
      <w:tr w:rsidR="00425AE1" w14:paraId="49965400" w14:textId="77777777" w:rsidTr="00E91685">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4DA23D9" w14:textId="2F72A3D0" w:rsidR="00AA28B6" w:rsidRPr="00AA28B6" w:rsidRDefault="00AA28B6" w:rsidP="00261D7D">
            <w:pPr>
              <w:jc w:val="center"/>
              <w:rPr>
                <w:b w:val="0"/>
                <w:bCs w:val="0"/>
              </w:rPr>
            </w:pPr>
            <w:r w:rsidRPr="00AA28B6">
              <w:rPr>
                <w:b w:val="0"/>
                <w:bCs w:val="0"/>
              </w:rPr>
              <w:t>Giacomo Bizzotto</w:t>
            </w:r>
          </w:p>
        </w:tc>
        <w:tc>
          <w:tcPr>
            <w:tcW w:w="7181" w:type="dxa"/>
            <w:vAlign w:val="center"/>
          </w:tcPr>
          <w:p w14:paraId="5F9DF394" w14:textId="4B0B478E" w:rsidR="00AA28B6" w:rsidRDefault="0039300B" w:rsidP="00261D7D">
            <w:pPr>
              <w:jc w:val="center"/>
              <w:cnfStyle w:val="000000100000" w:firstRow="0" w:lastRow="0" w:firstColumn="0" w:lastColumn="0" w:oddVBand="0" w:evenVBand="0" w:oddHBand="1" w:evenHBand="0" w:firstRowFirstColumn="0" w:firstRowLastColumn="0" w:lastRowFirstColumn="0" w:lastRowLastColumn="0"/>
            </w:pPr>
            <w:r w:rsidRPr="0039300B">
              <w:t>Led the overall project management, overseeing all stages from data preparation to final delivery. Contributed significantly to goals 1, 2, and 5 by developing the corresponding forecasting models, writing the reports, and synthesizing key findings. Designed and structured the final dashboard, coordinated team responsibilities, and ensured alignment with the company's requirements.</w:t>
            </w:r>
          </w:p>
        </w:tc>
      </w:tr>
      <w:tr w:rsidR="00B43920" w14:paraId="2EBD6B3A" w14:textId="77777777" w:rsidTr="00AD28AD">
        <w:trPr>
          <w:trHeight w:val="656"/>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72158AC" w14:textId="7EBE0282" w:rsidR="00AA28B6" w:rsidRPr="00AA28B6" w:rsidRDefault="00AA28B6" w:rsidP="00261D7D">
            <w:pPr>
              <w:jc w:val="center"/>
              <w:rPr>
                <w:b w:val="0"/>
                <w:bCs w:val="0"/>
              </w:rPr>
            </w:pPr>
            <w:r w:rsidRPr="00AA28B6">
              <w:rPr>
                <w:b w:val="0"/>
                <w:bCs w:val="0"/>
              </w:rPr>
              <w:t xml:space="preserve">Rishitha </w:t>
            </w:r>
            <w:proofErr w:type="spellStart"/>
            <w:r w:rsidRPr="00AA28B6">
              <w:rPr>
                <w:b w:val="0"/>
                <w:bCs w:val="0"/>
              </w:rPr>
              <w:t>Thatipally</w:t>
            </w:r>
            <w:proofErr w:type="spellEnd"/>
          </w:p>
        </w:tc>
        <w:tc>
          <w:tcPr>
            <w:tcW w:w="7181" w:type="dxa"/>
            <w:vAlign w:val="center"/>
          </w:tcPr>
          <w:p w14:paraId="45537BB3" w14:textId="1CFFAC3E" w:rsidR="00AA28B6" w:rsidRDefault="0039300B" w:rsidP="00261D7D">
            <w:pPr>
              <w:jc w:val="center"/>
              <w:cnfStyle w:val="000000000000" w:firstRow="0" w:lastRow="0" w:firstColumn="0" w:lastColumn="0" w:oddVBand="0" w:evenVBand="0" w:oddHBand="0" w:evenHBand="0" w:firstRowFirstColumn="0" w:firstRowLastColumn="0" w:lastRowFirstColumn="0" w:lastRowLastColumn="0"/>
            </w:pPr>
            <w:r w:rsidRPr="0039300B">
              <w:t xml:space="preserve">Contributed to the creation of the final presentation and dashboard visualizations. </w:t>
            </w:r>
          </w:p>
        </w:tc>
      </w:tr>
      <w:tr w:rsidR="00AA28B6" w14:paraId="73BBB080" w14:textId="77777777" w:rsidTr="00E22FD9">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3C76ACF" w14:textId="0769F7DD" w:rsidR="00AA28B6" w:rsidRPr="00AA28B6" w:rsidRDefault="00AA28B6" w:rsidP="00261D7D">
            <w:pPr>
              <w:jc w:val="center"/>
              <w:rPr>
                <w:b w:val="0"/>
                <w:bCs w:val="0"/>
              </w:rPr>
            </w:pPr>
            <w:r w:rsidRPr="00AA28B6">
              <w:rPr>
                <w:b w:val="0"/>
                <w:bCs w:val="0"/>
              </w:rPr>
              <w:t>Irfan Shaik</w:t>
            </w:r>
          </w:p>
        </w:tc>
        <w:tc>
          <w:tcPr>
            <w:tcW w:w="7181" w:type="dxa"/>
            <w:vAlign w:val="center"/>
          </w:tcPr>
          <w:p w14:paraId="04595FC5" w14:textId="673022DE" w:rsidR="00AA28B6" w:rsidRDefault="0039300B" w:rsidP="00261D7D">
            <w:pPr>
              <w:jc w:val="center"/>
              <w:cnfStyle w:val="000000100000" w:firstRow="0" w:lastRow="0" w:firstColumn="0" w:lastColumn="0" w:oddVBand="0" w:evenVBand="0" w:oddHBand="1" w:evenHBand="0" w:firstRowFirstColumn="0" w:firstRowLastColumn="0" w:lastRowFirstColumn="0" w:lastRowLastColumn="0"/>
            </w:pPr>
            <w:r w:rsidRPr="0039300B">
              <w:t>Focused on goal 3 by developing the forecasting model for individual carriers using the Prophet algorithm. Prepared and analyzed the relevant dataset, ensuring model accuracy and completeness for carrier-specific projections.</w:t>
            </w:r>
          </w:p>
        </w:tc>
      </w:tr>
      <w:tr w:rsidR="00B43920" w14:paraId="48E94097" w14:textId="77777777" w:rsidTr="0039300B">
        <w:trPr>
          <w:trHeight w:val="557"/>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26F1797" w14:textId="7441DCB4" w:rsidR="00AA28B6" w:rsidRPr="00AA28B6" w:rsidRDefault="00AA28B6" w:rsidP="00261D7D">
            <w:pPr>
              <w:jc w:val="center"/>
              <w:rPr>
                <w:b w:val="0"/>
                <w:bCs w:val="0"/>
              </w:rPr>
            </w:pPr>
            <w:proofErr w:type="spellStart"/>
            <w:r w:rsidRPr="00AA28B6">
              <w:rPr>
                <w:b w:val="0"/>
                <w:bCs w:val="0"/>
              </w:rPr>
              <w:t>Errolla</w:t>
            </w:r>
            <w:proofErr w:type="spellEnd"/>
            <w:r w:rsidRPr="00AA28B6">
              <w:rPr>
                <w:b w:val="0"/>
                <w:bCs w:val="0"/>
              </w:rPr>
              <w:t xml:space="preserve"> Vivek</w:t>
            </w:r>
          </w:p>
        </w:tc>
        <w:tc>
          <w:tcPr>
            <w:tcW w:w="7181" w:type="dxa"/>
            <w:vAlign w:val="center"/>
          </w:tcPr>
          <w:p w14:paraId="7AE89D58" w14:textId="1C902278" w:rsidR="00AA28B6" w:rsidRDefault="0039300B" w:rsidP="00261D7D">
            <w:pPr>
              <w:jc w:val="center"/>
              <w:cnfStyle w:val="000000000000" w:firstRow="0" w:lastRow="0" w:firstColumn="0" w:lastColumn="0" w:oddVBand="0" w:evenVBand="0" w:oddHBand="0" w:evenHBand="0" w:firstRowFirstColumn="0" w:firstRowLastColumn="0" w:lastRowFirstColumn="0" w:lastRowLastColumn="0"/>
            </w:pPr>
            <w:r w:rsidRPr="0039300B">
              <w:t>Assisted with data collection</w:t>
            </w:r>
          </w:p>
        </w:tc>
      </w:tr>
      <w:tr w:rsidR="00B43920" w14:paraId="19E423DC" w14:textId="77777777" w:rsidTr="00E22FD9">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75FC8EF" w14:textId="30193E81" w:rsidR="00AA28B6" w:rsidRPr="00AA28B6" w:rsidRDefault="00AA28B6" w:rsidP="00261D7D">
            <w:pPr>
              <w:jc w:val="center"/>
              <w:rPr>
                <w:b w:val="0"/>
                <w:bCs w:val="0"/>
              </w:rPr>
            </w:pPr>
            <w:r w:rsidRPr="00AA28B6">
              <w:rPr>
                <w:b w:val="0"/>
                <w:bCs w:val="0"/>
              </w:rPr>
              <w:t>Shraddha Shakya</w:t>
            </w:r>
          </w:p>
        </w:tc>
        <w:tc>
          <w:tcPr>
            <w:tcW w:w="7181" w:type="dxa"/>
            <w:vAlign w:val="center"/>
          </w:tcPr>
          <w:p w14:paraId="70AC37C3" w14:textId="4881E498" w:rsidR="00AA28B6" w:rsidRDefault="0039300B" w:rsidP="00261D7D">
            <w:pPr>
              <w:jc w:val="center"/>
              <w:cnfStyle w:val="000000100000" w:firstRow="0" w:lastRow="0" w:firstColumn="0" w:lastColumn="0" w:oddVBand="0" w:evenVBand="0" w:oddHBand="1" w:evenHBand="0" w:firstRowFirstColumn="0" w:firstRowLastColumn="0" w:lastRowFirstColumn="0" w:lastRowLastColumn="0"/>
            </w:pPr>
            <w:r w:rsidRPr="0039300B">
              <w:t>Contributed to goal 4 by applying the ARIMA model for identifying peak usage periods across facilities. Enhanced the dashboard’s visual appeal and usability, making the results more accessible for stakeholders.</w:t>
            </w:r>
          </w:p>
        </w:tc>
      </w:tr>
      <w:tr w:rsidR="00B43920" w14:paraId="2F3E95E9" w14:textId="77777777" w:rsidTr="00AD57CB">
        <w:trPr>
          <w:trHeight w:val="84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04077AD" w14:textId="29669CB3" w:rsidR="00AA28B6" w:rsidRPr="00AA28B6" w:rsidRDefault="00AA28B6" w:rsidP="00261D7D">
            <w:pPr>
              <w:jc w:val="center"/>
              <w:rPr>
                <w:b w:val="0"/>
                <w:bCs w:val="0"/>
              </w:rPr>
            </w:pPr>
            <w:r w:rsidRPr="00AA28B6">
              <w:rPr>
                <w:b w:val="0"/>
                <w:bCs w:val="0"/>
              </w:rPr>
              <w:t xml:space="preserve">Sampath Sai Raghav </w:t>
            </w:r>
            <w:proofErr w:type="spellStart"/>
            <w:r w:rsidRPr="00AA28B6">
              <w:rPr>
                <w:b w:val="0"/>
                <w:bCs w:val="0"/>
              </w:rPr>
              <w:t>Allaboyina</w:t>
            </w:r>
            <w:proofErr w:type="spellEnd"/>
          </w:p>
        </w:tc>
        <w:tc>
          <w:tcPr>
            <w:tcW w:w="7181" w:type="dxa"/>
            <w:vAlign w:val="center"/>
          </w:tcPr>
          <w:p w14:paraId="243C1000" w14:textId="0D22FBE7" w:rsidR="00AA28B6" w:rsidRDefault="0039300B" w:rsidP="00261D7D">
            <w:pPr>
              <w:jc w:val="center"/>
              <w:cnfStyle w:val="000000000000" w:firstRow="0" w:lastRow="0" w:firstColumn="0" w:lastColumn="0" w:oddVBand="0" w:evenVBand="0" w:oddHBand="0" w:evenHBand="0" w:firstRowFirstColumn="0" w:firstRowLastColumn="0" w:lastRowFirstColumn="0" w:lastRowLastColumn="0"/>
            </w:pPr>
            <w:r w:rsidRPr="0039300B">
              <w:t xml:space="preserve">Collaborated on the final presentation and contributed to the recommendation section. Provided technical and organizational support to group </w:t>
            </w:r>
            <w:r w:rsidR="00E91685" w:rsidRPr="0039300B">
              <w:t>members and</w:t>
            </w:r>
            <w:r w:rsidRPr="0039300B">
              <w:t xml:space="preserve"> assisted in the development of dashboards and forecasts across multiple project goals.</w:t>
            </w:r>
          </w:p>
        </w:tc>
      </w:tr>
    </w:tbl>
    <w:p w14:paraId="56753540" w14:textId="77777777" w:rsidR="009106F4" w:rsidRPr="009106F4" w:rsidRDefault="009106F4" w:rsidP="009106F4">
      <w:pPr>
        <w:pStyle w:val="Heading1"/>
        <w:rPr>
          <w:color w:val="auto"/>
        </w:rPr>
      </w:pPr>
      <w:r w:rsidRPr="009106F4">
        <w:rPr>
          <w:color w:val="auto"/>
        </w:rPr>
        <w:lastRenderedPageBreak/>
        <w:t>Introduction</w:t>
      </w:r>
    </w:p>
    <w:p w14:paraId="7E3933DF" w14:textId="6753D378" w:rsidR="00A651CC" w:rsidRPr="00A651CC" w:rsidRDefault="00A651CC" w:rsidP="00A651CC">
      <w:pPr>
        <w:jc w:val="both"/>
      </w:pPr>
      <w:r w:rsidRPr="00A651CC">
        <w:t xml:space="preserve">This report provides a comprehensive summary of the work conducted to date for the Port Authority of New York and New Jersey, supporting data-driven infrastructure planning and operational decision-making for the period 2025 to 2030. While this document offers a structured overview of our methodologies and findings, it is not intended to replace the detailed analyses and technical explanations presented in previous reports. Rather, it serves as a concise, professional, and pragmatic synthesis of our </w:t>
      </w:r>
      <w:r w:rsidR="00516794">
        <w:t>work</w:t>
      </w:r>
      <w:r w:rsidRPr="00A651CC">
        <w:t>, aligned with the organization’s five core business questions.</w:t>
      </w:r>
    </w:p>
    <w:p w14:paraId="30417564" w14:textId="6D85DEA3" w:rsidR="009106F4" w:rsidRPr="009106F4" w:rsidRDefault="00A651CC" w:rsidP="009106F4">
      <w:pPr>
        <w:jc w:val="both"/>
      </w:pPr>
      <w:r w:rsidRPr="00A651CC">
        <w:t>Each question is addressed through a combination of advanced forecasting models, rigorous data integration processes, and targeted visualization strategies. For every question, our response is organized into four key components: (1) identification of the most relevant variables and the selected dependent variable, (2) practical recommendations related to data quality and the inclusion of additional variables, (3) a summary of the models and analytical techniques employed, and (4) the tools and technologies used throughout the project.</w:t>
      </w:r>
    </w:p>
    <w:p w14:paraId="41BF0A5B" w14:textId="77777777" w:rsidR="003F1B12" w:rsidRPr="003F1B12" w:rsidRDefault="003F1B12" w:rsidP="003F1B12">
      <w:pPr>
        <w:pStyle w:val="Heading1"/>
        <w:rPr>
          <w:color w:val="auto"/>
        </w:rPr>
      </w:pPr>
      <w:r w:rsidRPr="003F1B12">
        <w:rPr>
          <w:color w:val="auto"/>
        </w:rPr>
        <w:t>Question 1: Forecasting Total Passenger Volumes (2025–2030)</w:t>
      </w:r>
    </w:p>
    <w:p w14:paraId="75498737" w14:textId="694A5B75" w:rsidR="003F1B12" w:rsidRPr="003F1B12" w:rsidRDefault="003F1B12" w:rsidP="003F1B12">
      <w:pPr>
        <w:pStyle w:val="Heading3"/>
        <w:rPr>
          <w:i/>
          <w:iCs/>
        </w:rPr>
      </w:pPr>
      <w:r w:rsidRPr="003F1B12">
        <w:rPr>
          <w:rFonts w:eastAsiaTheme="minorHAnsi"/>
          <w:i/>
          <w:iCs/>
          <w:color w:val="auto"/>
        </w:rPr>
        <w:t>1. Key Variables and Dependent Variable Selection</w:t>
      </w:r>
    </w:p>
    <w:p w14:paraId="58FD203F" w14:textId="786C7ECD" w:rsidR="003F1B12" w:rsidRPr="003F1B12" w:rsidRDefault="003F1B12" w:rsidP="003F1B12">
      <w:pPr>
        <w:jc w:val="both"/>
      </w:pPr>
      <w:r w:rsidRPr="003F1B12">
        <w:t xml:space="preserve">To forecast total passenger volumes for the Port Authority bus terminals from 2025 to 2030, we considered a comprehensive set of variables. Temporal variables—such as year and month—were foundational in capturing recurring patterns and long-term ridership trends. The dependent variable selected was the total number of passengers forecasted per facility. This was calculated by first forecasting the number of buses using the ETS model, then multiplying this forecast by the average number of passengers per bus. The average was derived using SQL </w:t>
      </w:r>
      <w:proofErr w:type="gramStart"/>
      <w:r w:rsidRPr="003F1B12">
        <w:t>joins</w:t>
      </w:r>
      <w:proofErr w:type="gramEnd"/>
      <w:r w:rsidRPr="003F1B12">
        <w:t xml:space="preserve"> between the MBT_Passenger_Departures and MBT_Bus_Departures tables from the Unit_571_Database. External weather conditions were included as secondary predictors to enrich the model and add context. These included average wind speed (AWND), precipitation (PRCP), snowfall (SNOW), snow depth (SNWD), and temperature extremes (TMAX, TMIN). This combination of internal and external variables allowed for facility-level granularity in forecasting passenger demand.</w:t>
      </w:r>
    </w:p>
    <w:p w14:paraId="2389F7B9" w14:textId="60CF9C5B" w:rsidR="00201E3C" w:rsidRDefault="003F1B12" w:rsidP="00201E3C">
      <w:pPr>
        <w:pStyle w:val="Heading3"/>
      </w:pPr>
      <w:r w:rsidRPr="003F1B12">
        <w:rPr>
          <w:rFonts w:eastAsiaTheme="minorHAnsi"/>
          <w:i/>
          <w:iCs/>
          <w:color w:val="auto"/>
        </w:rPr>
        <w:t>2. Data Quality and Additional Considerations</w:t>
      </w:r>
    </w:p>
    <w:p w14:paraId="76CB0585" w14:textId="77777777" w:rsidR="00393821" w:rsidRDefault="003F1B12" w:rsidP="00393821">
      <w:pPr>
        <w:jc w:val="both"/>
      </w:pPr>
      <w:r w:rsidRPr="003F1B12">
        <w:t>Data cleaning and integration were critical given the size and complexity of the datasets—especially the TBT_Traffic_Database_PA-1, which contains over 5 million records. We handled missing values through linear interpolation for time series data and mean or median imputation for numerical fields, depending on the skewness of the distribution. To avoid bias from pandemic-related anomalies, data from March to June and November to December 2020 were excluded. We used SQL Server Management Studio (SSMS) to efficiently join and manage data across multiple tables, ensuring referential integrity and preparing the structure for modeling in R. Further improvements could be made by integrating economic indicators such as employment rates, regional GDP, or telecommuting rates, which would help explain longer-term shifts in transit demand. Additionally, continued attention to data normalization and outlier management was necessary to preserve model reliability.</w:t>
      </w:r>
    </w:p>
    <w:p w14:paraId="792F1573" w14:textId="77777777" w:rsidR="00393821" w:rsidRPr="00393821" w:rsidRDefault="00393821" w:rsidP="00393821">
      <w:pPr>
        <w:pStyle w:val="Heading3"/>
        <w:rPr>
          <w:rFonts w:eastAsiaTheme="minorHAnsi"/>
          <w:i/>
          <w:iCs/>
          <w:color w:val="auto"/>
        </w:rPr>
      </w:pPr>
      <w:r w:rsidRPr="00393821">
        <w:rPr>
          <w:rFonts w:eastAsiaTheme="minorHAnsi"/>
          <w:i/>
          <w:iCs/>
          <w:color w:val="auto"/>
        </w:rPr>
        <w:lastRenderedPageBreak/>
        <w:t>3. Models and Techniques Applied</w:t>
      </w:r>
    </w:p>
    <w:p w14:paraId="72C38616" w14:textId="77777777" w:rsidR="00393821" w:rsidRDefault="00393821" w:rsidP="00393821">
      <w:r w:rsidRPr="00393821">
        <w:t>We used the ETS (Error, Trend, Seasonality) model in R to generate the passenger forecasts. ETS was selected for its proven ability to model time series data with strong seasonality and trend components, and for its flexibility in adapting to structural breaks—particularly important post-COVID. In some facilities, an ETS+X strategy was employed to incorporate weather variables as external regressors, which added contextual nuance, especially in months with extreme weather fluctuations. This enabled more dynamic short-term predictions without sacrificing long-range trend stability.</w:t>
      </w:r>
    </w:p>
    <w:p w14:paraId="5C248C3D" w14:textId="77777777" w:rsidR="00390953" w:rsidRDefault="00393821" w:rsidP="00390953">
      <w:pPr>
        <w:pStyle w:val="Heading3"/>
        <w:rPr>
          <w:rFonts w:eastAsiaTheme="minorHAnsi"/>
          <w:i/>
          <w:iCs/>
          <w:color w:val="auto"/>
        </w:rPr>
      </w:pPr>
      <w:r w:rsidRPr="00390953">
        <w:rPr>
          <w:rFonts w:eastAsiaTheme="minorHAnsi"/>
          <w:i/>
          <w:iCs/>
          <w:color w:val="auto"/>
        </w:rPr>
        <w:t>4. Tools and Technologies Used</w:t>
      </w:r>
    </w:p>
    <w:p w14:paraId="0124F5CD" w14:textId="77777777" w:rsidR="00390953" w:rsidRDefault="00390953" w:rsidP="00390953">
      <w:r w:rsidRPr="00390953">
        <w:t>The analysis for this question utilized a combination of R (for statistical modeling and forecasting), SQL Server Management Studio (SSMS) (for data extraction, transformation, and integration), Excel (for formatting and exploratory review), and Power BI (to create interactive dashboards visualizing forecasted trends by facility, year, and month).</w:t>
      </w:r>
    </w:p>
    <w:p w14:paraId="7661EF71" w14:textId="230FF174" w:rsidR="00224C06" w:rsidRDefault="003F1B12" w:rsidP="00393821">
      <w:pPr>
        <w:pStyle w:val="Heading1"/>
        <w:rPr>
          <w:color w:val="auto"/>
        </w:rPr>
      </w:pPr>
      <w:r w:rsidRPr="003F1B12">
        <w:rPr>
          <w:color w:val="auto"/>
        </w:rPr>
        <w:t>Question 2: Identifying Key Predictors of Passenger</w:t>
      </w:r>
      <w:r w:rsidR="00224C06">
        <w:rPr>
          <w:color w:val="auto"/>
        </w:rPr>
        <w:t xml:space="preserve"> </w:t>
      </w:r>
      <w:r w:rsidRPr="003F1B12">
        <w:rPr>
          <w:color w:val="auto"/>
        </w:rPr>
        <w:t>Volume</w:t>
      </w:r>
    </w:p>
    <w:p w14:paraId="08BDCD4B" w14:textId="4B4D7A84" w:rsidR="00266DDA" w:rsidRPr="00393821" w:rsidRDefault="003F1B12" w:rsidP="00393821">
      <w:pPr>
        <w:pStyle w:val="Heading3"/>
        <w:rPr>
          <w:rFonts w:eastAsiaTheme="minorHAnsi"/>
          <w:i/>
          <w:iCs/>
          <w:color w:val="auto"/>
        </w:rPr>
      </w:pPr>
      <w:r w:rsidRPr="003F1B12">
        <w:rPr>
          <w:rFonts w:eastAsiaTheme="minorHAnsi"/>
          <w:i/>
          <w:iCs/>
          <w:color w:val="auto"/>
        </w:rPr>
        <w:t>1. Key Variables and Dependent Variable Selection</w:t>
      </w:r>
    </w:p>
    <w:p w14:paraId="410A6BFF" w14:textId="31E86E3A" w:rsidR="003F1B12" w:rsidRPr="00266DDA" w:rsidRDefault="00266DDA" w:rsidP="001C6B05">
      <w:pPr>
        <w:jc w:val="both"/>
        <w:rPr>
          <w:rFonts w:cstheme="majorBidi"/>
          <w:i/>
          <w:iCs/>
          <w:sz w:val="28"/>
          <w:szCs w:val="28"/>
        </w:rPr>
      </w:pPr>
      <w:r w:rsidRPr="00266DDA">
        <w:t xml:space="preserve">The dependent variable in this case was monthly passenger volume. The most significant predictors for this were temporal features such as year, month, and lagged passenger values. Historical ridership patterns captured through these time-based variables demonstrated strong predictive power. These features allowed the model to reflect long-term growth trends, seasonal fluctuations, and cyclical commuting behavior. Additional </w:t>
      </w:r>
      <w:r w:rsidR="00A96FFA">
        <w:t xml:space="preserve">weather </w:t>
      </w:r>
      <w:proofErr w:type="gramStart"/>
      <w:r w:rsidRPr="00266DDA">
        <w:t>variables—</w:t>
      </w:r>
      <w:proofErr w:type="gramEnd"/>
      <w:r w:rsidRPr="00266DDA">
        <w:t>namely average wind speed (AWND), precipitation (PRCP), snowfall (SNOW), snow depth (SNWD), and max/min temperatures (TMAX and TMIN)—were considered for their potential short-term influence on ridership behavior.</w:t>
      </w:r>
    </w:p>
    <w:p w14:paraId="7A94AD45" w14:textId="77777777" w:rsidR="00AE0125" w:rsidRPr="00AE0125" w:rsidRDefault="003F1B12" w:rsidP="00AE0125">
      <w:pPr>
        <w:pStyle w:val="Heading3"/>
        <w:rPr>
          <w:rFonts w:eastAsiaTheme="minorHAnsi"/>
          <w:i/>
          <w:iCs/>
          <w:color w:val="auto"/>
        </w:rPr>
      </w:pPr>
      <w:r w:rsidRPr="00AE0125">
        <w:rPr>
          <w:rFonts w:eastAsiaTheme="minorHAnsi"/>
          <w:i/>
          <w:iCs/>
          <w:color w:val="auto"/>
        </w:rPr>
        <w:t>2. Data Quality and Additional Considerations</w:t>
      </w:r>
    </w:p>
    <w:p w14:paraId="7EB5CB92" w14:textId="5F63CE84" w:rsidR="00AE0125" w:rsidRPr="00BF4601" w:rsidRDefault="00AE0125" w:rsidP="00AE0125">
      <w:pPr>
        <w:jc w:val="both"/>
      </w:pPr>
      <w:r w:rsidRPr="003F1B12">
        <w:t xml:space="preserve">Data preparation involved standard imputation techniques and the exclusion of pandemic-skewed months. Although environmental features showed limited improvement for long-term accuracy, they contributed to enhanced short-term responsiveness in the models. Using R's </w:t>
      </w:r>
      <w:proofErr w:type="spellStart"/>
      <w:r w:rsidRPr="003F1B12">
        <w:t>tslm</w:t>
      </w:r>
      <w:proofErr w:type="spellEnd"/>
      <w:r w:rsidRPr="003F1B12">
        <w:t>() function, we evaluated the contribution of weather data through regression</w:t>
      </w:r>
      <w:r w:rsidR="008509D3">
        <w:t xml:space="preserve"> to decide whether to include those variables or not</w:t>
      </w:r>
      <w:r w:rsidRPr="003F1B12">
        <w:t xml:space="preserve">. For example, the adjusted R² </w:t>
      </w:r>
      <w:r w:rsidR="00BF4601" w:rsidRPr="00BF4601">
        <w:t>reached 0.83 for Holland Tunnel, 0.68 for Outerbridge Crossing, and 0.55 for Lincoln Tunnel</w:t>
      </w:r>
      <w:r w:rsidRPr="003F1B12">
        <w:t xml:space="preserve">, indicating strong explanatory value in localized contexts. In future work, incorporating dynamic economic and policy-related variables (e.g., gas prices, remote work trends, school reopening schedules) could improve both interpretability and </w:t>
      </w:r>
      <w:r w:rsidR="00F12CB7" w:rsidRPr="003F1B12">
        <w:t>forecast</w:t>
      </w:r>
      <w:r w:rsidRPr="003F1B12">
        <w:t xml:space="preserve"> robustness.</w:t>
      </w:r>
    </w:p>
    <w:p w14:paraId="7CE05F8E" w14:textId="77777777" w:rsidR="00AE0125" w:rsidRPr="00AE0125" w:rsidRDefault="003F1B12" w:rsidP="00AE0125">
      <w:pPr>
        <w:pStyle w:val="Heading3"/>
        <w:rPr>
          <w:i/>
          <w:iCs/>
          <w:color w:val="auto"/>
        </w:rPr>
      </w:pPr>
      <w:r w:rsidRPr="00AE0125">
        <w:rPr>
          <w:i/>
          <w:iCs/>
          <w:color w:val="auto"/>
        </w:rPr>
        <w:lastRenderedPageBreak/>
        <w:t>3. Models and Techniques Applied</w:t>
      </w:r>
    </w:p>
    <w:p w14:paraId="26F41B9C" w14:textId="3BC12CCC" w:rsidR="003F1B12" w:rsidRPr="003F1B12" w:rsidRDefault="003F1B12" w:rsidP="00AE0125">
      <w:pPr>
        <w:jc w:val="both"/>
      </w:pPr>
      <w:r w:rsidRPr="00AE0125">
        <w:t>We used a combination of ETS and TSLM (Time Series Linear Models) in R. ETS formed the baseline forecasting model, while TSLM was applied to measure the incremental predictive value of external regressors like weather variables.</w:t>
      </w:r>
    </w:p>
    <w:p w14:paraId="66B4AA5E" w14:textId="77777777" w:rsidR="00603F16" w:rsidRPr="00603F16" w:rsidRDefault="003F1B12" w:rsidP="00603F16">
      <w:pPr>
        <w:pStyle w:val="Heading3"/>
        <w:rPr>
          <w:i/>
          <w:iCs/>
          <w:color w:val="auto"/>
        </w:rPr>
      </w:pPr>
      <w:r w:rsidRPr="00603F16">
        <w:rPr>
          <w:i/>
          <w:iCs/>
          <w:color w:val="auto"/>
        </w:rPr>
        <w:t>4. Tools and Technologies Used</w:t>
      </w:r>
    </w:p>
    <w:p w14:paraId="4578D212" w14:textId="7F0C1BF6" w:rsidR="003F1B12" w:rsidRPr="00393821" w:rsidRDefault="00603F16" w:rsidP="00603F16">
      <w:pPr>
        <w:jc w:val="both"/>
      </w:pPr>
      <w:r w:rsidRPr="003F1B12">
        <w:t>R for statistical modeling and evaluation, and SQL Server Management Studio (SSMS) for managing the relational database and structured queries.</w:t>
      </w:r>
    </w:p>
    <w:p w14:paraId="471FD6AD" w14:textId="77777777" w:rsidR="003F1B12" w:rsidRPr="00393821" w:rsidRDefault="003F1B12" w:rsidP="00393821">
      <w:pPr>
        <w:pStyle w:val="Heading1"/>
        <w:rPr>
          <w:color w:val="auto"/>
        </w:rPr>
      </w:pPr>
      <w:r w:rsidRPr="00393821">
        <w:rPr>
          <w:color w:val="auto"/>
        </w:rPr>
        <w:t>Question 3: Forecasting Ridership by Individual Carrier</w:t>
      </w:r>
    </w:p>
    <w:p w14:paraId="485FDA1E" w14:textId="77777777" w:rsidR="002121DC" w:rsidRPr="002121DC" w:rsidRDefault="003F1B12" w:rsidP="002121DC">
      <w:pPr>
        <w:pStyle w:val="Heading3"/>
        <w:rPr>
          <w:i/>
          <w:iCs/>
          <w:color w:val="auto"/>
        </w:rPr>
      </w:pPr>
      <w:r w:rsidRPr="002121DC">
        <w:rPr>
          <w:i/>
          <w:iCs/>
          <w:color w:val="auto"/>
        </w:rPr>
        <w:t>1. Key Variables and Dependent Variable Selection</w:t>
      </w:r>
    </w:p>
    <w:p w14:paraId="2B7B9865" w14:textId="46D3DA05" w:rsidR="003F1B12" w:rsidRPr="003F1B12" w:rsidRDefault="003F1B12" w:rsidP="002121DC">
      <w:pPr>
        <w:jc w:val="both"/>
      </w:pPr>
      <w:r w:rsidRPr="002121DC">
        <w:t>This task aimed to forecast weekly ridership per bus operator using carrier-specific data from January 2020 onward. The dependent variable was passenger volume per carrier per week. Time (weeks) served as the main independent variable, capturing seasonal and recurring trends. The dataset included key carriers such as NJ Transit, Greyhound, Academy, Peter Pan, Martz, Coach USA, and others. Each carrier exhibited unique seasonality, holiday-driven surges, and ridership recovery patterns following COVID disruptions. These dynamics necessitated individualized forecasting strategies.</w:t>
      </w:r>
    </w:p>
    <w:p w14:paraId="4E4E58FE" w14:textId="77777777" w:rsidR="000A0EF1" w:rsidRPr="000A0EF1" w:rsidRDefault="003F1B12" w:rsidP="000A0EF1">
      <w:pPr>
        <w:pStyle w:val="Heading3"/>
        <w:rPr>
          <w:i/>
          <w:iCs/>
          <w:color w:val="auto"/>
        </w:rPr>
      </w:pPr>
      <w:r w:rsidRPr="000A0EF1">
        <w:rPr>
          <w:i/>
          <w:iCs/>
          <w:color w:val="auto"/>
        </w:rPr>
        <w:t>2. Data Quality and Additional Considerations</w:t>
      </w:r>
    </w:p>
    <w:p w14:paraId="3F922399" w14:textId="36213502" w:rsidR="003F1B12" w:rsidRPr="003F1B12" w:rsidRDefault="003F1B12" w:rsidP="000A0EF1">
      <w:pPr>
        <w:jc w:val="both"/>
      </w:pPr>
      <w:r w:rsidRPr="003F1B12">
        <w:t xml:space="preserve">We handled missing weekly data using median imputation and structured all datasets into uniform weekly intervals. The Prophet model’s flexibility in dealing with missing observations and its ability to automatically detect </w:t>
      </w:r>
      <w:r w:rsidR="00B7371C" w:rsidRPr="003F1B12">
        <w:t>change points</w:t>
      </w:r>
      <w:r w:rsidRPr="003F1B12">
        <w:t xml:space="preserve"> were crucial for producing high-fidelity forecasts for each carrier. However, including special events (e.g., sports games, public holidays, regional policy changes) could further explain </w:t>
      </w:r>
      <w:proofErr w:type="gramStart"/>
      <w:r w:rsidRPr="003F1B12">
        <w:t>carrier</w:t>
      </w:r>
      <w:proofErr w:type="gramEnd"/>
      <w:r w:rsidRPr="003F1B12">
        <w:t>-specific fluctuations. The resulting forecasts were consolidated in Power BI dashboards with filters for date range and carrier name, enabling strategic comparisons.</w:t>
      </w:r>
    </w:p>
    <w:p w14:paraId="705FC097" w14:textId="77777777" w:rsidR="00C278B8" w:rsidRPr="00C278B8" w:rsidRDefault="003F1B12" w:rsidP="00C278B8">
      <w:pPr>
        <w:pStyle w:val="Heading3"/>
        <w:rPr>
          <w:i/>
          <w:iCs/>
          <w:color w:val="auto"/>
        </w:rPr>
      </w:pPr>
      <w:r w:rsidRPr="00C278B8">
        <w:rPr>
          <w:i/>
          <w:iCs/>
          <w:color w:val="auto"/>
        </w:rPr>
        <w:t>3. Models and Techniques Applied</w:t>
      </w:r>
    </w:p>
    <w:p w14:paraId="646C744E" w14:textId="208383B0" w:rsidR="003F1B12" w:rsidRPr="003F1B12" w:rsidRDefault="003F1B12" w:rsidP="00C278B8">
      <w:pPr>
        <w:jc w:val="both"/>
      </w:pPr>
      <w:r w:rsidRPr="003F1B12">
        <w:t>The Prophet model was used for its capacity to handle multiple seasonal effects, incorporate holiday/event awareness, and provide robust forecasts in the presence of irregular patterns. Each bus operator’s time series was modeled independently to account for carrier-specific behaviors.</w:t>
      </w:r>
    </w:p>
    <w:p w14:paraId="721D9C3D" w14:textId="77777777" w:rsidR="00C278B8" w:rsidRPr="00C278B8" w:rsidRDefault="003F1B12" w:rsidP="00C278B8">
      <w:pPr>
        <w:pStyle w:val="Heading3"/>
        <w:rPr>
          <w:i/>
          <w:iCs/>
          <w:color w:val="auto"/>
        </w:rPr>
      </w:pPr>
      <w:r w:rsidRPr="00C278B8">
        <w:rPr>
          <w:i/>
          <w:iCs/>
          <w:color w:val="auto"/>
        </w:rPr>
        <w:t>4. Tools and Technologies Used</w:t>
      </w:r>
    </w:p>
    <w:p w14:paraId="0FCBB46F" w14:textId="34F9E6F2" w:rsidR="003F1B12" w:rsidRPr="00393821" w:rsidRDefault="003F1B12" w:rsidP="00C278B8">
      <w:pPr>
        <w:jc w:val="both"/>
      </w:pPr>
      <w:r w:rsidRPr="003F1B12">
        <w:t>R (for Prophet modeling), Excel (for data structuring), and Power BI (for dynamic visualization by carrier and date).</w:t>
      </w:r>
    </w:p>
    <w:p w14:paraId="14D5C857" w14:textId="77777777" w:rsidR="003F1B12" w:rsidRPr="00D672BD" w:rsidRDefault="003F1B12" w:rsidP="00D672BD">
      <w:pPr>
        <w:pStyle w:val="Heading1"/>
        <w:rPr>
          <w:color w:val="auto"/>
        </w:rPr>
      </w:pPr>
      <w:r w:rsidRPr="00D672BD">
        <w:rPr>
          <w:color w:val="auto"/>
        </w:rPr>
        <w:lastRenderedPageBreak/>
        <w:t>Question 4: Determining Busiest Periods for Staging Facilities</w:t>
      </w:r>
    </w:p>
    <w:p w14:paraId="2F26E2A2" w14:textId="3EAC9112" w:rsidR="00DD2A6E" w:rsidRPr="00DD2A6E" w:rsidRDefault="00DD2A6E" w:rsidP="00DD2A6E">
      <w:pPr>
        <w:pStyle w:val="Heading3"/>
        <w:rPr>
          <w:i/>
          <w:iCs/>
          <w:color w:val="auto"/>
        </w:rPr>
      </w:pPr>
      <w:r w:rsidRPr="00DD2A6E">
        <w:rPr>
          <w:i/>
          <w:iCs/>
          <w:color w:val="auto"/>
        </w:rPr>
        <w:t xml:space="preserve">1. </w:t>
      </w:r>
      <w:r w:rsidR="003F1B12" w:rsidRPr="00DD2A6E">
        <w:rPr>
          <w:i/>
          <w:iCs/>
          <w:color w:val="auto"/>
        </w:rPr>
        <w:t>Key Variables and Dependent Variable Selection</w:t>
      </w:r>
    </w:p>
    <w:p w14:paraId="6873660E" w14:textId="0F4D9A58" w:rsidR="003F1B12" w:rsidRPr="003F1B12" w:rsidRDefault="003F1B12" w:rsidP="00DD2A6E">
      <w:pPr>
        <w:jc w:val="both"/>
      </w:pPr>
      <w:r w:rsidRPr="003F1B12">
        <w:t xml:space="preserve">The objective of this question was to identify the busiest weeks, months, and years for staging facilities. The dependent variable was total traffic volume (buses, trucks, and cars), aggregated by facility and </w:t>
      </w:r>
      <w:proofErr w:type="gramStart"/>
      <w:r w:rsidRPr="003F1B12">
        <w:t>time period</w:t>
      </w:r>
      <w:proofErr w:type="gramEnd"/>
      <w:r w:rsidRPr="003F1B12">
        <w:t xml:space="preserve"> (week, month, year). The independent variable was time. Forecasts were built on historical traffic data from 2015 to 2024. A 5% uplift was applied to missing 2024 values by extrapolating from 2023 data. Weekly time series were generated for each facility to support high-resolution peak traffic forecasts.</w:t>
      </w:r>
    </w:p>
    <w:p w14:paraId="0D9F30AF" w14:textId="77777777" w:rsidR="00223FDF" w:rsidRPr="00223FDF" w:rsidRDefault="003F1B12" w:rsidP="00223FDF">
      <w:pPr>
        <w:pStyle w:val="Heading3"/>
        <w:rPr>
          <w:i/>
          <w:iCs/>
          <w:color w:val="auto"/>
        </w:rPr>
      </w:pPr>
      <w:r w:rsidRPr="00223FDF">
        <w:rPr>
          <w:i/>
          <w:iCs/>
          <w:color w:val="auto"/>
        </w:rPr>
        <w:t>2. Data Quality and Additional Considerations</w:t>
      </w:r>
    </w:p>
    <w:p w14:paraId="2E1F069F" w14:textId="6D968753" w:rsidR="003F1B12" w:rsidRPr="003F1B12" w:rsidRDefault="003F1B12" w:rsidP="00223FDF">
      <w:pPr>
        <w:jc w:val="both"/>
      </w:pPr>
      <w:r w:rsidRPr="003F1B12">
        <w:t>Traffic volumes were aggregated in SQL and cleaned in Excel before modeling. Incomplete 2024 data was completed through proportional year-over-year growth, preserving seasonal patterns. Although effective for capacity planning, accuracy could be improved by including context-aware variables like major construction projects, weather alerts, or congestion pricing policies. The forecast output was deployed in Power BI, enabling week-by-</w:t>
      </w:r>
      <w:r w:rsidR="00B7371C" w:rsidRPr="003F1B12">
        <w:t>week</w:t>
      </w:r>
      <w:r w:rsidRPr="003F1B12">
        <w:t xml:space="preserve"> facility-specific analysis through slicers and filters.</w:t>
      </w:r>
    </w:p>
    <w:p w14:paraId="7F787963" w14:textId="77777777" w:rsidR="00614C2D" w:rsidRPr="00614C2D" w:rsidRDefault="003F1B12" w:rsidP="00614C2D">
      <w:pPr>
        <w:pStyle w:val="Heading3"/>
        <w:rPr>
          <w:i/>
          <w:iCs/>
          <w:color w:val="auto"/>
        </w:rPr>
      </w:pPr>
      <w:r w:rsidRPr="00614C2D">
        <w:rPr>
          <w:i/>
          <w:iCs/>
          <w:color w:val="auto"/>
        </w:rPr>
        <w:t>3. Models and Techniques Applied</w:t>
      </w:r>
      <w:r w:rsidR="00614C2D" w:rsidRPr="00614C2D">
        <w:rPr>
          <w:i/>
          <w:iCs/>
          <w:color w:val="auto"/>
        </w:rPr>
        <w:t xml:space="preserve"> </w:t>
      </w:r>
    </w:p>
    <w:p w14:paraId="774DCBF0" w14:textId="7F3DC340" w:rsidR="003F1B12" w:rsidRPr="003F1B12" w:rsidRDefault="003F1B12" w:rsidP="00614C2D">
      <w:pPr>
        <w:jc w:val="both"/>
      </w:pPr>
      <w:r w:rsidRPr="003F1B12">
        <w:t>ARIMA models were used to forecast traffic volume. Weekly data was converted into time series for each facility, and auto.arima() in R selected optimal parameters based on historical structure and autocorrelation.</w:t>
      </w:r>
    </w:p>
    <w:p w14:paraId="696DAEFD" w14:textId="77777777" w:rsidR="007D0AAE" w:rsidRPr="007D0AAE" w:rsidRDefault="003F1B12" w:rsidP="007D0AAE">
      <w:pPr>
        <w:pStyle w:val="Heading3"/>
        <w:rPr>
          <w:i/>
          <w:iCs/>
          <w:color w:val="auto"/>
        </w:rPr>
      </w:pPr>
      <w:r w:rsidRPr="007D0AAE">
        <w:rPr>
          <w:i/>
          <w:iCs/>
          <w:color w:val="auto"/>
        </w:rPr>
        <w:t>4. Tools and Technologies Used</w:t>
      </w:r>
    </w:p>
    <w:p w14:paraId="4F8037B7" w14:textId="00B98D48" w:rsidR="003F1B12" w:rsidRPr="00393821" w:rsidRDefault="003F1B12" w:rsidP="007D0AAE">
      <w:pPr>
        <w:jc w:val="both"/>
      </w:pPr>
      <w:r w:rsidRPr="003F1B12">
        <w:t>R (for ARIMA modeling), Excel (for cleaning and preparing data), SQL (for aggregation), and Power BI (for visual analysis).</w:t>
      </w:r>
    </w:p>
    <w:p w14:paraId="04E63B2E" w14:textId="77777777" w:rsidR="003F1B12" w:rsidRPr="00D672BD" w:rsidRDefault="003F1B12" w:rsidP="00D672BD">
      <w:pPr>
        <w:pStyle w:val="Heading1"/>
        <w:rPr>
          <w:color w:val="auto"/>
        </w:rPr>
      </w:pPr>
      <w:r w:rsidRPr="00D672BD">
        <w:rPr>
          <w:color w:val="auto"/>
        </w:rPr>
        <w:t>Question 5: Comparison of Current Usage to Pre-COVID Levels (2019)</w:t>
      </w:r>
    </w:p>
    <w:p w14:paraId="61D9537B" w14:textId="25218F6D" w:rsidR="00491253" w:rsidRPr="00491253" w:rsidRDefault="00491253" w:rsidP="00491253">
      <w:pPr>
        <w:pStyle w:val="Heading3"/>
        <w:rPr>
          <w:i/>
          <w:iCs/>
          <w:color w:val="auto"/>
        </w:rPr>
      </w:pPr>
      <w:r w:rsidRPr="00491253">
        <w:rPr>
          <w:i/>
          <w:iCs/>
          <w:color w:val="auto"/>
        </w:rPr>
        <w:t xml:space="preserve">1. </w:t>
      </w:r>
      <w:r w:rsidR="003F1B12" w:rsidRPr="00491253">
        <w:rPr>
          <w:i/>
          <w:iCs/>
          <w:color w:val="auto"/>
        </w:rPr>
        <w:t>Key Variables and Dependent Variable Selection</w:t>
      </w:r>
    </w:p>
    <w:p w14:paraId="0F790312" w14:textId="3F8B661E" w:rsidR="003F1B12" w:rsidRPr="003F1B12" w:rsidRDefault="003F1B12" w:rsidP="00491253">
      <w:pPr>
        <w:jc w:val="both"/>
      </w:pPr>
      <w:r w:rsidRPr="003F1B12">
        <w:t>This comparative analysis focused on total annual passenger volumes, using 2019 as a baseline year. Additional indicators such as passengers per bus and vehicle traffic volume (cars, trucks, and buses) were also reviewed to measure shifts in transportation behavior. The dependent variable was total ridership by year, with an emphasis on analyzing post-pandemic recovery trends relative to the pre-pandemic peak.</w:t>
      </w:r>
    </w:p>
    <w:p w14:paraId="024CFA6E" w14:textId="77777777" w:rsidR="00491253" w:rsidRPr="00491253" w:rsidRDefault="003F1B12" w:rsidP="00491253">
      <w:pPr>
        <w:pStyle w:val="Heading3"/>
        <w:rPr>
          <w:i/>
          <w:iCs/>
          <w:color w:val="auto"/>
        </w:rPr>
      </w:pPr>
      <w:r w:rsidRPr="00491253">
        <w:rPr>
          <w:i/>
          <w:iCs/>
          <w:color w:val="auto"/>
        </w:rPr>
        <w:t>2. Data Quality and Additional Considerations</w:t>
      </w:r>
    </w:p>
    <w:p w14:paraId="30777539" w14:textId="6E2E53AD" w:rsidR="003F1B12" w:rsidRPr="003F1B12" w:rsidRDefault="003F1B12" w:rsidP="00491253">
      <w:pPr>
        <w:jc w:val="both"/>
      </w:pPr>
      <w:r w:rsidRPr="003F1B12">
        <w:t xml:space="preserve">Using outputs from ETS, Prophet, and ARIMA models, we found that total ridership is projected to stabilize at 145–165 million annually through 2030—about 40–50 million short of 2019 levels. This is </w:t>
      </w:r>
      <w:r w:rsidRPr="003F1B12">
        <w:lastRenderedPageBreak/>
        <w:t>in stark contrast to increasing vehicle traffic, forecasted to reach 108 million vehicles by 2030. The data suggests a structural shift toward private travel modes. Hybrid work adoption and health concerns appear to have permanently altered transit demand. Additional data sources such as mobile tracking, commuter surveys, and telework penetration rates would help refine future comparisons and policy strategies.</w:t>
      </w:r>
    </w:p>
    <w:p w14:paraId="42632367" w14:textId="77777777" w:rsidR="00491253" w:rsidRPr="00491253" w:rsidRDefault="003F1B12" w:rsidP="00491253">
      <w:pPr>
        <w:pStyle w:val="Heading3"/>
        <w:rPr>
          <w:i/>
          <w:iCs/>
          <w:color w:val="auto"/>
        </w:rPr>
      </w:pPr>
      <w:r w:rsidRPr="00491253">
        <w:rPr>
          <w:i/>
          <w:iCs/>
          <w:color w:val="auto"/>
        </w:rPr>
        <w:t>3. Models and Techniques Applied</w:t>
      </w:r>
    </w:p>
    <w:p w14:paraId="71D8E192" w14:textId="70CB4D58" w:rsidR="003F1B12" w:rsidRPr="003F1B12" w:rsidRDefault="003F1B12" w:rsidP="00491253">
      <w:pPr>
        <w:jc w:val="both"/>
      </w:pPr>
      <w:r w:rsidRPr="003F1B12">
        <w:t>We used ETS and Prophet for ridership projections, and ARIMA for vehicle traffic forecasts. Comparative visualizations were created in Power BI to show multi-year trends side by side.</w:t>
      </w:r>
    </w:p>
    <w:p w14:paraId="78241DC6" w14:textId="77777777" w:rsidR="00491253" w:rsidRPr="00491253" w:rsidRDefault="003F1B12" w:rsidP="00491253">
      <w:pPr>
        <w:pStyle w:val="Heading3"/>
        <w:rPr>
          <w:i/>
          <w:iCs/>
          <w:color w:val="auto"/>
        </w:rPr>
      </w:pPr>
      <w:r w:rsidRPr="00491253">
        <w:rPr>
          <w:i/>
          <w:iCs/>
          <w:color w:val="auto"/>
        </w:rPr>
        <w:t>4. Tools and Technologies Used</w:t>
      </w:r>
    </w:p>
    <w:p w14:paraId="2852A463" w14:textId="13C14296" w:rsidR="003F1B12" w:rsidRPr="003F1B12" w:rsidRDefault="003F1B12" w:rsidP="00491253">
      <w:pPr>
        <w:jc w:val="both"/>
      </w:pPr>
      <w:r w:rsidRPr="003F1B12">
        <w:t>R (for time series modeling), SQL and Excel (for data preprocessing and transformation), and Power BI (for comparative visualization and presentation).</w:t>
      </w:r>
    </w:p>
    <w:p w14:paraId="4A1AE63A" w14:textId="227F7B60" w:rsidR="002911F7" w:rsidRDefault="002911F7" w:rsidP="003F1B12">
      <w:pPr>
        <w:jc w:val="both"/>
      </w:pPr>
      <w:r>
        <w:br w:type="page"/>
      </w:r>
    </w:p>
    <w:p w14:paraId="05C6CBF3" w14:textId="29C3A837" w:rsidR="002911F7" w:rsidRPr="00745723" w:rsidRDefault="002911F7" w:rsidP="002911F7">
      <w:pPr>
        <w:pStyle w:val="Heading1"/>
      </w:pPr>
      <w:r>
        <w:rPr>
          <w:color w:val="auto"/>
        </w:rPr>
        <w:lastRenderedPageBreak/>
        <w:t>Visuals from our Dashboard:</w:t>
      </w:r>
    </w:p>
    <w:p w14:paraId="318043ED" w14:textId="035AAAD9" w:rsidR="00F717CC" w:rsidRDefault="00D135D4" w:rsidP="00D5235D">
      <w:pPr>
        <w:jc w:val="both"/>
      </w:pPr>
      <w:r w:rsidRPr="00D135D4">
        <w:rPr>
          <w:noProof/>
        </w:rPr>
        <w:drawing>
          <wp:inline distT="0" distB="0" distL="0" distR="0" wp14:anchorId="4858E5ED" wp14:editId="40E27FF3">
            <wp:extent cx="5943600" cy="3337560"/>
            <wp:effectExtent l="0" t="0" r="0" b="0"/>
            <wp:docPr id="47541131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1319" name="Picture 1" descr="A screen shot of a graph&#10;&#10;AI-generated content may be incorrect."/>
                    <pic:cNvPicPr/>
                  </pic:nvPicPr>
                  <pic:blipFill>
                    <a:blip r:embed="rId9"/>
                    <a:stretch>
                      <a:fillRect/>
                    </a:stretch>
                  </pic:blipFill>
                  <pic:spPr>
                    <a:xfrm>
                      <a:off x="0" y="0"/>
                      <a:ext cx="5943600" cy="3337560"/>
                    </a:xfrm>
                    <a:prstGeom prst="rect">
                      <a:avLst/>
                    </a:prstGeom>
                  </pic:spPr>
                </pic:pic>
              </a:graphicData>
            </a:graphic>
          </wp:inline>
        </w:drawing>
      </w:r>
    </w:p>
    <w:p w14:paraId="34F88EF8" w14:textId="15BD9D4F" w:rsidR="00D135D4" w:rsidRDefault="00D135D4" w:rsidP="00D5235D">
      <w:pPr>
        <w:jc w:val="both"/>
      </w:pPr>
      <w:r w:rsidRPr="00D135D4">
        <w:rPr>
          <w:noProof/>
        </w:rPr>
        <w:drawing>
          <wp:inline distT="0" distB="0" distL="0" distR="0" wp14:anchorId="2648AD8D" wp14:editId="6F672E02">
            <wp:extent cx="5943600" cy="3328670"/>
            <wp:effectExtent l="0" t="0" r="0" b="5080"/>
            <wp:docPr id="313307246" name="Picture 1" descr="A graph on a yellow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07246" name="Picture 1" descr="A graph on a yellow background&#10;&#10;AI-generated content may be incorrect."/>
                    <pic:cNvPicPr/>
                  </pic:nvPicPr>
                  <pic:blipFill>
                    <a:blip r:embed="rId10"/>
                    <a:stretch>
                      <a:fillRect/>
                    </a:stretch>
                  </pic:blipFill>
                  <pic:spPr>
                    <a:xfrm>
                      <a:off x="0" y="0"/>
                      <a:ext cx="5943600" cy="3328670"/>
                    </a:xfrm>
                    <a:prstGeom prst="rect">
                      <a:avLst/>
                    </a:prstGeom>
                  </pic:spPr>
                </pic:pic>
              </a:graphicData>
            </a:graphic>
          </wp:inline>
        </w:drawing>
      </w:r>
    </w:p>
    <w:p w14:paraId="2F8BE311" w14:textId="54B053D4" w:rsidR="00D135D4" w:rsidRDefault="00D135D4" w:rsidP="00D5235D">
      <w:pPr>
        <w:jc w:val="both"/>
      </w:pPr>
      <w:r w:rsidRPr="00D135D4">
        <w:rPr>
          <w:noProof/>
        </w:rPr>
        <w:lastRenderedPageBreak/>
        <w:drawing>
          <wp:inline distT="0" distB="0" distL="0" distR="0" wp14:anchorId="0B8CCFC0" wp14:editId="72CE5F05">
            <wp:extent cx="5943600" cy="3333750"/>
            <wp:effectExtent l="0" t="0" r="0" b="0"/>
            <wp:docPr id="186406224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62244" name="Picture 1" descr="A screenshot of a graph&#10;&#10;AI-generated content may be incorrect."/>
                    <pic:cNvPicPr/>
                  </pic:nvPicPr>
                  <pic:blipFill>
                    <a:blip r:embed="rId11"/>
                    <a:stretch>
                      <a:fillRect/>
                    </a:stretch>
                  </pic:blipFill>
                  <pic:spPr>
                    <a:xfrm>
                      <a:off x="0" y="0"/>
                      <a:ext cx="5943600" cy="3333750"/>
                    </a:xfrm>
                    <a:prstGeom prst="rect">
                      <a:avLst/>
                    </a:prstGeom>
                  </pic:spPr>
                </pic:pic>
              </a:graphicData>
            </a:graphic>
          </wp:inline>
        </w:drawing>
      </w:r>
    </w:p>
    <w:p w14:paraId="568D7878" w14:textId="467BAA79" w:rsidR="00D135D4" w:rsidRDefault="00D135D4" w:rsidP="00D5235D">
      <w:pPr>
        <w:jc w:val="both"/>
      </w:pPr>
      <w:r w:rsidRPr="00D135D4">
        <w:rPr>
          <w:noProof/>
        </w:rPr>
        <w:drawing>
          <wp:inline distT="0" distB="0" distL="0" distR="0" wp14:anchorId="1147BEEC" wp14:editId="7583FD5F">
            <wp:extent cx="5943600" cy="3331845"/>
            <wp:effectExtent l="0" t="0" r="0" b="1905"/>
            <wp:docPr id="2099642760"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42760" name="Picture 1" descr="A graph of blue lines&#10;&#10;AI-generated content may be incorrect."/>
                    <pic:cNvPicPr/>
                  </pic:nvPicPr>
                  <pic:blipFill>
                    <a:blip r:embed="rId12"/>
                    <a:stretch>
                      <a:fillRect/>
                    </a:stretch>
                  </pic:blipFill>
                  <pic:spPr>
                    <a:xfrm>
                      <a:off x="0" y="0"/>
                      <a:ext cx="5943600" cy="3331845"/>
                    </a:xfrm>
                    <a:prstGeom prst="rect">
                      <a:avLst/>
                    </a:prstGeom>
                  </pic:spPr>
                </pic:pic>
              </a:graphicData>
            </a:graphic>
          </wp:inline>
        </w:drawing>
      </w:r>
    </w:p>
    <w:p w14:paraId="5B3E448F" w14:textId="7719DC21" w:rsidR="00D135D4" w:rsidRPr="00D5235D" w:rsidRDefault="00D135D4" w:rsidP="00D5235D">
      <w:pPr>
        <w:jc w:val="both"/>
      </w:pPr>
      <w:r w:rsidRPr="00D135D4">
        <w:rPr>
          <w:noProof/>
        </w:rPr>
        <w:lastRenderedPageBreak/>
        <w:drawing>
          <wp:inline distT="0" distB="0" distL="0" distR="0" wp14:anchorId="361EC6F7" wp14:editId="42191E0E">
            <wp:extent cx="5943600" cy="3336290"/>
            <wp:effectExtent l="0" t="0" r="0" b="0"/>
            <wp:docPr id="11184719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71946" name="Picture 1" descr="A screenshot of a graph&#10;&#10;AI-generated content may be incorrect."/>
                    <pic:cNvPicPr/>
                  </pic:nvPicPr>
                  <pic:blipFill>
                    <a:blip r:embed="rId13"/>
                    <a:stretch>
                      <a:fillRect/>
                    </a:stretch>
                  </pic:blipFill>
                  <pic:spPr>
                    <a:xfrm>
                      <a:off x="0" y="0"/>
                      <a:ext cx="5943600" cy="3336290"/>
                    </a:xfrm>
                    <a:prstGeom prst="rect">
                      <a:avLst/>
                    </a:prstGeom>
                  </pic:spPr>
                </pic:pic>
              </a:graphicData>
            </a:graphic>
          </wp:inline>
        </w:drawing>
      </w:r>
    </w:p>
    <w:sectPr w:rsidR="00D135D4" w:rsidRPr="00D5235D" w:rsidSect="00E53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82AFF" w14:textId="77777777" w:rsidR="00763454" w:rsidRDefault="00763454" w:rsidP="008F15A8">
      <w:pPr>
        <w:spacing w:after="0" w:line="240" w:lineRule="auto"/>
      </w:pPr>
      <w:r>
        <w:separator/>
      </w:r>
    </w:p>
  </w:endnote>
  <w:endnote w:type="continuationSeparator" w:id="0">
    <w:p w14:paraId="37C79C70" w14:textId="77777777" w:rsidR="00763454" w:rsidRDefault="00763454" w:rsidP="008F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32FE9" w14:textId="77777777" w:rsidR="00763454" w:rsidRDefault="00763454" w:rsidP="008F15A8">
      <w:pPr>
        <w:spacing w:after="0" w:line="240" w:lineRule="auto"/>
      </w:pPr>
      <w:r>
        <w:separator/>
      </w:r>
    </w:p>
  </w:footnote>
  <w:footnote w:type="continuationSeparator" w:id="0">
    <w:p w14:paraId="2D8786F3" w14:textId="77777777" w:rsidR="00763454" w:rsidRDefault="00763454" w:rsidP="008F1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87CBE"/>
    <w:multiLevelType w:val="multilevel"/>
    <w:tmpl w:val="C20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D54C4"/>
    <w:multiLevelType w:val="multilevel"/>
    <w:tmpl w:val="5C1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8658D"/>
    <w:multiLevelType w:val="multilevel"/>
    <w:tmpl w:val="613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822FE"/>
    <w:multiLevelType w:val="hybridMultilevel"/>
    <w:tmpl w:val="F258E3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DB05FC"/>
    <w:multiLevelType w:val="multilevel"/>
    <w:tmpl w:val="6AB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F7769"/>
    <w:multiLevelType w:val="multilevel"/>
    <w:tmpl w:val="874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332AD"/>
    <w:multiLevelType w:val="hybridMultilevel"/>
    <w:tmpl w:val="CC3CBEA6"/>
    <w:lvl w:ilvl="0" w:tplc="3934FD9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324F15"/>
    <w:multiLevelType w:val="multilevel"/>
    <w:tmpl w:val="1EF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956C7"/>
    <w:multiLevelType w:val="hybridMultilevel"/>
    <w:tmpl w:val="D60C2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DE21F7"/>
    <w:multiLevelType w:val="multilevel"/>
    <w:tmpl w:val="8BA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0543B"/>
    <w:multiLevelType w:val="multilevel"/>
    <w:tmpl w:val="3D86A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C0A5E"/>
    <w:multiLevelType w:val="multilevel"/>
    <w:tmpl w:val="D1F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50AB1"/>
    <w:multiLevelType w:val="multilevel"/>
    <w:tmpl w:val="98E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C1BAF"/>
    <w:multiLevelType w:val="multilevel"/>
    <w:tmpl w:val="9E9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307F1"/>
    <w:multiLevelType w:val="hybridMultilevel"/>
    <w:tmpl w:val="B992B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3123AA"/>
    <w:multiLevelType w:val="hybridMultilevel"/>
    <w:tmpl w:val="4B9E8552"/>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AC76EC"/>
    <w:multiLevelType w:val="hybridMultilevel"/>
    <w:tmpl w:val="2EF61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670C56"/>
    <w:multiLevelType w:val="multilevel"/>
    <w:tmpl w:val="E45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A76F3"/>
    <w:multiLevelType w:val="multilevel"/>
    <w:tmpl w:val="565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A084A"/>
    <w:multiLevelType w:val="hybridMultilevel"/>
    <w:tmpl w:val="4356C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620654"/>
    <w:multiLevelType w:val="multilevel"/>
    <w:tmpl w:val="C34A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A0166"/>
    <w:multiLevelType w:val="hybridMultilevel"/>
    <w:tmpl w:val="73FE5574"/>
    <w:lvl w:ilvl="0" w:tplc="041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7825838"/>
    <w:multiLevelType w:val="multilevel"/>
    <w:tmpl w:val="6B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F01F0"/>
    <w:multiLevelType w:val="hybridMultilevel"/>
    <w:tmpl w:val="EA44C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B825D6C"/>
    <w:multiLevelType w:val="hybridMultilevel"/>
    <w:tmpl w:val="61CE7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4A1195"/>
    <w:multiLevelType w:val="multilevel"/>
    <w:tmpl w:val="604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F7D41"/>
    <w:multiLevelType w:val="multilevel"/>
    <w:tmpl w:val="088A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B6CE1"/>
    <w:multiLevelType w:val="multilevel"/>
    <w:tmpl w:val="965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E44DF"/>
    <w:multiLevelType w:val="hybridMultilevel"/>
    <w:tmpl w:val="4FA62D54"/>
    <w:lvl w:ilvl="0" w:tplc="E7B4A19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D1509F7"/>
    <w:multiLevelType w:val="multilevel"/>
    <w:tmpl w:val="EFF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C4D32"/>
    <w:multiLevelType w:val="hybridMultilevel"/>
    <w:tmpl w:val="EA44C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9614A75"/>
    <w:multiLevelType w:val="multilevel"/>
    <w:tmpl w:val="57C0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51605"/>
    <w:multiLevelType w:val="multilevel"/>
    <w:tmpl w:val="0B0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13593"/>
    <w:multiLevelType w:val="multilevel"/>
    <w:tmpl w:val="F7A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774290">
    <w:abstractNumId w:val="22"/>
  </w:num>
  <w:num w:numId="2" w16cid:durableId="408969748">
    <w:abstractNumId w:val="17"/>
  </w:num>
  <w:num w:numId="3" w16cid:durableId="844589371">
    <w:abstractNumId w:val="29"/>
  </w:num>
  <w:num w:numId="4" w16cid:durableId="1988432094">
    <w:abstractNumId w:val="23"/>
  </w:num>
  <w:num w:numId="5" w16cid:durableId="1325007765">
    <w:abstractNumId w:val="30"/>
  </w:num>
  <w:num w:numId="6" w16cid:durableId="1427768678">
    <w:abstractNumId w:val="21"/>
  </w:num>
  <w:num w:numId="7" w16cid:durableId="1663465984">
    <w:abstractNumId w:val="15"/>
  </w:num>
  <w:num w:numId="8" w16cid:durableId="923296989">
    <w:abstractNumId w:val="14"/>
  </w:num>
  <w:num w:numId="9" w16cid:durableId="1434279564">
    <w:abstractNumId w:val="3"/>
  </w:num>
  <w:num w:numId="10" w16cid:durableId="1114597725">
    <w:abstractNumId w:val="10"/>
  </w:num>
  <w:num w:numId="11" w16cid:durableId="1062942858">
    <w:abstractNumId w:val="26"/>
  </w:num>
  <w:num w:numId="12" w16cid:durableId="1308164343">
    <w:abstractNumId w:val="7"/>
  </w:num>
  <w:num w:numId="13" w16cid:durableId="1311206813">
    <w:abstractNumId w:val="0"/>
  </w:num>
  <w:num w:numId="14" w16cid:durableId="1101416632">
    <w:abstractNumId w:val="31"/>
  </w:num>
  <w:num w:numId="15" w16cid:durableId="1904831434">
    <w:abstractNumId w:val="2"/>
  </w:num>
  <w:num w:numId="16" w16cid:durableId="615873457">
    <w:abstractNumId w:val="27"/>
  </w:num>
  <w:num w:numId="17" w16cid:durableId="1563638799">
    <w:abstractNumId w:val="4"/>
  </w:num>
  <w:num w:numId="18" w16cid:durableId="51465959">
    <w:abstractNumId w:val="18"/>
  </w:num>
  <w:num w:numId="19" w16cid:durableId="73406857">
    <w:abstractNumId w:val="20"/>
  </w:num>
  <w:num w:numId="20" w16cid:durableId="303853232">
    <w:abstractNumId w:val="13"/>
  </w:num>
  <w:num w:numId="21" w16cid:durableId="2102292851">
    <w:abstractNumId w:val="12"/>
  </w:num>
  <w:num w:numId="22" w16cid:durableId="38868925">
    <w:abstractNumId w:val="5"/>
  </w:num>
  <w:num w:numId="23" w16cid:durableId="924456161">
    <w:abstractNumId w:val="11"/>
  </w:num>
  <w:num w:numId="24" w16cid:durableId="977078313">
    <w:abstractNumId w:val="1"/>
  </w:num>
  <w:num w:numId="25" w16cid:durableId="491527757">
    <w:abstractNumId w:val="33"/>
  </w:num>
  <w:num w:numId="26" w16cid:durableId="137385825">
    <w:abstractNumId w:val="9"/>
  </w:num>
  <w:num w:numId="27" w16cid:durableId="1284727210">
    <w:abstractNumId w:val="25"/>
  </w:num>
  <w:num w:numId="28" w16cid:durableId="882248213">
    <w:abstractNumId w:val="32"/>
  </w:num>
  <w:num w:numId="29" w16cid:durableId="1646398301">
    <w:abstractNumId w:val="8"/>
  </w:num>
  <w:num w:numId="30" w16cid:durableId="360672745">
    <w:abstractNumId w:val="19"/>
  </w:num>
  <w:num w:numId="31" w16cid:durableId="128086939">
    <w:abstractNumId w:val="24"/>
  </w:num>
  <w:num w:numId="32" w16cid:durableId="1972830992">
    <w:abstractNumId w:val="16"/>
  </w:num>
  <w:num w:numId="33" w16cid:durableId="909778668">
    <w:abstractNumId w:val="28"/>
  </w:num>
  <w:num w:numId="34" w16cid:durableId="66222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75"/>
    <w:rsid w:val="00001C88"/>
    <w:rsid w:val="00004AB1"/>
    <w:rsid w:val="00012B9A"/>
    <w:rsid w:val="00013275"/>
    <w:rsid w:val="000245DE"/>
    <w:rsid w:val="000366D2"/>
    <w:rsid w:val="00050FD1"/>
    <w:rsid w:val="00053425"/>
    <w:rsid w:val="0005359E"/>
    <w:rsid w:val="0005603C"/>
    <w:rsid w:val="000563AC"/>
    <w:rsid w:val="00060FA3"/>
    <w:rsid w:val="00067F36"/>
    <w:rsid w:val="00074696"/>
    <w:rsid w:val="000768DC"/>
    <w:rsid w:val="000827AC"/>
    <w:rsid w:val="00082A03"/>
    <w:rsid w:val="00092B61"/>
    <w:rsid w:val="00094405"/>
    <w:rsid w:val="000A0EF1"/>
    <w:rsid w:val="000A4029"/>
    <w:rsid w:val="000B4B91"/>
    <w:rsid w:val="000F6075"/>
    <w:rsid w:val="001159BF"/>
    <w:rsid w:val="001161F3"/>
    <w:rsid w:val="0012481E"/>
    <w:rsid w:val="001251C4"/>
    <w:rsid w:val="00135165"/>
    <w:rsid w:val="0013640E"/>
    <w:rsid w:val="00136C0A"/>
    <w:rsid w:val="001417D9"/>
    <w:rsid w:val="00145A73"/>
    <w:rsid w:val="001552F8"/>
    <w:rsid w:val="00177263"/>
    <w:rsid w:val="001877FE"/>
    <w:rsid w:val="001B1144"/>
    <w:rsid w:val="001B222F"/>
    <w:rsid w:val="001B3960"/>
    <w:rsid w:val="001B5AAA"/>
    <w:rsid w:val="001C6B05"/>
    <w:rsid w:val="001C6D84"/>
    <w:rsid w:val="001D2802"/>
    <w:rsid w:val="001D432B"/>
    <w:rsid w:val="001D63F6"/>
    <w:rsid w:val="001E270A"/>
    <w:rsid w:val="001E3664"/>
    <w:rsid w:val="001F4A87"/>
    <w:rsid w:val="00201E3C"/>
    <w:rsid w:val="002121DC"/>
    <w:rsid w:val="002137F0"/>
    <w:rsid w:val="002205F6"/>
    <w:rsid w:val="00222836"/>
    <w:rsid w:val="00223FDF"/>
    <w:rsid w:val="00224778"/>
    <w:rsid w:val="00224C06"/>
    <w:rsid w:val="002336B8"/>
    <w:rsid w:val="00235C1D"/>
    <w:rsid w:val="002428AD"/>
    <w:rsid w:val="00247495"/>
    <w:rsid w:val="00261D7D"/>
    <w:rsid w:val="00264943"/>
    <w:rsid w:val="00266DDA"/>
    <w:rsid w:val="00271986"/>
    <w:rsid w:val="002769DD"/>
    <w:rsid w:val="002844AB"/>
    <w:rsid w:val="002911F7"/>
    <w:rsid w:val="00295B44"/>
    <w:rsid w:val="00297676"/>
    <w:rsid w:val="002A138B"/>
    <w:rsid w:val="002C045E"/>
    <w:rsid w:val="002C5F10"/>
    <w:rsid w:val="002D456F"/>
    <w:rsid w:val="002E16D3"/>
    <w:rsid w:val="002E75CB"/>
    <w:rsid w:val="002F21E0"/>
    <w:rsid w:val="002F24CC"/>
    <w:rsid w:val="0031598B"/>
    <w:rsid w:val="00325E4A"/>
    <w:rsid w:val="00330709"/>
    <w:rsid w:val="00343FC3"/>
    <w:rsid w:val="00352FAA"/>
    <w:rsid w:val="00353B6C"/>
    <w:rsid w:val="00367A06"/>
    <w:rsid w:val="00372925"/>
    <w:rsid w:val="003836BB"/>
    <w:rsid w:val="00386AC6"/>
    <w:rsid w:val="00390953"/>
    <w:rsid w:val="0039300B"/>
    <w:rsid w:val="00393821"/>
    <w:rsid w:val="00394707"/>
    <w:rsid w:val="003A412C"/>
    <w:rsid w:val="003B5C6B"/>
    <w:rsid w:val="003B64E8"/>
    <w:rsid w:val="003C3FCC"/>
    <w:rsid w:val="003C6C5E"/>
    <w:rsid w:val="003D0C6A"/>
    <w:rsid w:val="003D4018"/>
    <w:rsid w:val="003D5C07"/>
    <w:rsid w:val="003E3242"/>
    <w:rsid w:val="003E327F"/>
    <w:rsid w:val="003F1B12"/>
    <w:rsid w:val="003F2F98"/>
    <w:rsid w:val="00406C79"/>
    <w:rsid w:val="00410AF2"/>
    <w:rsid w:val="0041110A"/>
    <w:rsid w:val="00413648"/>
    <w:rsid w:val="0042219D"/>
    <w:rsid w:val="00424BA9"/>
    <w:rsid w:val="00425AE1"/>
    <w:rsid w:val="00433E85"/>
    <w:rsid w:val="0044353E"/>
    <w:rsid w:val="00445EAA"/>
    <w:rsid w:val="00446A7A"/>
    <w:rsid w:val="00450B95"/>
    <w:rsid w:val="00456CD4"/>
    <w:rsid w:val="00464078"/>
    <w:rsid w:val="00480162"/>
    <w:rsid w:val="00480ED3"/>
    <w:rsid w:val="00482A98"/>
    <w:rsid w:val="00483E44"/>
    <w:rsid w:val="00491253"/>
    <w:rsid w:val="00491DD4"/>
    <w:rsid w:val="0049688A"/>
    <w:rsid w:val="00497E1B"/>
    <w:rsid w:val="004A2F0E"/>
    <w:rsid w:val="004A4A52"/>
    <w:rsid w:val="004B143F"/>
    <w:rsid w:val="004C1EF4"/>
    <w:rsid w:val="004C795F"/>
    <w:rsid w:val="004D1EDE"/>
    <w:rsid w:val="004D5B66"/>
    <w:rsid w:val="004E1004"/>
    <w:rsid w:val="004E4B5D"/>
    <w:rsid w:val="004F26F5"/>
    <w:rsid w:val="004F57B4"/>
    <w:rsid w:val="005076E5"/>
    <w:rsid w:val="00507A3E"/>
    <w:rsid w:val="00516794"/>
    <w:rsid w:val="005322A3"/>
    <w:rsid w:val="00534EF9"/>
    <w:rsid w:val="005378B7"/>
    <w:rsid w:val="00541E04"/>
    <w:rsid w:val="00545B0A"/>
    <w:rsid w:val="00546174"/>
    <w:rsid w:val="00555217"/>
    <w:rsid w:val="00561097"/>
    <w:rsid w:val="005662E1"/>
    <w:rsid w:val="00571764"/>
    <w:rsid w:val="00572DDF"/>
    <w:rsid w:val="005831E3"/>
    <w:rsid w:val="005834D4"/>
    <w:rsid w:val="00590188"/>
    <w:rsid w:val="005B13F1"/>
    <w:rsid w:val="005B3793"/>
    <w:rsid w:val="005B56A6"/>
    <w:rsid w:val="005C02A3"/>
    <w:rsid w:val="005D0B7E"/>
    <w:rsid w:val="005D140D"/>
    <w:rsid w:val="005D2056"/>
    <w:rsid w:val="005F0A38"/>
    <w:rsid w:val="00600384"/>
    <w:rsid w:val="00603F16"/>
    <w:rsid w:val="00607A87"/>
    <w:rsid w:val="00614C2D"/>
    <w:rsid w:val="00625D8A"/>
    <w:rsid w:val="00630C98"/>
    <w:rsid w:val="006325AD"/>
    <w:rsid w:val="006326E2"/>
    <w:rsid w:val="006365A7"/>
    <w:rsid w:val="0063704E"/>
    <w:rsid w:val="00650362"/>
    <w:rsid w:val="00660581"/>
    <w:rsid w:val="00662F61"/>
    <w:rsid w:val="00664F81"/>
    <w:rsid w:val="00674BDE"/>
    <w:rsid w:val="00681FF4"/>
    <w:rsid w:val="00683A8A"/>
    <w:rsid w:val="00684444"/>
    <w:rsid w:val="00691E56"/>
    <w:rsid w:val="006931B5"/>
    <w:rsid w:val="00696A3F"/>
    <w:rsid w:val="006A0ECB"/>
    <w:rsid w:val="006A191C"/>
    <w:rsid w:val="006B421A"/>
    <w:rsid w:val="006B4DE4"/>
    <w:rsid w:val="006C100F"/>
    <w:rsid w:val="006D048C"/>
    <w:rsid w:val="006E1D14"/>
    <w:rsid w:val="006F0E62"/>
    <w:rsid w:val="006F14C4"/>
    <w:rsid w:val="006F5A79"/>
    <w:rsid w:val="00701181"/>
    <w:rsid w:val="00703759"/>
    <w:rsid w:val="00705539"/>
    <w:rsid w:val="00707389"/>
    <w:rsid w:val="00710EDC"/>
    <w:rsid w:val="00710FD7"/>
    <w:rsid w:val="007118B5"/>
    <w:rsid w:val="00717DBE"/>
    <w:rsid w:val="00732588"/>
    <w:rsid w:val="0073415C"/>
    <w:rsid w:val="00737F1E"/>
    <w:rsid w:val="00745723"/>
    <w:rsid w:val="00752106"/>
    <w:rsid w:val="00763454"/>
    <w:rsid w:val="00767063"/>
    <w:rsid w:val="007853E1"/>
    <w:rsid w:val="00785AF1"/>
    <w:rsid w:val="00792697"/>
    <w:rsid w:val="007C29A4"/>
    <w:rsid w:val="007C5289"/>
    <w:rsid w:val="007D0AAE"/>
    <w:rsid w:val="007E7DE5"/>
    <w:rsid w:val="007F3593"/>
    <w:rsid w:val="008013A4"/>
    <w:rsid w:val="008040BB"/>
    <w:rsid w:val="0080538E"/>
    <w:rsid w:val="008141E1"/>
    <w:rsid w:val="008142D5"/>
    <w:rsid w:val="0083070D"/>
    <w:rsid w:val="00832570"/>
    <w:rsid w:val="00840A2E"/>
    <w:rsid w:val="008441E9"/>
    <w:rsid w:val="008470C7"/>
    <w:rsid w:val="00847DCC"/>
    <w:rsid w:val="008509D3"/>
    <w:rsid w:val="0085595A"/>
    <w:rsid w:val="00855E91"/>
    <w:rsid w:val="00863728"/>
    <w:rsid w:val="008637F1"/>
    <w:rsid w:val="00866FA1"/>
    <w:rsid w:val="008703DD"/>
    <w:rsid w:val="00871C1D"/>
    <w:rsid w:val="00882E3F"/>
    <w:rsid w:val="00896895"/>
    <w:rsid w:val="008A6236"/>
    <w:rsid w:val="008B450F"/>
    <w:rsid w:val="008B6D05"/>
    <w:rsid w:val="008C31E9"/>
    <w:rsid w:val="008D22CA"/>
    <w:rsid w:val="008D267D"/>
    <w:rsid w:val="008D638E"/>
    <w:rsid w:val="008E2960"/>
    <w:rsid w:val="008E4F3F"/>
    <w:rsid w:val="008E6292"/>
    <w:rsid w:val="008F0837"/>
    <w:rsid w:val="008F15A8"/>
    <w:rsid w:val="008F4022"/>
    <w:rsid w:val="008F4715"/>
    <w:rsid w:val="009106F4"/>
    <w:rsid w:val="009115E0"/>
    <w:rsid w:val="0091168F"/>
    <w:rsid w:val="009149AA"/>
    <w:rsid w:val="00917CB6"/>
    <w:rsid w:val="00921D43"/>
    <w:rsid w:val="00921FF7"/>
    <w:rsid w:val="009229D4"/>
    <w:rsid w:val="009376C8"/>
    <w:rsid w:val="00942D1C"/>
    <w:rsid w:val="00946520"/>
    <w:rsid w:val="009508D7"/>
    <w:rsid w:val="0095172C"/>
    <w:rsid w:val="00953D0B"/>
    <w:rsid w:val="00954A26"/>
    <w:rsid w:val="00960B98"/>
    <w:rsid w:val="00961DCC"/>
    <w:rsid w:val="00975DF5"/>
    <w:rsid w:val="00980D88"/>
    <w:rsid w:val="0098145F"/>
    <w:rsid w:val="00990C37"/>
    <w:rsid w:val="009917FF"/>
    <w:rsid w:val="0099320E"/>
    <w:rsid w:val="009A7363"/>
    <w:rsid w:val="009B1F84"/>
    <w:rsid w:val="009B5611"/>
    <w:rsid w:val="009B5881"/>
    <w:rsid w:val="009C110C"/>
    <w:rsid w:val="009D01FD"/>
    <w:rsid w:val="009D76CD"/>
    <w:rsid w:val="009E6970"/>
    <w:rsid w:val="009F15D6"/>
    <w:rsid w:val="009F6FFA"/>
    <w:rsid w:val="00A0225C"/>
    <w:rsid w:val="00A15164"/>
    <w:rsid w:val="00A16871"/>
    <w:rsid w:val="00A32D1C"/>
    <w:rsid w:val="00A4074B"/>
    <w:rsid w:val="00A55BC6"/>
    <w:rsid w:val="00A62D71"/>
    <w:rsid w:val="00A641AA"/>
    <w:rsid w:val="00A651CC"/>
    <w:rsid w:val="00A73282"/>
    <w:rsid w:val="00A76568"/>
    <w:rsid w:val="00A81A75"/>
    <w:rsid w:val="00A84ECF"/>
    <w:rsid w:val="00A94A0A"/>
    <w:rsid w:val="00A96FFA"/>
    <w:rsid w:val="00AA28B6"/>
    <w:rsid w:val="00AB1356"/>
    <w:rsid w:val="00AB3CA4"/>
    <w:rsid w:val="00AB5035"/>
    <w:rsid w:val="00AC5821"/>
    <w:rsid w:val="00AC5962"/>
    <w:rsid w:val="00AD1914"/>
    <w:rsid w:val="00AD28AD"/>
    <w:rsid w:val="00AD2A71"/>
    <w:rsid w:val="00AD57CB"/>
    <w:rsid w:val="00AD72AC"/>
    <w:rsid w:val="00AE0125"/>
    <w:rsid w:val="00AF4240"/>
    <w:rsid w:val="00B00217"/>
    <w:rsid w:val="00B03D4B"/>
    <w:rsid w:val="00B0634F"/>
    <w:rsid w:val="00B25D3F"/>
    <w:rsid w:val="00B371A0"/>
    <w:rsid w:val="00B43920"/>
    <w:rsid w:val="00B46B25"/>
    <w:rsid w:val="00B518F1"/>
    <w:rsid w:val="00B56FCC"/>
    <w:rsid w:val="00B676F8"/>
    <w:rsid w:val="00B72618"/>
    <w:rsid w:val="00B72B3B"/>
    <w:rsid w:val="00B7371C"/>
    <w:rsid w:val="00B75368"/>
    <w:rsid w:val="00B7589D"/>
    <w:rsid w:val="00B94C3F"/>
    <w:rsid w:val="00BA6AFD"/>
    <w:rsid w:val="00BB0CEF"/>
    <w:rsid w:val="00BC30EA"/>
    <w:rsid w:val="00BC694A"/>
    <w:rsid w:val="00BD6A9F"/>
    <w:rsid w:val="00BE0D74"/>
    <w:rsid w:val="00BE79FA"/>
    <w:rsid w:val="00BF1250"/>
    <w:rsid w:val="00BF1524"/>
    <w:rsid w:val="00BF3C46"/>
    <w:rsid w:val="00BF4444"/>
    <w:rsid w:val="00BF4601"/>
    <w:rsid w:val="00BF5454"/>
    <w:rsid w:val="00BF59BE"/>
    <w:rsid w:val="00C1555F"/>
    <w:rsid w:val="00C171FA"/>
    <w:rsid w:val="00C17A75"/>
    <w:rsid w:val="00C22B11"/>
    <w:rsid w:val="00C2604A"/>
    <w:rsid w:val="00C278B8"/>
    <w:rsid w:val="00C3065E"/>
    <w:rsid w:val="00C3264E"/>
    <w:rsid w:val="00C3469C"/>
    <w:rsid w:val="00C35D6B"/>
    <w:rsid w:val="00C47A8A"/>
    <w:rsid w:val="00C5181F"/>
    <w:rsid w:val="00C57021"/>
    <w:rsid w:val="00C61AC9"/>
    <w:rsid w:val="00C63160"/>
    <w:rsid w:val="00C65197"/>
    <w:rsid w:val="00C764BE"/>
    <w:rsid w:val="00C92555"/>
    <w:rsid w:val="00CA02FA"/>
    <w:rsid w:val="00CA0FDC"/>
    <w:rsid w:val="00CC5341"/>
    <w:rsid w:val="00CD1D39"/>
    <w:rsid w:val="00CD4DEC"/>
    <w:rsid w:val="00CD5764"/>
    <w:rsid w:val="00CE4F87"/>
    <w:rsid w:val="00CF74EF"/>
    <w:rsid w:val="00D135D4"/>
    <w:rsid w:val="00D23895"/>
    <w:rsid w:val="00D264C8"/>
    <w:rsid w:val="00D4221F"/>
    <w:rsid w:val="00D42CDA"/>
    <w:rsid w:val="00D5235D"/>
    <w:rsid w:val="00D54C13"/>
    <w:rsid w:val="00D672BD"/>
    <w:rsid w:val="00D7068E"/>
    <w:rsid w:val="00D73D4B"/>
    <w:rsid w:val="00D7639B"/>
    <w:rsid w:val="00D80F8C"/>
    <w:rsid w:val="00D815DA"/>
    <w:rsid w:val="00D83FC9"/>
    <w:rsid w:val="00D84F57"/>
    <w:rsid w:val="00D93719"/>
    <w:rsid w:val="00DC3D30"/>
    <w:rsid w:val="00DC6822"/>
    <w:rsid w:val="00DD241B"/>
    <w:rsid w:val="00DD2A6E"/>
    <w:rsid w:val="00DD352A"/>
    <w:rsid w:val="00DD44C4"/>
    <w:rsid w:val="00DE30CE"/>
    <w:rsid w:val="00DE6C6D"/>
    <w:rsid w:val="00DF15D8"/>
    <w:rsid w:val="00DF32A0"/>
    <w:rsid w:val="00E0515F"/>
    <w:rsid w:val="00E06015"/>
    <w:rsid w:val="00E22B4B"/>
    <w:rsid w:val="00E22FD9"/>
    <w:rsid w:val="00E35EA6"/>
    <w:rsid w:val="00E53622"/>
    <w:rsid w:val="00E55565"/>
    <w:rsid w:val="00E56796"/>
    <w:rsid w:val="00E56EF0"/>
    <w:rsid w:val="00E60376"/>
    <w:rsid w:val="00E605F7"/>
    <w:rsid w:val="00E60686"/>
    <w:rsid w:val="00E65F9E"/>
    <w:rsid w:val="00E70008"/>
    <w:rsid w:val="00E708C2"/>
    <w:rsid w:val="00E71B14"/>
    <w:rsid w:val="00E91685"/>
    <w:rsid w:val="00E94511"/>
    <w:rsid w:val="00EB02C0"/>
    <w:rsid w:val="00EC0B0E"/>
    <w:rsid w:val="00EC55D1"/>
    <w:rsid w:val="00EF15EA"/>
    <w:rsid w:val="00EF3EB0"/>
    <w:rsid w:val="00EF43B1"/>
    <w:rsid w:val="00F012EB"/>
    <w:rsid w:val="00F02FDC"/>
    <w:rsid w:val="00F03A10"/>
    <w:rsid w:val="00F04703"/>
    <w:rsid w:val="00F06F71"/>
    <w:rsid w:val="00F07C63"/>
    <w:rsid w:val="00F12CB7"/>
    <w:rsid w:val="00F1455D"/>
    <w:rsid w:val="00F169D6"/>
    <w:rsid w:val="00F17481"/>
    <w:rsid w:val="00F26E5F"/>
    <w:rsid w:val="00F35F4A"/>
    <w:rsid w:val="00F370D5"/>
    <w:rsid w:val="00F46628"/>
    <w:rsid w:val="00F552DC"/>
    <w:rsid w:val="00F57145"/>
    <w:rsid w:val="00F621E4"/>
    <w:rsid w:val="00F70896"/>
    <w:rsid w:val="00F7175E"/>
    <w:rsid w:val="00F717CC"/>
    <w:rsid w:val="00F74C0E"/>
    <w:rsid w:val="00F8184A"/>
    <w:rsid w:val="00F83AE9"/>
    <w:rsid w:val="00FA6B6C"/>
    <w:rsid w:val="00FB2FED"/>
    <w:rsid w:val="00FB5E1C"/>
    <w:rsid w:val="00FB7143"/>
    <w:rsid w:val="00FC5BD4"/>
    <w:rsid w:val="00FC5C5C"/>
    <w:rsid w:val="00FD2FD4"/>
    <w:rsid w:val="00FE3201"/>
    <w:rsid w:val="00FE58A1"/>
    <w:rsid w:val="00FF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1B88"/>
  <w15:chartTrackingRefBased/>
  <w15:docId w15:val="{FA1F3534-335C-46B4-8D8C-5144C4C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A75"/>
    <w:rPr>
      <w:rFonts w:eastAsiaTheme="majorEastAsia" w:cstheme="majorBidi"/>
      <w:color w:val="272727" w:themeColor="text1" w:themeTint="D8"/>
    </w:rPr>
  </w:style>
  <w:style w:type="paragraph" w:styleId="Title">
    <w:name w:val="Title"/>
    <w:basedOn w:val="Normal"/>
    <w:next w:val="Normal"/>
    <w:link w:val="TitleChar"/>
    <w:uiPriority w:val="10"/>
    <w:qFormat/>
    <w:rsid w:val="00A8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A75"/>
    <w:pPr>
      <w:spacing w:before="160"/>
      <w:jc w:val="center"/>
    </w:pPr>
    <w:rPr>
      <w:i/>
      <w:iCs/>
      <w:color w:val="404040" w:themeColor="text1" w:themeTint="BF"/>
    </w:rPr>
  </w:style>
  <w:style w:type="character" w:customStyle="1" w:styleId="QuoteChar">
    <w:name w:val="Quote Char"/>
    <w:basedOn w:val="DefaultParagraphFont"/>
    <w:link w:val="Quote"/>
    <w:uiPriority w:val="29"/>
    <w:rsid w:val="00A81A75"/>
    <w:rPr>
      <w:i/>
      <w:iCs/>
      <w:color w:val="404040" w:themeColor="text1" w:themeTint="BF"/>
    </w:rPr>
  </w:style>
  <w:style w:type="paragraph" w:styleId="ListParagraph">
    <w:name w:val="List Paragraph"/>
    <w:basedOn w:val="Normal"/>
    <w:uiPriority w:val="34"/>
    <w:qFormat/>
    <w:rsid w:val="00A81A75"/>
    <w:pPr>
      <w:ind w:left="720"/>
      <w:contextualSpacing/>
    </w:pPr>
  </w:style>
  <w:style w:type="character" w:styleId="IntenseEmphasis">
    <w:name w:val="Intense Emphasis"/>
    <w:basedOn w:val="DefaultParagraphFont"/>
    <w:uiPriority w:val="21"/>
    <w:qFormat/>
    <w:rsid w:val="00A81A75"/>
    <w:rPr>
      <w:i/>
      <w:iCs/>
      <w:color w:val="0F4761" w:themeColor="accent1" w:themeShade="BF"/>
    </w:rPr>
  </w:style>
  <w:style w:type="paragraph" w:styleId="IntenseQuote">
    <w:name w:val="Intense Quote"/>
    <w:basedOn w:val="Normal"/>
    <w:next w:val="Normal"/>
    <w:link w:val="IntenseQuoteChar"/>
    <w:uiPriority w:val="30"/>
    <w:qFormat/>
    <w:rsid w:val="00A8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A75"/>
    <w:rPr>
      <w:i/>
      <w:iCs/>
      <w:color w:val="0F4761" w:themeColor="accent1" w:themeShade="BF"/>
    </w:rPr>
  </w:style>
  <w:style w:type="character" w:styleId="IntenseReference">
    <w:name w:val="Intense Reference"/>
    <w:basedOn w:val="DefaultParagraphFont"/>
    <w:uiPriority w:val="32"/>
    <w:qFormat/>
    <w:rsid w:val="00A81A75"/>
    <w:rPr>
      <w:b/>
      <w:bCs/>
      <w:smallCaps/>
      <w:color w:val="0F4761" w:themeColor="accent1" w:themeShade="BF"/>
      <w:spacing w:val="5"/>
    </w:rPr>
  </w:style>
  <w:style w:type="paragraph" w:styleId="Caption">
    <w:name w:val="caption"/>
    <w:basedOn w:val="Normal"/>
    <w:next w:val="Normal"/>
    <w:uiPriority w:val="35"/>
    <w:unhideWhenUsed/>
    <w:qFormat/>
    <w:rsid w:val="00C35D6B"/>
    <w:pPr>
      <w:spacing w:after="200" w:line="240" w:lineRule="auto"/>
    </w:pPr>
    <w:rPr>
      <w:i/>
      <w:iCs/>
      <w:color w:val="0E2841" w:themeColor="text2"/>
      <w:sz w:val="18"/>
      <w:szCs w:val="18"/>
    </w:rPr>
  </w:style>
  <w:style w:type="paragraph" w:styleId="NoSpacing">
    <w:name w:val="No Spacing"/>
    <w:uiPriority w:val="1"/>
    <w:qFormat/>
    <w:rsid w:val="008F0837"/>
    <w:pPr>
      <w:spacing w:after="0" w:line="240" w:lineRule="auto"/>
    </w:pPr>
  </w:style>
  <w:style w:type="paragraph" w:styleId="Header">
    <w:name w:val="header"/>
    <w:basedOn w:val="Normal"/>
    <w:link w:val="HeaderChar"/>
    <w:uiPriority w:val="99"/>
    <w:unhideWhenUsed/>
    <w:rsid w:val="008F15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15A8"/>
  </w:style>
  <w:style w:type="paragraph" w:styleId="Footer">
    <w:name w:val="footer"/>
    <w:basedOn w:val="Normal"/>
    <w:link w:val="FooterChar"/>
    <w:uiPriority w:val="99"/>
    <w:unhideWhenUsed/>
    <w:rsid w:val="008F15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15A8"/>
  </w:style>
  <w:style w:type="character" w:styleId="Strong">
    <w:name w:val="Strong"/>
    <w:basedOn w:val="DefaultParagraphFont"/>
    <w:uiPriority w:val="22"/>
    <w:qFormat/>
    <w:rsid w:val="008470C7"/>
    <w:rPr>
      <w:b/>
      <w:bCs/>
    </w:rPr>
  </w:style>
  <w:style w:type="table" w:styleId="TableGrid">
    <w:name w:val="Table Grid"/>
    <w:basedOn w:val="TableNormal"/>
    <w:uiPriority w:val="39"/>
    <w:rsid w:val="00AA2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25A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4111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11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8410">
      <w:bodyDiv w:val="1"/>
      <w:marLeft w:val="0"/>
      <w:marRight w:val="0"/>
      <w:marTop w:val="0"/>
      <w:marBottom w:val="0"/>
      <w:divBdr>
        <w:top w:val="none" w:sz="0" w:space="0" w:color="auto"/>
        <w:left w:val="none" w:sz="0" w:space="0" w:color="auto"/>
        <w:bottom w:val="none" w:sz="0" w:space="0" w:color="auto"/>
        <w:right w:val="none" w:sz="0" w:space="0" w:color="auto"/>
      </w:divBdr>
    </w:div>
    <w:div w:id="59913971">
      <w:bodyDiv w:val="1"/>
      <w:marLeft w:val="0"/>
      <w:marRight w:val="0"/>
      <w:marTop w:val="0"/>
      <w:marBottom w:val="0"/>
      <w:divBdr>
        <w:top w:val="none" w:sz="0" w:space="0" w:color="auto"/>
        <w:left w:val="none" w:sz="0" w:space="0" w:color="auto"/>
        <w:bottom w:val="none" w:sz="0" w:space="0" w:color="auto"/>
        <w:right w:val="none" w:sz="0" w:space="0" w:color="auto"/>
      </w:divBdr>
      <w:divsChild>
        <w:div w:id="159567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17851">
          <w:marLeft w:val="0"/>
          <w:marRight w:val="0"/>
          <w:marTop w:val="0"/>
          <w:marBottom w:val="0"/>
          <w:divBdr>
            <w:top w:val="none" w:sz="0" w:space="0" w:color="auto"/>
            <w:left w:val="none" w:sz="0" w:space="0" w:color="auto"/>
            <w:bottom w:val="none" w:sz="0" w:space="0" w:color="auto"/>
            <w:right w:val="none" w:sz="0" w:space="0" w:color="auto"/>
          </w:divBdr>
          <w:divsChild>
            <w:div w:id="1785609334">
              <w:marLeft w:val="0"/>
              <w:marRight w:val="0"/>
              <w:marTop w:val="0"/>
              <w:marBottom w:val="0"/>
              <w:divBdr>
                <w:top w:val="none" w:sz="0" w:space="0" w:color="auto"/>
                <w:left w:val="none" w:sz="0" w:space="0" w:color="auto"/>
                <w:bottom w:val="none" w:sz="0" w:space="0" w:color="auto"/>
                <w:right w:val="none" w:sz="0" w:space="0" w:color="auto"/>
              </w:divBdr>
            </w:div>
            <w:div w:id="678696549">
              <w:marLeft w:val="0"/>
              <w:marRight w:val="0"/>
              <w:marTop w:val="0"/>
              <w:marBottom w:val="0"/>
              <w:divBdr>
                <w:top w:val="none" w:sz="0" w:space="0" w:color="auto"/>
                <w:left w:val="none" w:sz="0" w:space="0" w:color="auto"/>
                <w:bottom w:val="none" w:sz="0" w:space="0" w:color="auto"/>
                <w:right w:val="none" w:sz="0" w:space="0" w:color="auto"/>
              </w:divBdr>
              <w:divsChild>
                <w:div w:id="2125536379">
                  <w:marLeft w:val="0"/>
                  <w:marRight w:val="0"/>
                  <w:marTop w:val="0"/>
                  <w:marBottom w:val="0"/>
                  <w:divBdr>
                    <w:top w:val="none" w:sz="0" w:space="0" w:color="auto"/>
                    <w:left w:val="none" w:sz="0" w:space="0" w:color="auto"/>
                    <w:bottom w:val="none" w:sz="0" w:space="0" w:color="auto"/>
                    <w:right w:val="none" w:sz="0" w:space="0" w:color="auto"/>
                  </w:divBdr>
                  <w:divsChild>
                    <w:div w:id="3214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7778">
              <w:marLeft w:val="0"/>
              <w:marRight w:val="0"/>
              <w:marTop w:val="0"/>
              <w:marBottom w:val="0"/>
              <w:divBdr>
                <w:top w:val="none" w:sz="0" w:space="0" w:color="auto"/>
                <w:left w:val="none" w:sz="0" w:space="0" w:color="auto"/>
                <w:bottom w:val="none" w:sz="0" w:space="0" w:color="auto"/>
                <w:right w:val="none" w:sz="0" w:space="0" w:color="auto"/>
              </w:divBdr>
            </w:div>
          </w:divsChild>
        </w:div>
        <w:div w:id="147510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05830">
      <w:bodyDiv w:val="1"/>
      <w:marLeft w:val="0"/>
      <w:marRight w:val="0"/>
      <w:marTop w:val="0"/>
      <w:marBottom w:val="0"/>
      <w:divBdr>
        <w:top w:val="none" w:sz="0" w:space="0" w:color="auto"/>
        <w:left w:val="none" w:sz="0" w:space="0" w:color="auto"/>
        <w:bottom w:val="none" w:sz="0" w:space="0" w:color="auto"/>
        <w:right w:val="none" w:sz="0" w:space="0" w:color="auto"/>
      </w:divBdr>
    </w:div>
    <w:div w:id="110785778">
      <w:bodyDiv w:val="1"/>
      <w:marLeft w:val="0"/>
      <w:marRight w:val="0"/>
      <w:marTop w:val="0"/>
      <w:marBottom w:val="0"/>
      <w:divBdr>
        <w:top w:val="none" w:sz="0" w:space="0" w:color="auto"/>
        <w:left w:val="none" w:sz="0" w:space="0" w:color="auto"/>
        <w:bottom w:val="none" w:sz="0" w:space="0" w:color="auto"/>
        <w:right w:val="none" w:sz="0" w:space="0" w:color="auto"/>
      </w:divBdr>
    </w:div>
    <w:div w:id="122312493">
      <w:bodyDiv w:val="1"/>
      <w:marLeft w:val="0"/>
      <w:marRight w:val="0"/>
      <w:marTop w:val="0"/>
      <w:marBottom w:val="0"/>
      <w:divBdr>
        <w:top w:val="none" w:sz="0" w:space="0" w:color="auto"/>
        <w:left w:val="none" w:sz="0" w:space="0" w:color="auto"/>
        <w:bottom w:val="none" w:sz="0" w:space="0" w:color="auto"/>
        <w:right w:val="none" w:sz="0" w:space="0" w:color="auto"/>
      </w:divBdr>
    </w:div>
    <w:div w:id="129054318">
      <w:bodyDiv w:val="1"/>
      <w:marLeft w:val="0"/>
      <w:marRight w:val="0"/>
      <w:marTop w:val="0"/>
      <w:marBottom w:val="0"/>
      <w:divBdr>
        <w:top w:val="none" w:sz="0" w:space="0" w:color="auto"/>
        <w:left w:val="none" w:sz="0" w:space="0" w:color="auto"/>
        <w:bottom w:val="none" w:sz="0" w:space="0" w:color="auto"/>
        <w:right w:val="none" w:sz="0" w:space="0" w:color="auto"/>
      </w:divBdr>
    </w:div>
    <w:div w:id="134876909">
      <w:bodyDiv w:val="1"/>
      <w:marLeft w:val="0"/>
      <w:marRight w:val="0"/>
      <w:marTop w:val="0"/>
      <w:marBottom w:val="0"/>
      <w:divBdr>
        <w:top w:val="none" w:sz="0" w:space="0" w:color="auto"/>
        <w:left w:val="none" w:sz="0" w:space="0" w:color="auto"/>
        <w:bottom w:val="none" w:sz="0" w:space="0" w:color="auto"/>
        <w:right w:val="none" w:sz="0" w:space="0" w:color="auto"/>
      </w:divBdr>
    </w:div>
    <w:div w:id="208611322">
      <w:bodyDiv w:val="1"/>
      <w:marLeft w:val="0"/>
      <w:marRight w:val="0"/>
      <w:marTop w:val="0"/>
      <w:marBottom w:val="0"/>
      <w:divBdr>
        <w:top w:val="none" w:sz="0" w:space="0" w:color="auto"/>
        <w:left w:val="none" w:sz="0" w:space="0" w:color="auto"/>
        <w:bottom w:val="none" w:sz="0" w:space="0" w:color="auto"/>
        <w:right w:val="none" w:sz="0" w:space="0" w:color="auto"/>
      </w:divBdr>
    </w:div>
    <w:div w:id="224071825">
      <w:bodyDiv w:val="1"/>
      <w:marLeft w:val="0"/>
      <w:marRight w:val="0"/>
      <w:marTop w:val="0"/>
      <w:marBottom w:val="0"/>
      <w:divBdr>
        <w:top w:val="none" w:sz="0" w:space="0" w:color="auto"/>
        <w:left w:val="none" w:sz="0" w:space="0" w:color="auto"/>
        <w:bottom w:val="none" w:sz="0" w:space="0" w:color="auto"/>
        <w:right w:val="none" w:sz="0" w:space="0" w:color="auto"/>
      </w:divBdr>
    </w:div>
    <w:div w:id="234819965">
      <w:bodyDiv w:val="1"/>
      <w:marLeft w:val="0"/>
      <w:marRight w:val="0"/>
      <w:marTop w:val="0"/>
      <w:marBottom w:val="0"/>
      <w:divBdr>
        <w:top w:val="none" w:sz="0" w:space="0" w:color="auto"/>
        <w:left w:val="none" w:sz="0" w:space="0" w:color="auto"/>
        <w:bottom w:val="none" w:sz="0" w:space="0" w:color="auto"/>
        <w:right w:val="none" w:sz="0" w:space="0" w:color="auto"/>
      </w:divBdr>
    </w:div>
    <w:div w:id="253631240">
      <w:bodyDiv w:val="1"/>
      <w:marLeft w:val="0"/>
      <w:marRight w:val="0"/>
      <w:marTop w:val="0"/>
      <w:marBottom w:val="0"/>
      <w:divBdr>
        <w:top w:val="none" w:sz="0" w:space="0" w:color="auto"/>
        <w:left w:val="none" w:sz="0" w:space="0" w:color="auto"/>
        <w:bottom w:val="none" w:sz="0" w:space="0" w:color="auto"/>
        <w:right w:val="none" w:sz="0" w:space="0" w:color="auto"/>
      </w:divBdr>
    </w:div>
    <w:div w:id="254747711">
      <w:bodyDiv w:val="1"/>
      <w:marLeft w:val="0"/>
      <w:marRight w:val="0"/>
      <w:marTop w:val="0"/>
      <w:marBottom w:val="0"/>
      <w:divBdr>
        <w:top w:val="none" w:sz="0" w:space="0" w:color="auto"/>
        <w:left w:val="none" w:sz="0" w:space="0" w:color="auto"/>
        <w:bottom w:val="none" w:sz="0" w:space="0" w:color="auto"/>
        <w:right w:val="none" w:sz="0" w:space="0" w:color="auto"/>
      </w:divBdr>
    </w:div>
    <w:div w:id="263273507">
      <w:bodyDiv w:val="1"/>
      <w:marLeft w:val="0"/>
      <w:marRight w:val="0"/>
      <w:marTop w:val="0"/>
      <w:marBottom w:val="0"/>
      <w:divBdr>
        <w:top w:val="none" w:sz="0" w:space="0" w:color="auto"/>
        <w:left w:val="none" w:sz="0" w:space="0" w:color="auto"/>
        <w:bottom w:val="none" w:sz="0" w:space="0" w:color="auto"/>
        <w:right w:val="none" w:sz="0" w:space="0" w:color="auto"/>
      </w:divBdr>
    </w:div>
    <w:div w:id="280456486">
      <w:bodyDiv w:val="1"/>
      <w:marLeft w:val="0"/>
      <w:marRight w:val="0"/>
      <w:marTop w:val="0"/>
      <w:marBottom w:val="0"/>
      <w:divBdr>
        <w:top w:val="none" w:sz="0" w:space="0" w:color="auto"/>
        <w:left w:val="none" w:sz="0" w:space="0" w:color="auto"/>
        <w:bottom w:val="none" w:sz="0" w:space="0" w:color="auto"/>
        <w:right w:val="none" w:sz="0" w:space="0" w:color="auto"/>
      </w:divBdr>
    </w:div>
    <w:div w:id="295919560">
      <w:bodyDiv w:val="1"/>
      <w:marLeft w:val="0"/>
      <w:marRight w:val="0"/>
      <w:marTop w:val="0"/>
      <w:marBottom w:val="0"/>
      <w:divBdr>
        <w:top w:val="none" w:sz="0" w:space="0" w:color="auto"/>
        <w:left w:val="none" w:sz="0" w:space="0" w:color="auto"/>
        <w:bottom w:val="none" w:sz="0" w:space="0" w:color="auto"/>
        <w:right w:val="none" w:sz="0" w:space="0" w:color="auto"/>
      </w:divBdr>
    </w:div>
    <w:div w:id="312610659">
      <w:bodyDiv w:val="1"/>
      <w:marLeft w:val="0"/>
      <w:marRight w:val="0"/>
      <w:marTop w:val="0"/>
      <w:marBottom w:val="0"/>
      <w:divBdr>
        <w:top w:val="none" w:sz="0" w:space="0" w:color="auto"/>
        <w:left w:val="none" w:sz="0" w:space="0" w:color="auto"/>
        <w:bottom w:val="none" w:sz="0" w:space="0" w:color="auto"/>
        <w:right w:val="none" w:sz="0" w:space="0" w:color="auto"/>
      </w:divBdr>
    </w:div>
    <w:div w:id="328408197">
      <w:bodyDiv w:val="1"/>
      <w:marLeft w:val="0"/>
      <w:marRight w:val="0"/>
      <w:marTop w:val="0"/>
      <w:marBottom w:val="0"/>
      <w:divBdr>
        <w:top w:val="none" w:sz="0" w:space="0" w:color="auto"/>
        <w:left w:val="none" w:sz="0" w:space="0" w:color="auto"/>
        <w:bottom w:val="none" w:sz="0" w:space="0" w:color="auto"/>
        <w:right w:val="none" w:sz="0" w:space="0" w:color="auto"/>
      </w:divBdr>
    </w:div>
    <w:div w:id="355040503">
      <w:bodyDiv w:val="1"/>
      <w:marLeft w:val="0"/>
      <w:marRight w:val="0"/>
      <w:marTop w:val="0"/>
      <w:marBottom w:val="0"/>
      <w:divBdr>
        <w:top w:val="none" w:sz="0" w:space="0" w:color="auto"/>
        <w:left w:val="none" w:sz="0" w:space="0" w:color="auto"/>
        <w:bottom w:val="none" w:sz="0" w:space="0" w:color="auto"/>
        <w:right w:val="none" w:sz="0" w:space="0" w:color="auto"/>
      </w:divBdr>
    </w:div>
    <w:div w:id="373895967">
      <w:bodyDiv w:val="1"/>
      <w:marLeft w:val="0"/>
      <w:marRight w:val="0"/>
      <w:marTop w:val="0"/>
      <w:marBottom w:val="0"/>
      <w:divBdr>
        <w:top w:val="none" w:sz="0" w:space="0" w:color="auto"/>
        <w:left w:val="none" w:sz="0" w:space="0" w:color="auto"/>
        <w:bottom w:val="none" w:sz="0" w:space="0" w:color="auto"/>
        <w:right w:val="none" w:sz="0" w:space="0" w:color="auto"/>
      </w:divBdr>
    </w:div>
    <w:div w:id="399058957">
      <w:bodyDiv w:val="1"/>
      <w:marLeft w:val="0"/>
      <w:marRight w:val="0"/>
      <w:marTop w:val="0"/>
      <w:marBottom w:val="0"/>
      <w:divBdr>
        <w:top w:val="none" w:sz="0" w:space="0" w:color="auto"/>
        <w:left w:val="none" w:sz="0" w:space="0" w:color="auto"/>
        <w:bottom w:val="none" w:sz="0" w:space="0" w:color="auto"/>
        <w:right w:val="none" w:sz="0" w:space="0" w:color="auto"/>
      </w:divBdr>
    </w:div>
    <w:div w:id="428279467">
      <w:bodyDiv w:val="1"/>
      <w:marLeft w:val="0"/>
      <w:marRight w:val="0"/>
      <w:marTop w:val="0"/>
      <w:marBottom w:val="0"/>
      <w:divBdr>
        <w:top w:val="none" w:sz="0" w:space="0" w:color="auto"/>
        <w:left w:val="none" w:sz="0" w:space="0" w:color="auto"/>
        <w:bottom w:val="none" w:sz="0" w:space="0" w:color="auto"/>
        <w:right w:val="none" w:sz="0" w:space="0" w:color="auto"/>
      </w:divBdr>
    </w:div>
    <w:div w:id="436875753">
      <w:bodyDiv w:val="1"/>
      <w:marLeft w:val="0"/>
      <w:marRight w:val="0"/>
      <w:marTop w:val="0"/>
      <w:marBottom w:val="0"/>
      <w:divBdr>
        <w:top w:val="none" w:sz="0" w:space="0" w:color="auto"/>
        <w:left w:val="none" w:sz="0" w:space="0" w:color="auto"/>
        <w:bottom w:val="none" w:sz="0" w:space="0" w:color="auto"/>
        <w:right w:val="none" w:sz="0" w:space="0" w:color="auto"/>
      </w:divBdr>
    </w:div>
    <w:div w:id="454447131">
      <w:bodyDiv w:val="1"/>
      <w:marLeft w:val="0"/>
      <w:marRight w:val="0"/>
      <w:marTop w:val="0"/>
      <w:marBottom w:val="0"/>
      <w:divBdr>
        <w:top w:val="none" w:sz="0" w:space="0" w:color="auto"/>
        <w:left w:val="none" w:sz="0" w:space="0" w:color="auto"/>
        <w:bottom w:val="none" w:sz="0" w:space="0" w:color="auto"/>
        <w:right w:val="none" w:sz="0" w:space="0" w:color="auto"/>
      </w:divBdr>
      <w:divsChild>
        <w:div w:id="1618563702">
          <w:marLeft w:val="0"/>
          <w:marRight w:val="0"/>
          <w:marTop w:val="0"/>
          <w:marBottom w:val="0"/>
          <w:divBdr>
            <w:top w:val="none" w:sz="0" w:space="0" w:color="auto"/>
            <w:left w:val="none" w:sz="0" w:space="0" w:color="auto"/>
            <w:bottom w:val="none" w:sz="0" w:space="0" w:color="auto"/>
            <w:right w:val="none" w:sz="0" w:space="0" w:color="auto"/>
          </w:divBdr>
          <w:divsChild>
            <w:div w:id="1641308343">
              <w:marLeft w:val="0"/>
              <w:marRight w:val="0"/>
              <w:marTop w:val="0"/>
              <w:marBottom w:val="0"/>
              <w:divBdr>
                <w:top w:val="none" w:sz="0" w:space="0" w:color="auto"/>
                <w:left w:val="none" w:sz="0" w:space="0" w:color="auto"/>
                <w:bottom w:val="none" w:sz="0" w:space="0" w:color="auto"/>
                <w:right w:val="none" w:sz="0" w:space="0" w:color="auto"/>
              </w:divBdr>
              <w:divsChild>
                <w:div w:id="1080100006">
                  <w:marLeft w:val="0"/>
                  <w:marRight w:val="0"/>
                  <w:marTop w:val="0"/>
                  <w:marBottom w:val="0"/>
                  <w:divBdr>
                    <w:top w:val="none" w:sz="0" w:space="0" w:color="auto"/>
                    <w:left w:val="none" w:sz="0" w:space="0" w:color="auto"/>
                    <w:bottom w:val="none" w:sz="0" w:space="0" w:color="auto"/>
                    <w:right w:val="none" w:sz="0" w:space="0" w:color="auto"/>
                  </w:divBdr>
                  <w:divsChild>
                    <w:div w:id="270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6524">
          <w:marLeft w:val="0"/>
          <w:marRight w:val="0"/>
          <w:marTop w:val="0"/>
          <w:marBottom w:val="0"/>
          <w:divBdr>
            <w:top w:val="none" w:sz="0" w:space="0" w:color="auto"/>
            <w:left w:val="none" w:sz="0" w:space="0" w:color="auto"/>
            <w:bottom w:val="none" w:sz="0" w:space="0" w:color="auto"/>
            <w:right w:val="none" w:sz="0" w:space="0" w:color="auto"/>
          </w:divBdr>
          <w:divsChild>
            <w:div w:id="846209854">
              <w:marLeft w:val="0"/>
              <w:marRight w:val="0"/>
              <w:marTop w:val="0"/>
              <w:marBottom w:val="0"/>
              <w:divBdr>
                <w:top w:val="none" w:sz="0" w:space="0" w:color="auto"/>
                <w:left w:val="none" w:sz="0" w:space="0" w:color="auto"/>
                <w:bottom w:val="none" w:sz="0" w:space="0" w:color="auto"/>
                <w:right w:val="none" w:sz="0" w:space="0" w:color="auto"/>
              </w:divBdr>
              <w:divsChild>
                <w:div w:id="3062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29621">
      <w:bodyDiv w:val="1"/>
      <w:marLeft w:val="0"/>
      <w:marRight w:val="0"/>
      <w:marTop w:val="0"/>
      <w:marBottom w:val="0"/>
      <w:divBdr>
        <w:top w:val="none" w:sz="0" w:space="0" w:color="auto"/>
        <w:left w:val="none" w:sz="0" w:space="0" w:color="auto"/>
        <w:bottom w:val="none" w:sz="0" w:space="0" w:color="auto"/>
        <w:right w:val="none" w:sz="0" w:space="0" w:color="auto"/>
      </w:divBdr>
    </w:div>
    <w:div w:id="464274511">
      <w:bodyDiv w:val="1"/>
      <w:marLeft w:val="0"/>
      <w:marRight w:val="0"/>
      <w:marTop w:val="0"/>
      <w:marBottom w:val="0"/>
      <w:divBdr>
        <w:top w:val="none" w:sz="0" w:space="0" w:color="auto"/>
        <w:left w:val="none" w:sz="0" w:space="0" w:color="auto"/>
        <w:bottom w:val="none" w:sz="0" w:space="0" w:color="auto"/>
        <w:right w:val="none" w:sz="0" w:space="0" w:color="auto"/>
      </w:divBdr>
    </w:div>
    <w:div w:id="474958338">
      <w:bodyDiv w:val="1"/>
      <w:marLeft w:val="0"/>
      <w:marRight w:val="0"/>
      <w:marTop w:val="0"/>
      <w:marBottom w:val="0"/>
      <w:divBdr>
        <w:top w:val="none" w:sz="0" w:space="0" w:color="auto"/>
        <w:left w:val="none" w:sz="0" w:space="0" w:color="auto"/>
        <w:bottom w:val="none" w:sz="0" w:space="0" w:color="auto"/>
        <w:right w:val="none" w:sz="0" w:space="0" w:color="auto"/>
      </w:divBdr>
    </w:div>
    <w:div w:id="510338591">
      <w:bodyDiv w:val="1"/>
      <w:marLeft w:val="0"/>
      <w:marRight w:val="0"/>
      <w:marTop w:val="0"/>
      <w:marBottom w:val="0"/>
      <w:divBdr>
        <w:top w:val="none" w:sz="0" w:space="0" w:color="auto"/>
        <w:left w:val="none" w:sz="0" w:space="0" w:color="auto"/>
        <w:bottom w:val="none" w:sz="0" w:space="0" w:color="auto"/>
        <w:right w:val="none" w:sz="0" w:space="0" w:color="auto"/>
      </w:divBdr>
      <w:divsChild>
        <w:div w:id="56362740">
          <w:marLeft w:val="0"/>
          <w:marRight w:val="0"/>
          <w:marTop w:val="0"/>
          <w:marBottom w:val="0"/>
          <w:divBdr>
            <w:top w:val="none" w:sz="0" w:space="0" w:color="auto"/>
            <w:left w:val="none" w:sz="0" w:space="0" w:color="auto"/>
            <w:bottom w:val="none" w:sz="0" w:space="0" w:color="auto"/>
            <w:right w:val="none" w:sz="0" w:space="0" w:color="auto"/>
          </w:divBdr>
          <w:divsChild>
            <w:div w:id="2122143118">
              <w:marLeft w:val="0"/>
              <w:marRight w:val="0"/>
              <w:marTop w:val="0"/>
              <w:marBottom w:val="0"/>
              <w:divBdr>
                <w:top w:val="none" w:sz="0" w:space="0" w:color="auto"/>
                <w:left w:val="none" w:sz="0" w:space="0" w:color="auto"/>
                <w:bottom w:val="none" w:sz="0" w:space="0" w:color="auto"/>
                <w:right w:val="none" w:sz="0" w:space="0" w:color="auto"/>
              </w:divBdr>
            </w:div>
            <w:div w:id="1937791276">
              <w:marLeft w:val="0"/>
              <w:marRight w:val="0"/>
              <w:marTop w:val="0"/>
              <w:marBottom w:val="0"/>
              <w:divBdr>
                <w:top w:val="none" w:sz="0" w:space="0" w:color="auto"/>
                <w:left w:val="none" w:sz="0" w:space="0" w:color="auto"/>
                <w:bottom w:val="none" w:sz="0" w:space="0" w:color="auto"/>
                <w:right w:val="none" w:sz="0" w:space="0" w:color="auto"/>
              </w:divBdr>
              <w:divsChild>
                <w:div w:id="1283608147">
                  <w:marLeft w:val="0"/>
                  <w:marRight w:val="0"/>
                  <w:marTop w:val="0"/>
                  <w:marBottom w:val="0"/>
                  <w:divBdr>
                    <w:top w:val="none" w:sz="0" w:space="0" w:color="auto"/>
                    <w:left w:val="none" w:sz="0" w:space="0" w:color="auto"/>
                    <w:bottom w:val="none" w:sz="0" w:space="0" w:color="auto"/>
                    <w:right w:val="none" w:sz="0" w:space="0" w:color="auto"/>
                  </w:divBdr>
                  <w:divsChild>
                    <w:div w:id="1376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475">
              <w:marLeft w:val="0"/>
              <w:marRight w:val="0"/>
              <w:marTop w:val="0"/>
              <w:marBottom w:val="0"/>
              <w:divBdr>
                <w:top w:val="none" w:sz="0" w:space="0" w:color="auto"/>
                <w:left w:val="none" w:sz="0" w:space="0" w:color="auto"/>
                <w:bottom w:val="none" w:sz="0" w:space="0" w:color="auto"/>
                <w:right w:val="none" w:sz="0" w:space="0" w:color="auto"/>
              </w:divBdr>
            </w:div>
          </w:divsChild>
        </w:div>
        <w:div w:id="856430808">
          <w:marLeft w:val="0"/>
          <w:marRight w:val="0"/>
          <w:marTop w:val="0"/>
          <w:marBottom w:val="0"/>
          <w:divBdr>
            <w:top w:val="none" w:sz="0" w:space="0" w:color="auto"/>
            <w:left w:val="none" w:sz="0" w:space="0" w:color="auto"/>
            <w:bottom w:val="none" w:sz="0" w:space="0" w:color="auto"/>
            <w:right w:val="none" w:sz="0" w:space="0" w:color="auto"/>
          </w:divBdr>
          <w:divsChild>
            <w:div w:id="1467626389">
              <w:marLeft w:val="0"/>
              <w:marRight w:val="0"/>
              <w:marTop w:val="0"/>
              <w:marBottom w:val="0"/>
              <w:divBdr>
                <w:top w:val="none" w:sz="0" w:space="0" w:color="auto"/>
                <w:left w:val="none" w:sz="0" w:space="0" w:color="auto"/>
                <w:bottom w:val="none" w:sz="0" w:space="0" w:color="auto"/>
                <w:right w:val="none" w:sz="0" w:space="0" w:color="auto"/>
              </w:divBdr>
            </w:div>
            <w:div w:id="343897650">
              <w:marLeft w:val="0"/>
              <w:marRight w:val="0"/>
              <w:marTop w:val="0"/>
              <w:marBottom w:val="0"/>
              <w:divBdr>
                <w:top w:val="none" w:sz="0" w:space="0" w:color="auto"/>
                <w:left w:val="none" w:sz="0" w:space="0" w:color="auto"/>
                <w:bottom w:val="none" w:sz="0" w:space="0" w:color="auto"/>
                <w:right w:val="none" w:sz="0" w:space="0" w:color="auto"/>
              </w:divBdr>
              <w:divsChild>
                <w:div w:id="1699115500">
                  <w:marLeft w:val="0"/>
                  <w:marRight w:val="0"/>
                  <w:marTop w:val="0"/>
                  <w:marBottom w:val="0"/>
                  <w:divBdr>
                    <w:top w:val="none" w:sz="0" w:space="0" w:color="auto"/>
                    <w:left w:val="none" w:sz="0" w:space="0" w:color="auto"/>
                    <w:bottom w:val="none" w:sz="0" w:space="0" w:color="auto"/>
                    <w:right w:val="none" w:sz="0" w:space="0" w:color="auto"/>
                  </w:divBdr>
                  <w:divsChild>
                    <w:div w:id="657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3885">
      <w:bodyDiv w:val="1"/>
      <w:marLeft w:val="0"/>
      <w:marRight w:val="0"/>
      <w:marTop w:val="0"/>
      <w:marBottom w:val="0"/>
      <w:divBdr>
        <w:top w:val="none" w:sz="0" w:space="0" w:color="auto"/>
        <w:left w:val="none" w:sz="0" w:space="0" w:color="auto"/>
        <w:bottom w:val="none" w:sz="0" w:space="0" w:color="auto"/>
        <w:right w:val="none" w:sz="0" w:space="0" w:color="auto"/>
      </w:divBdr>
    </w:div>
    <w:div w:id="538708648">
      <w:bodyDiv w:val="1"/>
      <w:marLeft w:val="0"/>
      <w:marRight w:val="0"/>
      <w:marTop w:val="0"/>
      <w:marBottom w:val="0"/>
      <w:divBdr>
        <w:top w:val="none" w:sz="0" w:space="0" w:color="auto"/>
        <w:left w:val="none" w:sz="0" w:space="0" w:color="auto"/>
        <w:bottom w:val="none" w:sz="0" w:space="0" w:color="auto"/>
        <w:right w:val="none" w:sz="0" w:space="0" w:color="auto"/>
      </w:divBdr>
      <w:divsChild>
        <w:div w:id="179687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5781136">
          <w:marLeft w:val="0"/>
          <w:marRight w:val="0"/>
          <w:marTop w:val="0"/>
          <w:marBottom w:val="0"/>
          <w:divBdr>
            <w:top w:val="none" w:sz="0" w:space="0" w:color="auto"/>
            <w:left w:val="none" w:sz="0" w:space="0" w:color="auto"/>
            <w:bottom w:val="none" w:sz="0" w:space="0" w:color="auto"/>
            <w:right w:val="none" w:sz="0" w:space="0" w:color="auto"/>
          </w:divBdr>
          <w:divsChild>
            <w:div w:id="1614509485">
              <w:marLeft w:val="0"/>
              <w:marRight w:val="0"/>
              <w:marTop w:val="0"/>
              <w:marBottom w:val="0"/>
              <w:divBdr>
                <w:top w:val="none" w:sz="0" w:space="0" w:color="auto"/>
                <w:left w:val="none" w:sz="0" w:space="0" w:color="auto"/>
                <w:bottom w:val="none" w:sz="0" w:space="0" w:color="auto"/>
                <w:right w:val="none" w:sz="0" w:space="0" w:color="auto"/>
              </w:divBdr>
            </w:div>
            <w:div w:id="2048866419">
              <w:marLeft w:val="0"/>
              <w:marRight w:val="0"/>
              <w:marTop w:val="0"/>
              <w:marBottom w:val="0"/>
              <w:divBdr>
                <w:top w:val="none" w:sz="0" w:space="0" w:color="auto"/>
                <w:left w:val="none" w:sz="0" w:space="0" w:color="auto"/>
                <w:bottom w:val="none" w:sz="0" w:space="0" w:color="auto"/>
                <w:right w:val="none" w:sz="0" w:space="0" w:color="auto"/>
              </w:divBdr>
              <w:divsChild>
                <w:div w:id="1962296575">
                  <w:marLeft w:val="0"/>
                  <w:marRight w:val="0"/>
                  <w:marTop w:val="0"/>
                  <w:marBottom w:val="0"/>
                  <w:divBdr>
                    <w:top w:val="none" w:sz="0" w:space="0" w:color="auto"/>
                    <w:left w:val="none" w:sz="0" w:space="0" w:color="auto"/>
                    <w:bottom w:val="none" w:sz="0" w:space="0" w:color="auto"/>
                    <w:right w:val="none" w:sz="0" w:space="0" w:color="auto"/>
                  </w:divBdr>
                  <w:divsChild>
                    <w:div w:id="5111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6275">
              <w:marLeft w:val="0"/>
              <w:marRight w:val="0"/>
              <w:marTop w:val="0"/>
              <w:marBottom w:val="0"/>
              <w:divBdr>
                <w:top w:val="none" w:sz="0" w:space="0" w:color="auto"/>
                <w:left w:val="none" w:sz="0" w:space="0" w:color="auto"/>
                <w:bottom w:val="none" w:sz="0" w:space="0" w:color="auto"/>
                <w:right w:val="none" w:sz="0" w:space="0" w:color="auto"/>
              </w:divBdr>
            </w:div>
          </w:divsChild>
        </w:div>
        <w:div w:id="1536578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048089">
      <w:bodyDiv w:val="1"/>
      <w:marLeft w:val="0"/>
      <w:marRight w:val="0"/>
      <w:marTop w:val="0"/>
      <w:marBottom w:val="0"/>
      <w:divBdr>
        <w:top w:val="none" w:sz="0" w:space="0" w:color="auto"/>
        <w:left w:val="none" w:sz="0" w:space="0" w:color="auto"/>
        <w:bottom w:val="none" w:sz="0" w:space="0" w:color="auto"/>
        <w:right w:val="none" w:sz="0" w:space="0" w:color="auto"/>
      </w:divBdr>
    </w:div>
    <w:div w:id="549223393">
      <w:bodyDiv w:val="1"/>
      <w:marLeft w:val="0"/>
      <w:marRight w:val="0"/>
      <w:marTop w:val="0"/>
      <w:marBottom w:val="0"/>
      <w:divBdr>
        <w:top w:val="none" w:sz="0" w:space="0" w:color="auto"/>
        <w:left w:val="none" w:sz="0" w:space="0" w:color="auto"/>
        <w:bottom w:val="none" w:sz="0" w:space="0" w:color="auto"/>
        <w:right w:val="none" w:sz="0" w:space="0" w:color="auto"/>
      </w:divBdr>
    </w:div>
    <w:div w:id="550118067">
      <w:bodyDiv w:val="1"/>
      <w:marLeft w:val="0"/>
      <w:marRight w:val="0"/>
      <w:marTop w:val="0"/>
      <w:marBottom w:val="0"/>
      <w:divBdr>
        <w:top w:val="none" w:sz="0" w:space="0" w:color="auto"/>
        <w:left w:val="none" w:sz="0" w:space="0" w:color="auto"/>
        <w:bottom w:val="none" w:sz="0" w:space="0" w:color="auto"/>
        <w:right w:val="none" w:sz="0" w:space="0" w:color="auto"/>
      </w:divBdr>
    </w:div>
    <w:div w:id="584152634">
      <w:bodyDiv w:val="1"/>
      <w:marLeft w:val="0"/>
      <w:marRight w:val="0"/>
      <w:marTop w:val="0"/>
      <w:marBottom w:val="0"/>
      <w:divBdr>
        <w:top w:val="none" w:sz="0" w:space="0" w:color="auto"/>
        <w:left w:val="none" w:sz="0" w:space="0" w:color="auto"/>
        <w:bottom w:val="none" w:sz="0" w:space="0" w:color="auto"/>
        <w:right w:val="none" w:sz="0" w:space="0" w:color="auto"/>
      </w:divBdr>
    </w:div>
    <w:div w:id="633340138">
      <w:bodyDiv w:val="1"/>
      <w:marLeft w:val="0"/>
      <w:marRight w:val="0"/>
      <w:marTop w:val="0"/>
      <w:marBottom w:val="0"/>
      <w:divBdr>
        <w:top w:val="none" w:sz="0" w:space="0" w:color="auto"/>
        <w:left w:val="none" w:sz="0" w:space="0" w:color="auto"/>
        <w:bottom w:val="none" w:sz="0" w:space="0" w:color="auto"/>
        <w:right w:val="none" w:sz="0" w:space="0" w:color="auto"/>
      </w:divBdr>
    </w:div>
    <w:div w:id="650182870">
      <w:bodyDiv w:val="1"/>
      <w:marLeft w:val="0"/>
      <w:marRight w:val="0"/>
      <w:marTop w:val="0"/>
      <w:marBottom w:val="0"/>
      <w:divBdr>
        <w:top w:val="none" w:sz="0" w:space="0" w:color="auto"/>
        <w:left w:val="none" w:sz="0" w:space="0" w:color="auto"/>
        <w:bottom w:val="none" w:sz="0" w:space="0" w:color="auto"/>
        <w:right w:val="none" w:sz="0" w:space="0" w:color="auto"/>
      </w:divBdr>
    </w:div>
    <w:div w:id="654339378">
      <w:bodyDiv w:val="1"/>
      <w:marLeft w:val="0"/>
      <w:marRight w:val="0"/>
      <w:marTop w:val="0"/>
      <w:marBottom w:val="0"/>
      <w:divBdr>
        <w:top w:val="none" w:sz="0" w:space="0" w:color="auto"/>
        <w:left w:val="none" w:sz="0" w:space="0" w:color="auto"/>
        <w:bottom w:val="none" w:sz="0" w:space="0" w:color="auto"/>
        <w:right w:val="none" w:sz="0" w:space="0" w:color="auto"/>
      </w:divBdr>
      <w:divsChild>
        <w:div w:id="663363231">
          <w:marLeft w:val="0"/>
          <w:marRight w:val="0"/>
          <w:marTop w:val="0"/>
          <w:marBottom w:val="0"/>
          <w:divBdr>
            <w:top w:val="none" w:sz="0" w:space="0" w:color="auto"/>
            <w:left w:val="none" w:sz="0" w:space="0" w:color="auto"/>
            <w:bottom w:val="none" w:sz="0" w:space="0" w:color="auto"/>
            <w:right w:val="none" w:sz="0" w:space="0" w:color="auto"/>
          </w:divBdr>
          <w:divsChild>
            <w:div w:id="1705668975">
              <w:marLeft w:val="0"/>
              <w:marRight w:val="0"/>
              <w:marTop w:val="0"/>
              <w:marBottom w:val="0"/>
              <w:divBdr>
                <w:top w:val="none" w:sz="0" w:space="0" w:color="auto"/>
                <w:left w:val="none" w:sz="0" w:space="0" w:color="auto"/>
                <w:bottom w:val="none" w:sz="0" w:space="0" w:color="auto"/>
                <w:right w:val="none" w:sz="0" w:space="0" w:color="auto"/>
              </w:divBdr>
            </w:div>
            <w:div w:id="1301497527">
              <w:marLeft w:val="0"/>
              <w:marRight w:val="0"/>
              <w:marTop w:val="0"/>
              <w:marBottom w:val="0"/>
              <w:divBdr>
                <w:top w:val="none" w:sz="0" w:space="0" w:color="auto"/>
                <w:left w:val="none" w:sz="0" w:space="0" w:color="auto"/>
                <w:bottom w:val="none" w:sz="0" w:space="0" w:color="auto"/>
                <w:right w:val="none" w:sz="0" w:space="0" w:color="auto"/>
              </w:divBdr>
              <w:divsChild>
                <w:div w:id="658072665">
                  <w:marLeft w:val="0"/>
                  <w:marRight w:val="0"/>
                  <w:marTop w:val="0"/>
                  <w:marBottom w:val="0"/>
                  <w:divBdr>
                    <w:top w:val="none" w:sz="0" w:space="0" w:color="auto"/>
                    <w:left w:val="none" w:sz="0" w:space="0" w:color="auto"/>
                    <w:bottom w:val="none" w:sz="0" w:space="0" w:color="auto"/>
                    <w:right w:val="none" w:sz="0" w:space="0" w:color="auto"/>
                  </w:divBdr>
                  <w:divsChild>
                    <w:div w:id="12580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870">
              <w:marLeft w:val="0"/>
              <w:marRight w:val="0"/>
              <w:marTop w:val="0"/>
              <w:marBottom w:val="0"/>
              <w:divBdr>
                <w:top w:val="none" w:sz="0" w:space="0" w:color="auto"/>
                <w:left w:val="none" w:sz="0" w:space="0" w:color="auto"/>
                <w:bottom w:val="none" w:sz="0" w:space="0" w:color="auto"/>
                <w:right w:val="none" w:sz="0" w:space="0" w:color="auto"/>
              </w:divBdr>
            </w:div>
          </w:divsChild>
        </w:div>
        <w:div w:id="477842201">
          <w:marLeft w:val="0"/>
          <w:marRight w:val="0"/>
          <w:marTop w:val="0"/>
          <w:marBottom w:val="0"/>
          <w:divBdr>
            <w:top w:val="none" w:sz="0" w:space="0" w:color="auto"/>
            <w:left w:val="none" w:sz="0" w:space="0" w:color="auto"/>
            <w:bottom w:val="none" w:sz="0" w:space="0" w:color="auto"/>
            <w:right w:val="none" w:sz="0" w:space="0" w:color="auto"/>
          </w:divBdr>
          <w:divsChild>
            <w:div w:id="1523934139">
              <w:marLeft w:val="0"/>
              <w:marRight w:val="0"/>
              <w:marTop w:val="0"/>
              <w:marBottom w:val="0"/>
              <w:divBdr>
                <w:top w:val="none" w:sz="0" w:space="0" w:color="auto"/>
                <w:left w:val="none" w:sz="0" w:space="0" w:color="auto"/>
                <w:bottom w:val="none" w:sz="0" w:space="0" w:color="auto"/>
                <w:right w:val="none" w:sz="0" w:space="0" w:color="auto"/>
              </w:divBdr>
            </w:div>
            <w:div w:id="1417751859">
              <w:marLeft w:val="0"/>
              <w:marRight w:val="0"/>
              <w:marTop w:val="0"/>
              <w:marBottom w:val="0"/>
              <w:divBdr>
                <w:top w:val="none" w:sz="0" w:space="0" w:color="auto"/>
                <w:left w:val="none" w:sz="0" w:space="0" w:color="auto"/>
                <w:bottom w:val="none" w:sz="0" w:space="0" w:color="auto"/>
                <w:right w:val="none" w:sz="0" w:space="0" w:color="auto"/>
              </w:divBdr>
              <w:divsChild>
                <w:div w:id="1634286048">
                  <w:marLeft w:val="0"/>
                  <w:marRight w:val="0"/>
                  <w:marTop w:val="0"/>
                  <w:marBottom w:val="0"/>
                  <w:divBdr>
                    <w:top w:val="none" w:sz="0" w:space="0" w:color="auto"/>
                    <w:left w:val="none" w:sz="0" w:space="0" w:color="auto"/>
                    <w:bottom w:val="none" w:sz="0" w:space="0" w:color="auto"/>
                    <w:right w:val="none" w:sz="0" w:space="0" w:color="auto"/>
                  </w:divBdr>
                  <w:divsChild>
                    <w:div w:id="7440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260">
      <w:bodyDiv w:val="1"/>
      <w:marLeft w:val="0"/>
      <w:marRight w:val="0"/>
      <w:marTop w:val="0"/>
      <w:marBottom w:val="0"/>
      <w:divBdr>
        <w:top w:val="none" w:sz="0" w:space="0" w:color="auto"/>
        <w:left w:val="none" w:sz="0" w:space="0" w:color="auto"/>
        <w:bottom w:val="none" w:sz="0" w:space="0" w:color="auto"/>
        <w:right w:val="none" w:sz="0" w:space="0" w:color="auto"/>
      </w:divBdr>
    </w:div>
    <w:div w:id="777985138">
      <w:bodyDiv w:val="1"/>
      <w:marLeft w:val="0"/>
      <w:marRight w:val="0"/>
      <w:marTop w:val="0"/>
      <w:marBottom w:val="0"/>
      <w:divBdr>
        <w:top w:val="none" w:sz="0" w:space="0" w:color="auto"/>
        <w:left w:val="none" w:sz="0" w:space="0" w:color="auto"/>
        <w:bottom w:val="none" w:sz="0" w:space="0" w:color="auto"/>
        <w:right w:val="none" w:sz="0" w:space="0" w:color="auto"/>
      </w:divBdr>
    </w:div>
    <w:div w:id="822166239">
      <w:bodyDiv w:val="1"/>
      <w:marLeft w:val="0"/>
      <w:marRight w:val="0"/>
      <w:marTop w:val="0"/>
      <w:marBottom w:val="0"/>
      <w:divBdr>
        <w:top w:val="none" w:sz="0" w:space="0" w:color="auto"/>
        <w:left w:val="none" w:sz="0" w:space="0" w:color="auto"/>
        <w:bottom w:val="none" w:sz="0" w:space="0" w:color="auto"/>
        <w:right w:val="none" w:sz="0" w:space="0" w:color="auto"/>
      </w:divBdr>
    </w:div>
    <w:div w:id="876820574">
      <w:bodyDiv w:val="1"/>
      <w:marLeft w:val="0"/>
      <w:marRight w:val="0"/>
      <w:marTop w:val="0"/>
      <w:marBottom w:val="0"/>
      <w:divBdr>
        <w:top w:val="none" w:sz="0" w:space="0" w:color="auto"/>
        <w:left w:val="none" w:sz="0" w:space="0" w:color="auto"/>
        <w:bottom w:val="none" w:sz="0" w:space="0" w:color="auto"/>
        <w:right w:val="none" w:sz="0" w:space="0" w:color="auto"/>
      </w:divBdr>
    </w:div>
    <w:div w:id="880165985">
      <w:bodyDiv w:val="1"/>
      <w:marLeft w:val="0"/>
      <w:marRight w:val="0"/>
      <w:marTop w:val="0"/>
      <w:marBottom w:val="0"/>
      <w:divBdr>
        <w:top w:val="none" w:sz="0" w:space="0" w:color="auto"/>
        <w:left w:val="none" w:sz="0" w:space="0" w:color="auto"/>
        <w:bottom w:val="none" w:sz="0" w:space="0" w:color="auto"/>
        <w:right w:val="none" w:sz="0" w:space="0" w:color="auto"/>
      </w:divBdr>
    </w:div>
    <w:div w:id="882407480">
      <w:bodyDiv w:val="1"/>
      <w:marLeft w:val="0"/>
      <w:marRight w:val="0"/>
      <w:marTop w:val="0"/>
      <w:marBottom w:val="0"/>
      <w:divBdr>
        <w:top w:val="none" w:sz="0" w:space="0" w:color="auto"/>
        <w:left w:val="none" w:sz="0" w:space="0" w:color="auto"/>
        <w:bottom w:val="none" w:sz="0" w:space="0" w:color="auto"/>
        <w:right w:val="none" w:sz="0" w:space="0" w:color="auto"/>
      </w:divBdr>
    </w:div>
    <w:div w:id="940793033">
      <w:bodyDiv w:val="1"/>
      <w:marLeft w:val="0"/>
      <w:marRight w:val="0"/>
      <w:marTop w:val="0"/>
      <w:marBottom w:val="0"/>
      <w:divBdr>
        <w:top w:val="none" w:sz="0" w:space="0" w:color="auto"/>
        <w:left w:val="none" w:sz="0" w:space="0" w:color="auto"/>
        <w:bottom w:val="none" w:sz="0" w:space="0" w:color="auto"/>
        <w:right w:val="none" w:sz="0" w:space="0" w:color="auto"/>
      </w:divBdr>
    </w:div>
    <w:div w:id="941299323">
      <w:bodyDiv w:val="1"/>
      <w:marLeft w:val="0"/>
      <w:marRight w:val="0"/>
      <w:marTop w:val="0"/>
      <w:marBottom w:val="0"/>
      <w:divBdr>
        <w:top w:val="none" w:sz="0" w:space="0" w:color="auto"/>
        <w:left w:val="none" w:sz="0" w:space="0" w:color="auto"/>
        <w:bottom w:val="none" w:sz="0" w:space="0" w:color="auto"/>
        <w:right w:val="none" w:sz="0" w:space="0" w:color="auto"/>
      </w:divBdr>
    </w:div>
    <w:div w:id="952131609">
      <w:bodyDiv w:val="1"/>
      <w:marLeft w:val="0"/>
      <w:marRight w:val="0"/>
      <w:marTop w:val="0"/>
      <w:marBottom w:val="0"/>
      <w:divBdr>
        <w:top w:val="none" w:sz="0" w:space="0" w:color="auto"/>
        <w:left w:val="none" w:sz="0" w:space="0" w:color="auto"/>
        <w:bottom w:val="none" w:sz="0" w:space="0" w:color="auto"/>
        <w:right w:val="none" w:sz="0" w:space="0" w:color="auto"/>
      </w:divBdr>
    </w:div>
    <w:div w:id="975643986">
      <w:bodyDiv w:val="1"/>
      <w:marLeft w:val="0"/>
      <w:marRight w:val="0"/>
      <w:marTop w:val="0"/>
      <w:marBottom w:val="0"/>
      <w:divBdr>
        <w:top w:val="none" w:sz="0" w:space="0" w:color="auto"/>
        <w:left w:val="none" w:sz="0" w:space="0" w:color="auto"/>
        <w:bottom w:val="none" w:sz="0" w:space="0" w:color="auto"/>
        <w:right w:val="none" w:sz="0" w:space="0" w:color="auto"/>
      </w:divBdr>
    </w:div>
    <w:div w:id="986207131">
      <w:bodyDiv w:val="1"/>
      <w:marLeft w:val="0"/>
      <w:marRight w:val="0"/>
      <w:marTop w:val="0"/>
      <w:marBottom w:val="0"/>
      <w:divBdr>
        <w:top w:val="none" w:sz="0" w:space="0" w:color="auto"/>
        <w:left w:val="none" w:sz="0" w:space="0" w:color="auto"/>
        <w:bottom w:val="none" w:sz="0" w:space="0" w:color="auto"/>
        <w:right w:val="none" w:sz="0" w:space="0" w:color="auto"/>
      </w:divBdr>
    </w:div>
    <w:div w:id="1011373646">
      <w:bodyDiv w:val="1"/>
      <w:marLeft w:val="0"/>
      <w:marRight w:val="0"/>
      <w:marTop w:val="0"/>
      <w:marBottom w:val="0"/>
      <w:divBdr>
        <w:top w:val="none" w:sz="0" w:space="0" w:color="auto"/>
        <w:left w:val="none" w:sz="0" w:space="0" w:color="auto"/>
        <w:bottom w:val="none" w:sz="0" w:space="0" w:color="auto"/>
        <w:right w:val="none" w:sz="0" w:space="0" w:color="auto"/>
      </w:divBdr>
    </w:div>
    <w:div w:id="1022123879">
      <w:bodyDiv w:val="1"/>
      <w:marLeft w:val="0"/>
      <w:marRight w:val="0"/>
      <w:marTop w:val="0"/>
      <w:marBottom w:val="0"/>
      <w:divBdr>
        <w:top w:val="none" w:sz="0" w:space="0" w:color="auto"/>
        <w:left w:val="none" w:sz="0" w:space="0" w:color="auto"/>
        <w:bottom w:val="none" w:sz="0" w:space="0" w:color="auto"/>
        <w:right w:val="none" w:sz="0" w:space="0" w:color="auto"/>
      </w:divBdr>
    </w:div>
    <w:div w:id="1042285558">
      <w:bodyDiv w:val="1"/>
      <w:marLeft w:val="0"/>
      <w:marRight w:val="0"/>
      <w:marTop w:val="0"/>
      <w:marBottom w:val="0"/>
      <w:divBdr>
        <w:top w:val="none" w:sz="0" w:space="0" w:color="auto"/>
        <w:left w:val="none" w:sz="0" w:space="0" w:color="auto"/>
        <w:bottom w:val="none" w:sz="0" w:space="0" w:color="auto"/>
        <w:right w:val="none" w:sz="0" w:space="0" w:color="auto"/>
      </w:divBdr>
    </w:div>
    <w:div w:id="1091854430">
      <w:bodyDiv w:val="1"/>
      <w:marLeft w:val="0"/>
      <w:marRight w:val="0"/>
      <w:marTop w:val="0"/>
      <w:marBottom w:val="0"/>
      <w:divBdr>
        <w:top w:val="none" w:sz="0" w:space="0" w:color="auto"/>
        <w:left w:val="none" w:sz="0" w:space="0" w:color="auto"/>
        <w:bottom w:val="none" w:sz="0" w:space="0" w:color="auto"/>
        <w:right w:val="none" w:sz="0" w:space="0" w:color="auto"/>
      </w:divBdr>
    </w:div>
    <w:div w:id="1097675738">
      <w:bodyDiv w:val="1"/>
      <w:marLeft w:val="0"/>
      <w:marRight w:val="0"/>
      <w:marTop w:val="0"/>
      <w:marBottom w:val="0"/>
      <w:divBdr>
        <w:top w:val="none" w:sz="0" w:space="0" w:color="auto"/>
        <w:left w:val="none" w:sz="0" w:space="0" w:color="auto"/>
        <w:bottom w:val="none" w:sz="0" w:space="0" w:color="auto"/>
        <w:right w:val="none" w:sz="0" w:space="0" w:color="auto"/>
      </w:divBdr>
    </w:div>
    <w:div w:id="1112168175">
      <w:bodyDiv w:val="1"/>
      <w:marLeft w:val="0"/>
      <w:marRight w:val="0"/>
      <w:marTop w:val="0"/>
      <w:marBottom w:val="0"/>
      <w:divBdr>
        <w:top w:val="none" w:sz="0" w:space="0" w:color="auto"/>
        <w:left w:val="none" w:sz="0" w:space="0" w:color="auto"/>
        <w:bottom w:val="none" w:sz="0" w:space="0" w:color="auto"/>
        <w:right w:val="none" w:sz="0" w:space="0" w:color="auto"/>
      </w:divBdr>
    </w:div>
    <w:div w:id="1165977961">
      <w:bodyDiv w:val="1"/>
      <w:marLeft w:val="0"/>
      <w:marRight w:val="0"/>
      <w:marTop w:val="0"/>
      <w:marBottom w:val="0"/>
      <w:divBdr>
        <w:top w:val="none" w:sz="0" w:space="0" w:color="auto"/>
        <w:left w:val="none" w:sz="0" w:space="0" w:color="auto"/>
        <w:bottom w:val="none" w:sz="0" w:space="0" w:color="auto"/>
        <w:right w:val="none" w:sz="0" w:space="0" w:color="auto"/>
      </w:divBdr>
    </w:div>
    <w:div w:id="1167597581">
      <w:bodyDiv w:val="1"/>
      <w:marLeft w:val="0"/>
      <w:marRight w:val="0"/>
      <w:marTop w:val="0"/>
      <w:marBottom w:val="0"/>
      <w:divBdr>
        <w:top w:val="none" w:sz="0" w:space="0" w:color="auto"/>
        <w:left w:val="none" w:sz="0" w:space="0" w:color="auto"/>
        <w:bottom w:val="none" w:sz="0" w:space="0" w:color="auto"/>
        <w:right w:val="none" w:sz="0" w:space="0" w:color="auto"/>
      </w:divBdr>
    </w:div>
    <w:div w:id="1241676516">
      <w:bodyDiv w:val="1"/>
      <w:marLeft w:val="0"/>
      <w:marRight w:val="0"/>
      <w:marTop w:val="0"/>
      <w:marBottom w:val="0"/>
      <w:divBdr>
        <w:top w:val="none" w:sz="0" w:space="0" w:color="auto"/>
        <w:left w:val="none" w:sz="0" w:space="0" w:color="auto"/>
        <w:bottom w:val="none" w:sz="0" w:space="0" w:color="auto"/>
        <w:right w:val="none" w:sz="0" w:space="0" w:color="auto"/>
      </w:divBdr>
    </w:div>
    <w:div w:id="1244947374">
      <w:bodyDiv w:val="1"/>
      <w:marLeft w:val="0"/>
      <w:marRight w:val="0"/>
      <w:marTop w:val="0"/>
      <w:marBottom w:val="0"/>
      <w:divBdr>
        <w:top w:val="none" w:sz="0" w:space="0" w:color="auto"/>
        <w:left w:val="none" w:sz="0" w:space="0" w:color="auto"/>
        <w:bottom w:val="none" w:sz="0" w:space="0" w:color="auto"/>
        <w:right w:val="none" w:sz="0" w:space="0" w:color="auto"/>
      </w:divBdr>
    </w:div>
    <w:div w:id="1250313151">
      <w:bodyDiv w:val="1"/>
      <w:marLeft w:val="0"/>
      <w:marRight w:val="0"/>
      <w:marTop w:val="0"/>
      <w:marBottom w:val="0"/>
      <w:divBdr>
        <w:top w:val="none" w:sz="0" w:space="0" w:color="auto"/>
        <w:left w:val="none" w:sz="0" w:space="0" w:color="auto"/>
        <w:bottom w:val="none" w:sz="0" w:space="0" w:color="auto"/>
        <w:right w:val="none" w:sz="0" w:space="0" w:color="auto"/>
      </w:divBdr>
    </w:div>
    <w:div w:id="1258489257">
      <w:bodyDiv w:val="1"/>
      <w:marLeft w:val="0"/>
      <w:marRight w:val="0"/>
      <w:marTop w:val="0"/>
      <w:marBottom w:val="0"/>
      <w:divBdr>
        <w:top w:val="none" w:sz="0" w:space="0" w:color="auto"/>
        <w:left w:val="none" w:sz="0" w:space="0" w:color="auto"/>
        <w:bottom w:val="none" w:sz="0" w:space="0" w:color="auto"/>
        <w:right w:val="none" w:sz="0" w:space="0" w:color="auto"/>
      </w:divBdr>
    </w:div>
    <w:div w:id="1265846870">
      <w:bodyDiv w:val="1"/>
      <w:marLeft w:val="0"/>
      <w:marRight w:val="0"/>
      <w:marTop w:val="0"/>
      <w:marBottom w:val="0"/>
      <w:divBdr>
        <w:top w:val="none" w:sz="0" w:space="0" w:color="auto"/>
        <w:left w:val="none" w:sz="0" w:space="0" w:color="auto"/>
        <w:bottom w:val="none" w:sz="0" w:space="0" w:color="auto"/>
        <w:right w:val="none" w:sz="0" w:space="0" w:color="auto"/>
      </w:divBdr>
    </w:div>
    <w:div w:id="1287465843">
      <w:bodyDiv w:val="1"/>
      <w:marLeft w:val="0"/>
      <w:marRight w:val="0"/>
      <w:marTop w:val="0"/>
      <w:marBottom w:val="0"/>
      <w:divBdr>
        <w:top w:val="none" w:sz="0" w:space="0" w:color="auto"/>
        <w:left w:val="none" w:sz="0" w:space="0" w:color="auto"/>
        <w:bottom w:val="none" w:sz="0" w:space="0" w:color="auto"/>
        <w:right w:val="none" w:sz="0" w:space="0" w:color="auto"/>
      </w:divBdr>
    </w:div>
    <w:div w:id="1289510474">
      <w:bodyDiv w:val="1"/>
      <w:marLeft w:val="0"/>
      <w:marRight w:val="0"/>
      <w:marTop w:val="0"/>
      <w:marBottom w:val="0"/>
      <w:divBdr>
        <w:top w:val="none" w:sz="0" w:space="0" w:color="auto"/>
        <w:left w:val="none" w:sz="0" w:space="0" w:color="auto"/>
        <w:bottom w:val="none" w:sz="0" w:space="0" w:color="auto"/>
        <w:right w:val="none" w:sz="0" w:space="0" w:color="auto"/>
      </w:divBdr>
    </w:div>
    <w:div w:id="1308313892">
      <w:bodyDiv w:val="1"/>
      <w:marLeft w:val="0"/>
      <w:marRight w:val="0"/>
      <w:marTop w:val="0"/>
      <w:marBottom w:val="0"/>
      <w:divBdr>
        <w:top w:val="none" w:sz="0" w:space="0" w:color="auto"/>
        <w:left w:val="none" w:sz="0" w:space="0" w:color="auto"/>
        <w:bottom w:val="none" w:sz="0" w:space="0" w:color="auto"/>
        <w:right w:val="none" w:sz="0" w:space="0" w:color="auto"/>
      </w:divBdr>
    </w:div>
    <w:div w:id="1380402322">
      <w:bodyDiv w:val="1"/>
      <w:marLeft w:val="0"/>
      <w:marRight w:val="0"/>
      <w:marTop w:val="0"/>
      <w:marBottom w:val="0"/>
      <w:divBdr>
        <w:top w:val="none" w:sz="0" w:space="0" w:color="auto"/>
        <w:left w:val="none" w:sz="0" w:space="0" w:color="auto"/>
        <w:bottom w:val="none" w:sz="0" w:space="0" w:color="auto"/>
        <w:right w:val="none" w:sz="0" w:space="0" w:color="auto"/>
      </w:divBdr>
    </w:div>
    <w:div w:id="1402679757">
      <w:bodyDiv w:val="1"/>
      <w:marLeft w:val="0"/>
      <w:marRight w:val="0"/>
      <w:marTop w:val="0"/>
      <w:marBottom w:val="0"/>
      <w:divBdr>
        <w:top w:val="none" w:sz="0" w:space="0" w:color="auto"/>
        <w:left w:val="none" w:sz="0" w:space="0" w:color="auto"/>
        <w:bottom w:val="none" w:sz="0" w:space="0" w:color="auto"/>
        <w:right w:val="none" w:sz="0" w:space="0" w:color="auto"/>
      </w:divBdr>
    </w:div>
    <w:div w:id="1428766931">
      <w:bodyDiv w:val="1"/>
      <w:marLeft w:val="0"/>
      <w:marRight w:val="0"/>
      <w:marTop w:val="0"/>
      <w:marBottom w:val="0"/>
      <w:divBdr>
        <w:top w:val="none" w:sz="0" w:space="0" w:color="auto"/>
        <w:left w:val="none" w:sz="0" w:space="0" w:color="auto"/>
        <w:bottom w:val="none" w:sz="0" w:space="0" w:color="auto"/>
        <w:right w:val="none" w:sz="0" w:space="0" w:color="auto"/>
      </w:divBdr>
    </w:div>
    <w:div w:id="1448813132">
      <w:bodyDiv w:val="1"/>
      <w:marLeft w:val="0"/>
      <w:marRight w:val="0"/>
      <w:marTop w:val="0"/>
      <w:marBottom w:val="0"/>
      <w:divBdr>
        <w:top w:val="none" w:sz="0" w:space="0" w:color="auto"/>
        <w:left w:val="none" w:sz="0" w:space="0" w:color="auto"/>
        <w:bottom w:val="none" w:sz="0" w:space="0" w:color="auto"/>
        <w:right w:val="none" w:sz="0" w:space="0" w:color="auto"/>
      </w:divBdr>
    </w:div>
    <w:div w:id="1461723824">
      <w:bodyDiv w:val="1"/>
      <w:marLeft w:val="0"/>
      <w:marRight w:val="0"/>
      <w:marTop w:val="0"/>
      <w:marBottom w:val="0"/>
      <w:divBdr>
        <w:top w:val="none" w:sz="0" w:space="0" w:color="auto"/>
        <w:left w:val="none" w:sz="0" w:space="0" w:color="auto"/>
        <w:bottom w:val="none" w:sz="0" w:space="0" w:color="auto"/>
        <w:right w:val="none" w:sz="0" w:space="0" w:color="auto"/>
      </w:divBdr>
    </w:div>
    <w:div w:id="1494643960">
      <w:bodyDiv w:val="1"/>
      <w:marLeft w:val="0"/>
      <w:marRight w:val="0"/>
      <w:marTop w:val="0"/>
      <w:marBottom w:val="0"/>
      <w:divBdr>
        <w:top w:val="none" w:sz="0" w:space="0" w:color="auto"/>
        <w:left w:val="none" w:sz="0" w:space="0" w:color="auto"/>
        <w:bottom w:val="none" w:sz="0" w:space="0" w:color="auto"/>
        <w:right w:val="none" w:sz="0" w:space="0" w:color="auto"/>
      </w:divBdr>
    </w:div>
    <w:div w:id="1512336167">
      <w:bodyDiv w:val="1"/>
      <w:marLeft w:val="0"/>
      <w:marRight w:val="0"/>
      <w:marTop w:val="0"/>
      <w:marBottom w:val="0"/>
      <w:divBdr>
        <w:top w:val="none" w:sz="0" w:space="0" w:color="auto"/>
        <w:left w:val="none" w:sz="0" w:space="0" w:color="auto"/>
        <w:bottom w:val="none" w:sz="0" w:space="0" w:color="auto"/>
        <w:right w:val="none" w:sz="0" w:space="0" w:color="auto"/>
      </w:divBdr>
    </w:div>
    <w:div w:id="1514418038">
      <w:bodyDiv w:val="1"/>
      <w:marLeft w:val="0"/>
      <w:marRight w:val="0"/>
      <w:marTop w:val="0"/>
      <w:marBottom w:val="0"/>
      <w:divBdr>
        <w:top w:val="none" w:sz="0" w:space="0" w:color="auto"/>
        <w:left w:val="none" w:sz="0" w:space="0" w:color="auto"/>
        <w:bottom w:val="none" w:sz="0" w:space="0" w:color="auto"/>
        <w:right w:val="none" w:sz="0" w:space="0" w:color="auto"/>
      </w:divBdr>
    </w:div>
    <w:div w:id="1515263402">
      <w:bodyDiv w:val="1"/>
      <w:marLeft w:val="0"/>
      <w:marRight w:val="0"/>
      <w:marTop w:val="0"/>
      <w:marBottom w:val="0"/>
      <w:divBdr>
        <w:top w:val="none" w:sz="0" w:space="0" w:color="auto"/>
        <w:left w:val="none" w:sz="0" w:space="0" w:color="auto"/>
        <w:bottom w:val="none" w:sz="0" w:space="0" w:color="auto"/>
        <w:right w:val="none" w:sz="0" w:space="0" w:color="auto"/>
      </w:divBdr>
    </w:div>
    <w:div w:id="1551962674">
      <w:bodyDiv w:val="1"/>
      <w:marLeft w:val="0"/>
      <w:marRight w:val="0"/>
      <w:marTop w:val="0"/>
      <w:marBottom w:val="0"/>
      <w:divBdr>
        <w:top w:val="none" w:sz="0" w:space="0" w:color="auto"/>
        <w:left w:val="none" w:sz="0" w:space="0" w:color="auto"/>
        <w:bottom w:val="none" w:sz="0" w:space="0" w:color="auto"/>
        <w:right w:val="none" w:sz="0" w:space="0" w:color="auto"/>
      </w:divBdr>
    </w:div>
    <w:div w:id="1575235062">
      <w:bodyDiv w:val="1"/>
      <w:marLeft w:val="0"/>
      <w:marRight w:val="0"/>
      <w:marTop w:val="0"/>
      <w:marBottom w:val="0"/>
      <w:divBdr>
        <w:top w:val="none" w:sz="0" w:space="0" w:color="auto"/>
        <w:left w:val="none" w:sz="0" w:space="0" w:color="auto"/>
        <w:bottom w:val="none" w:sz="0" w:space="0" w:color="auto"/>
        <w:right w:val="none" w:sz="0" w:space="0" w:color="auto"/>
      </w:divBdr>
      <w:divsChild>
        <w:div w:id="1245917923">
          <w:marLeft w:val="0"/>
          <w:marRight w:val="0"/>
          <w:marTop w:val="0"/>
          <w:marBottom w:val="0"/>
          <w:divBdr>
            <w:top w:val="none" w:sz="0" w:space="0" w:color="auto"/>
            <w:left w:val="none" w:sz="0" w:space="0" w:color="auto"/>
            <w:bottom w:val="none" w:sz="0" w:space="0" w:color="auto"/>
            <w:right w:val="none" w:sz="0" w:space="0" w:color="auto"/>
          </w:divBdr>
          <w:divsChild>
            <w:div w:id="1871675046">
              <w:marLeft w:val="0"/>
              <w:marRight w:val="0"/>
              <w:marTop w:val="0"/>
              <w:marBottom w:val="0"/>
              <w:divBdr>
                <w:top w:val="none" w:sz="0" w:space="0" w:color="auto"/>
                <w:left w:val="none" w:sz="0" w:space="0" w:color="auto"/>
                <w:bottom w:val="none" w:sz="0" w:space="0" w:color="auto"/>
                <w:right w:val="none" w:sz="0" w:space="0" w:color="auto"/>
              </w:divBdr>
              <w:divsChild>
                <w:div w:id="1210609595">
                  <w:marLeft w:val="0"/>
                  <w:marRight w:val="0"/>
                  <w:marTop w:val="0"/>
                  <w:marBottom w:val="0"/>
                  <w:divBdr>
                    <w:top w:val="none" w:sz="0" w:space="0" w:color="auto"/>
                    <w:left w:val="none" w:sz="0" w:space="0" w:color="auto"/>
                    <w:bottom w:val="none" w:sz="0" w:space="0" w:color="auto"/>
                    <w:right w:val="none" w:sz="0" w:space="0" w:color="auto"/>
                  </w:divBdr>
                  <w:divsChild>
                    <w:div w:id="13180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0721">
          <w:marLeft w:val="0"/>
          <w:marRight w:val="0"/>
          <w:marTop w:val="0"/>
          <w:marBottom w:val="0"/>
          <w:divBdr>
            <w:top w:val="none" w:sz="0" w:space="0" w:color="auto"/>
            <w:left w:val="none" w:sz="0" w:space="0" w:color="auto"/>
            <w:bottom w:val="none" w:sz="0" w:space="0" w:color="auto"/>
            <w:right w:val="none" w:sz="0" w:space="0" w:color="auto"/>
          </w:divBdr>
          <w:divsChild>
            <w:div w:id="465896381">
              <w:marLeft w:val="0"/>
              <w:marRight w:val="0"/>
              <w:marTop w:val="0"/>
              <w:marBottom w:val="0"/>
              <w:divBdr>
                <w:top w:val="none" w:sz="0" w:space="0" w:color="auto"/>
                <w:left w:val="none" w:sz="0" w:space="0" w:color="auto"/>
                <w:bottom w:val="none" w:sz="0" w:space="0" w:color="auto"/>
                <w:right w:val="none" w:sz="0" w:space="0" w:color="auto"/>
              </w:divBdr>
              <w:divsChild>
                <w:div w:id="14823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5997">
      <w:bodyDiv w:val="1"/>
      <w:marLeft w:val="0"/>
      <w:marRight w:val="0"/>
      <w:marTop w:val="0"/>
      <w:marBottom w:val="0"/>
      <w:divBdr>
        <w:top w:val="none" w:sz="0" w:space="0" w:color="auto"/>
        <w:left w:val="none" w:sz="0" w:space="0" w:color="auto"/>
        <w:bottom w:val="none" w:sz="0" w:space="0" w:color="auto"/>
        <w:right w:val="none" w:sz="0" w:space="0" w:color="auto"/>
      </w:divBdr>
    </w:div>
    <w:div w:id="1700007185">
      <w:bodyDiv w:val="1"/>
      <w:marLeft w:val="0"/>
      <w:marRight w:val="0"/>
      <w:marTop w:val="0"/>
      <w:marBottom w:val="0"/>
      <w:divBdr>
        <w:top w:val="none" w:sz="0" w:space="0" w:color="auto"/>
        <w:left w:val="none" w:sz="0" w:space="0" w:color="auto"/>
        <w:bottom w:val="none" w:sz="0" w:space="0" w:color="auto"/>
        <w:right w:val="none" w:sz="0" w:space="0" w:color="auto"/>
      </w:divBdr>
    </w:div>
    <w:div w:id="1713308690">
      <w:bodyDiv w:val="1"/>
      <w:marLeft w:val="0"/>
      <w:marRight w:val="0"/>
      <w:marTop w:val="0"/>
      <w:marBottom w:val="0"/>
      <w:divBdr>
        <w:top w:val="none" w:sz="0" w:space="0" w:color="auto"/>
        <w:left w:val="none" w:sz="0" w:space="0" w:color="auto"/>
        <w:bottom w:val="none" w:sz="0" w:space="0" w:color="auto"/>
        <w:right w:val="none" w:sz="0" w:space="0" w:color="auto"/>
      </w:divBdr>
    </w:div>
    <w:div w:id="1729913061">
      <w:bodyDiv w:val="1"/>
      <w:marLeft w:val="0"/>
      <w:marRight w:val="0"/>
      <w:marTop w:val="0"/>
      <w:marBottom w:val="0"/>
      <w:divBdr>
        <w:top w:val="none" w:sz="0" w:space="0" w:color="auto"/>
        <w:left w:val="none" w:sz="0" w:space="0" w:color="auto"/>
        <w:bottom w:val="none" w:sz="0" w:space="0" w:color="auto"/>
        <w:right w:val="none" w:sz="0" w:space="0" w:color="auto"/>
      </w:divBdr>
    </w:div>
    <w:div w:id="1765028629">
      <w:bodyDiv w:val="1"/>
      <w:marLeft w:val="0"/>
      <w:marRight w:val="0"/>
      <w:marTop w:val="0"/>
      <w:marBottom w:val="0"/>
      <w:divBdr>
        <w:top w:val="none" w:sz="0" w:space="0" w:color="auto"/>
        <w:left w:val="none" w:sz="0" w:space="0" w:color="auto"/>
        <w:bottom w:val="none" w:sz="0" w:space="0" w:color="auto"/>
        <w:right w:val="none" w:sz="0" w:space="0" w:color="auto"/>
      </w:divBdr>
    </w:div>
    <w:div w:id="1802113470">
      <w:bodyDiv w:val="1"/>
      <w:marLeft w:val="0"/>
      <w:marRight w:val="0"/>
      <w:marTop w:val="0"/>
      <w:marBottom w:val="0"/>
      <w:divBdr>
        <w:top w:val="none" w:sz="0" w:space="0" w:color="auto"/>
        <w:left w:val="none" w:sz="0" w:space="0" w:color="auto"/>
        <w:bottom w:val="none" w:sz="0" w:space="0" w:color="auto"/>
        <w:right w:val="none" w:sz="0" w:space="0" w:color="auto"/>
      </w:divBdr>
    </w:div>
    <w:div w:id="1834490620">
      <w:bodyDiv w:val="1"/>
      <w:marLeft w:val="0"/>
      <w:marRight w:val="0"/>
      <w:marTop w:val="0"/>
      <w:marBottom w:val="0"/>
      <w:divBdr>
        <w:top w:val="none" w:sz="0" w:space="0" w:color="auto"/>
        <w:left w:val="none" w:sz="0" w:space="0" w:color="auto"/>
        <w:bottom w:val="none" w:sz="0" w:space="0" w:color="auto"/>
        <w:right w:val="none" w:sz="0" w:space="0" w:color="auto"/>
      </w:divBdr>
    </w:div>
    <w:div w:id="1893467432">
      <w:bodyDiv w:val="1"/>
      <w:marLeft w:val="0"/>
      <w:marRight w:val="0"/>
      <w:marTop w:val="0"/>
      <w:marBottom w:val="0"/>
      <w:divBdr>
        <w:top w:val="none" w:sz="0" w:space="0" w:color="auto"/>
        <w:left w:val="none" w:sz="0" w:space="0" w:color="auto"/>
        <w:bottom w:val="none" w:sz="0" w:space="0" w:color="auto"/>
        <w:right w:val="none" w:sz="0" w:space="0" w:color="auto"/>
      </w:divBdr>
    </w:div>
    <w:div w:id="1895002924">
      <w:bodyDiv w:val="1"/>
      <w:marLeft w:val="0"/>
      <w:marRight w:val="0"/>
      <w:marTop w:val="0"/>
      <w:marBottom w:val="0"/>
      <w:divBdr>
        <w:top w:val="none" w:sz="0" w:space="0" w:color="auto"/>
        <w:left w:val="none" w:sz="0" w:space="0" w:color="auto"/>
        <w:bottom w:val="none" w:sz="0" w:space="0" w:color="auto"/>
        <w:right w:val="none" w:sz="0" w:space="0" w:color="auto"/>
      </w:divBdr>
    </w:div>
    <w:div w:id="1912545847">
      <w:bodyDiv w:val="1"/>
      <w:marLeft w:val="0"/>
      <w:marRight w:val="0"/>
      <w:marTop w:val="0"/>
      <w:marBottom w:val="0"/>
      <w:divBdr>
        <w:top w:val="none" w:sz="0" w:space="0" w:color="auto"/>
        <w:left w:val="none" w:sz="0" w:space="0" w:color="auto"/>
        <w:bottom w:val="none" w:sz="0" w:space="0" w:color="auto"/>
        <w:right w:val="none" w:sz="0" w:space="0" w:color="auto"/>
      </w:divBdr>
    </w:div>
    <w:div w:id="1913157763">
      <w:bodyDiv w:val="1"/>
      <w:marLeft w:val="0"/>
      <w:marRight w:val="0"/>
      <w:marTop w:val="0"/>
      <w:marBottom w:val="0"/>
      <w:divBdr>
        <w:top w:val="none" w:sz="0" w:space="0" w:color="auto"/>
        <w:left w:val="none" w:sz="0" w:space="0" w:color="auto"/>
        <w:bottom w:val="none" w:sz="0" w:space="0" w:color="auto"/>
        <w:right w:val="none" w:sz="0" w:space="0" w:color="auto"/>
      </w:divBdr>
    </w:div>
    <w:div w:id="1930652185">
      <w:bodyDiv w:val="1"/>
      <w:marLeft w:val="0"/>
      <w:marRight w:val="0"/>
      <w:marTop w:val="0"/>
      <w:marBottom w:val="0"/>
      <w:divBdr>
        <w:top w:val="none" w:sz="0" w:space="0" w:color="auto"/>
        <w:left w:val="none" w:sz="0" w:space="0" w:color="auto"/>
        <w:bottom w:val="none" w:sz="0" w:space="0" w:color="auto"/>
        <w:right w:val="none" w:sz="0" w:space="0" w:color="auto"/>
      </w:divBdr>
    </w:div>
    <w:div w:id="1983998558">
      <w:bodyDiv w:val="1"/>
      <w:marLeft w:val="0"/>
      <w:marRight w:val="0"/>
      <w:marTop w:val="0"/>
      <w:marBottom w:val="0"/>
      <w:divBdr>
        <w:top w:val="none" w:sz="0" w:space="0" w:color="auto"/>
        <w:left w:val="none" w:sz="0" w:space="0" w:color="auto"/>
        <w:bottom w:val="none" w:sz="0" w:space="0" w:color="auto"/>
        <w:right w:val="none" w:sz="0" w:space="0" w:color="auto"/>
      </w:divBdr>
    </w:div>
    <w:div w:id="1988630217">
      <w:bodyDiv w:val="1"/>
      <w:marLeft w:val="0"/>
      <w:marRight w:val="0"/>
      <w:marTop w:val="0"/>
      <w:marBottom w:val="0"/>
      <w:divBdr>
        <w:top w:val="none" w:sz="0" w:space="0" w:color="auto"/>
        <w:left w:val="none" w:sz="0" w:space="0" w:color="auto"/>
        <w:bottom w:val="none" w:sz="0" w:space="0" w:color="auto"/>
        <w:right w:val="none" w:sz="0" w:space="0" w:color="auto"/>
      </w:divBdr>
    </w:div>
    <w:div w:id="1991326335">
      <w:bodyDiv w:val="1"/>
      <w:marLeft w:val="0"/>
      <w:marRight w:val="0"/>
      <w:marTop w:val="0"/>
      <w:marBottom w:val="0"/>
      <w:divBdr>
        <w:top w:val="none" w:sz="0" w:space="0" w:color="auto"/>
        <w:left w:val="none" w:sz="0" w:space="0" w:color="auto"/>
        <w:bottom w:val="none" w:sz="0" w:space="0" w:color="auto"/>
        <w:right w:val="none" w:sz="0" w:space="0" w:color="auto"/>
      </w:divBdr>
      <w:divsChild>
        <w:div w:id="1242714167">
          <w:marLeft w:val="0"/>
          <w:marRight w:val="0"/>
          <w:marTop w:val="0"/>
          <w:marBottom w:val="0"/>
          <w:divBdr>
            <w:top w:val="none" w:sz="0" w:space="0" w:color="auto"/>
            <w:left w:val="none" w:sz="0" w:space="0" w:color="auto"/>
            <w:bottom w:val="none" w:sz="0" w:space="0" w:color="auto"/>
            <w:right w:val="none" w:sz="0" w:space="0" w:color="auto"/>
          </w:divBdr>
          <w:divsChild>
            <w:div w:id="1772780961">
              <w:marLeft w:val="0"/>
              <w:marRight w:val="0"/>
              <w:marTop w:val="0"/>
              <w:marBottom w:val="0"/>
              <w:divBdr>
                <w:top w:val="none" w:sz="0" w:space="0" w:color="auto"/>
                <w:left w:val="none" w:sz="0" w:space="0" w:color="auto"/>
                <w:bottom w:val="none" w:sz="0" w:space="0" w:color="auto"/>
                <w:right w:val="none" w:sz="0" w:space="0" w:color="auto"/>
              </w:divBdr>
            </w:div>
            <w:div w:id="1666200441">
              <w:marLeft w:val="0"/>
              <w:marRight w:val="0"/>
              <w:marTop w:val="0"/>
              <w:marBottom w:val="0"/>
              <w:divBdr>
                <w:top w:val="none" w:sz="0" w:space="0" w:color="auto"/>
                <w:left w:val="none" w:sz="0" w:space="0" w:color="auto"/>
                <w:bottom w:val="none" w:sz="0" w:space="0" w:color="auto"/>
                <w:right w:val="none" w:sz="0" w:space="0" w:color="auto"/>
              </w:divBdr>
              <w:divsChild>
                <w:div w:id="1403941388">
                  <w:marLeft w:val="0"/>
                  <w:marRight w:val="0"/>
                  <w:marTop w:val="0"/>
                  <w:marBottom w:val="0"/>
                  <w:divBdr>
                    <w:top w:val="none" w:sz="0" w:space="0" w:color="auto"/>
                    <w:left w:val="none" w:sz="0" w:space="0" w:color="auto"/>
                    <w:bottom w:val="none" w:sz="0" w:space="0" w:color="auto"/>
                    <w:right w:val="none" w:sz="0" w:space="0" w:color="auto"/>
                  </w:divBdr>
                  <w:divsChild>
                    <w:div w:id="1226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796">
              <w:marLeft w:val="0"/>
              <w:marRight w:val="0"/>
              <w:marTop w:val="0"/>
              <w:marBottom w:val="0"/>
              <w:divBdr>
                <w:top w:val="none" w:sz="0" w:space="0" w:color="auto"/>
                <w:left w:val="none" w:sz="0" w:space="0" w:color="auto"/>
                <w:bottom w:val="none" w:sz="0" w:space="0" w:color="auto"/>
                <w:right w:val="none" w:sz="0" w:space="0" w:color="auto"/>
              </w:divBdr>
            </w:div>
          </w:divsChild>
        </w:div>
        <w:div w:id="1997954034">
          <w:marLeft w:val="0"/>
          <w:marRight w:val="0"/>
          <w:marTop w:val="0"/>
          <w:marBottom w:val="0"/>
          <w:divBdr>
            <w:top w:val="none" w:sz="0" w:space="0" w:color="auto"/>
            <w:left w:val="none" w:sz="0" w:space="0" w:color="auto"/>
            <w:bottom w:val="none" w:sz="0" w:space="0" w:color="auto"/>
            <w:right w:val="none" w:sz="0" w:space="0" w:color="auto"/>
          </w:divBdr>
          <w:divsChild>
            <w:div w:id="2016107289">
              <w:marLeft w:val="0"/>
              <w:marRight w:val="0"/>
              <w:marTop w:val="0"/>
              <w:marBottom w:val="0"/>
              <w:divBdr>
                <w:top w:val="none" w:sz="0" w:space="0" w:color="auto"/>
                <w:left w:val="none" w:sz="0" w:space="0" w:color="auto"/>
                <w:bottom w:val="none" w:sz="0" w:space="0" w:color="auto"/>
                <w:right w:val="none" w:sz="0" w:space="0" w:color="auto"/>
              </w:divBdr>
            </w:div>
            <w:div w:id="1170487996">
              <w:marLeft w:val="0"/>
              <w:marRight w:val="0"/>
              <w:marTop w:val="0"/>
              <w:marBottom w:val="0"/>
              <w:divBdr>
                <w:top w:val="none" w:sz="0" w:space="0" w:color="auto"/>
                <w:left w:val="none" w:sz="0" w:space="0" w:color="auto"/>
                <w:bottom w:val="none" w:sz="0" w:space="0" w:color="auto"/>
                <w:right w:val="none" w:sz="0" w:space="0" w:color="auto"/>
              </w:divBdr>
              <w:divsChild>
                <w:div w:id="864250896">
                  <w:marLeft w:val="0"/>
                  <w:marRight w:val="0"/>
                  <w:marTop w:val="0"/>
                  <w:marBottom w:val="0"/>
                  <w:divBdr>
                    <w:top w:val="none" w:sz="0" w:space="0" w:color="auto"/>
                    <w:left w:val="none" w:sz="0" w:space="0" w:color="auto"/>
                    <w:bottom w:val="none" w:sz="0" w:space="0" w:color="auto"/>
                    <w:right w:val="none" w:sz="0" w:space="0" w:color="auto"/>
                  </w:divBdr>
                  <w:divsChild>
                    <w:div w:id="21224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6296">
      <w:bodyDiv w:val="1"/>
      <w:marLeft w:val="0"/>
      <w:marRight w:val="0"/>
      <w:marTop w:val="0"/>
      <w:marBottom w:val="0"/>
      <w:divBdr>
        <w:top w:val="none" w:sz="0" w:space="0" w:color="auto"/>
        <w:left w:val="none" w:sz="0" w:space="0" w:color="auto"/>
        <w:bottom w:val="none" w:sz="0" w:space="0" w:color="auto"/>
        <w:right w:val="none" w:sz="0" w:space="0" w:color="auto"/>
      </w:divBdr>
      <w:divsChild>
        <w:div w:id="191747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16329">
          <w:marLeft w:val="0"/>
          <w:marRight w:val="0"/>
          <w:marTop w:val="0"/>
          <w:marBottom w:val="0"/>
          <w:divBdr>
            <w:top w:val="none" w:sz="0" w:space="0" w:color="auto"/>
            <w:left w:val="none" w:sz="0" w:space="0" w:color="auto"/>
            <w:bottom w:val="none" w:sz="0" w:space="0" w:color="auto"/>
            <w:right w:val="none" w:sz="0" w:space="0" w:color="auto"/>
          </w:divBdr>
          <w:divsChild>
            <w:div w:id="1056466676">
              <w:marLeft w:val="0"/>
              <w:marRight w:val="0"/>
              <w:marTop w:val="0"/>
              <w:marBottom w:val="0"/>
              <w:divBdr>
                <w:top w:val="none" w:sz="0" w:space="0" w:color="auto"/>
                <w:left w:val="none" w:sz="0" w:space="0" w:color="auto"/>
                <w:bottom w:val="none" w:sz="0" w:space="0" w:color="auto"/>
                <w:right w:val="none" w:sz="0" w:space="0" w:color="auto"/>
              </w:divBdr>
            </w:div>
            <w:div w:id="1185628354">
              <w:marLeft w:val="0"/>
              <w:marRight w:val="0"/>
              <w:marTop w:val="0"/>
              <w:marBottom w:val="0"/>
              <w:divBdr>
                <w:top w:val="none" w:sz="0" w:space="0" w:color="auto"/>
                <w:left w:val="none" w:sz="0" w:space="0" w:color="auto"/>
                <w:bottom w:val="none" w:sz="0" w:space="0" w:color="auto"/>
                <w:right w:val="none" w:sz="0" w:space="0" w:color="auto"/>
              </w:divBdr>
              <w:divsChild>
                <w:div w:id="1156536208">
                  <w:marLeft w:val="0"/>
                  <w:marRight w:val="0"/>
                  <w:marTop w:val="0"/>
                  <w:marBottom w:val="0"/>
                  <w:divBdr>
                    <w:top w:val="none" w:sz="0" w:space="0" w:color="auto"/>
                    <w:left w:val="none" w:sz="0" w:space="0" w:color="auto"/>
                    <w:bottom w:val="none" w:sz="0" w:space="0" w:color="auto"/>
                    <w:right w:val="none" w:sz="0" w:space="0" w:color="auto"/>
                  </w:divBdr>
                  <w:divsChild>
                    <w:div w:id="14184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244">
              <w:marLeft w:val="0"/>
              <w:marRight w:val="0"/>
              <w:marTop w:val="0"/>
              <w:marBottom w:val="0"/>
              <w:divBdr>
                <w:top w:val="none" w:sz="0" w:space="0" w:color="auto"/>
                <w:left w:val="none" w:sz="0" w:space="0" w:color="auto"/>
                <w:bottom w:val="none" w:sz="0" w:space="0" w:color="auto"/>
                <w:right w:val="none" w:sz="0" w:space="0" w:color="auto"/>
              </w:divBdr>
            </w:div>
          </w:divsChild>
        </w:div>
        <w:div w:id="103843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730470">
      <w:bodyDiv w:val="1"/>
      <w:marLeft w:val="0"/>
      <w:marRight w:val="0"/>
      <w:marTop w:val="0"/>
      <w:marBottom w:val="0"/>
      <w:divBdr>
        <w:top w:val="none" w:sz="0" w:space="0" w:color="auto"/>
        <w:left w:val="none" w:sz="0" w:space="0" w:color="auto"/>
        <w:bottom w:val="none" w:sz="0" w:space="0" w:color="auto"/>
        <w:right w:val="none" w:sz="0" w:space="0" w:color="auto"/>
      </w:divBdr>
    </w:div>
    <w:div w:id="2085566234">
      <w:bodyDiv w:val="1"/>
      <w:marLeft w:val="0"/>
      <w:marRight w:val="0"/>
      <w:marTop w:val="0"/>
      <w:marBottom w:val="0"/>
      <w:divBdr>
        <w:top w:val="none" w:sz="0" w:space="0" w:color="auto"/>
        <w:left w:val="none" w:sz="0" w:space="0" w:color="auto"/>
        <w:bottom w:val="none" w:sz="0" w:space="0" w:color="auto"/>
        <w:right w:val="none" w:sz="0" w:space="0" w:color="auto"/>
      </w:divBdr>
      <w:divsChild>
        <w:div w:id="34802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805181">
          <w:marLeft w:val="0"/>
          <w:marRight w:val="0"/>
          <w:marTop w:val="0"/>
          <w:marBottom w:val="0"/>
          <w:divBdr>
            <w:top w:val="none" w:sz="0" w:space="0" w:color="auto"/>
            <w:left w:val="none" w:sz="0" w:space="0" w:color="auto"/>
            <w:bottom w:val="none" w:sz="0" w:space="0" w:color="auto"/>
            <w:right w:val="none" w:sz="0" w:space="0" w:color="auto"/>
          </w:divBdr>
          <w:divsChild>
            <w:div w:id="2053995747">
              <w:marLeft w:val="0"/>
              <w:marRight w:val="0"/>
              <w:marTop w:val="0"/>
              <w:marBottom w:val="0"/>
              <w:divBdr>
                <w:top w:val="none" w:sz="0" w:space="0" w:color="auto"/>
                <w:left w:val="none" w:sz="0" w:space="0" w:color="auto"/>
                <w:bottom w:val="none" w:sz="0" w:space="0" w:color="auto"/>
                <w:right w:val="none" w:sz="0" w:space="0" w:color="auto"/>
              </w:divBdr>
            </w:div>
            <w:div w:id="1355377843">
              <w:marLeft w:val="0"/>
              <w:marRight w:val="0"/>
              <w:marTop w:val="0"/>
              <w:marBottom w:val="0"/>
              <w:divBdr>
                <w:top w:val="none" w:sz="0" w:space="0" w:color="auto"/>
                <w:left w:val="none" w:sz="0" w:space="0" w:color="auto"/>
                <w:bottom w:val="none" w:sz="0" w:space="0" w:color="auto"/>
                <w:right w:val="none" w:sz="0" w:space="0" w:color="auto"/>
              </w:divBdr>
              <w:divsChild>
                <w:div w:id="1835875661">
                  <w:marLeft w:val="0"/>
                  <w:marRight w:val="0"/>
                  <w:marTop w:val="0"/>
                  <w:marBottom w:val="0"/>
                  <w:divBdr>
                    <w:top w:val="none" w:sz="0" w:space="0" w:color="auto"/>
                    <w:left w:val="none" w:sz="0" w:space="0" w:color="auto"/>
                    <w:bottom w:val="none" w:sz="0" w:space="0" w:color="auto"/>
                    <w:right w:val="none" w:sz="0" w:space="0" w:color="auto"/>
                  </w:divBdr>
                  <w:divsChild>
                    <w:div w:id="11480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5166">
              <w:marLeft w:val="0"/>
              <w:marRight w:val="0"/>
              <w:marTop w:val="0"/>
              <w:marBottom w:val="0"/>
              <w:divBdr>
                <w:top w:val="none" w:sz="0" w:space="0" w:color="auto"/>
                <w:left w:val="none" w:sz="0" w:space="0" w:color="auto"/>
                <w:bottom w:val="none" w:sz="0" w:space="0" w:color="auto"/>
                <w:right w:val="none" w:sz="0" w:space="0" w:color="auto"/>
              </w:divBdr>
            </w:div>
          </w:divsChild>
        </w:div>
        <w:div w:id="169299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000934">
      <w:bodyDiv w:val="1"/>
      <w:marLeft w:val="0"/>
      <w:marRight w:val="0"/>
      <w:marTop w:val="0"/>
      <w:marBottom w:val="0"/>
      <w:divBdr>
        <w:top w:val="none" w:sz="0" w:space="0" w:color="auto"/>
        <w:left w:val="none" w:sz="0" w:space="0" w:color="auto"/>
        <w:bottom w:val="none" w:sz="0" w:space="0" w:color="auto"/>
        <w:right w:val="none" w:sz="0" w:space="0" w:color="auto"/>
      </w:divBdr>
    </w:div>
    <w:div w:id="21339390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254">
          <w:marLeft w:val="0"/>
          <w:marRight w:val="0"/>
          <w:marTop w:val="0"/>
          <w:marBottom w:val="0"/>
          <w:divBdr>
            <w:top w:val="none" w:sz="0" w:space="0" w:color="auto"/>
            <w:left w:val="none" w:sz="0" w:space="0" w:color="auto"/>
            <w:bottom w:val="none" w:sz="0" w:space="0" w:color="auto"/>
            <w:right w:val="none" w:sz="0" w:space="0" w:color="auto"/>
          </w:divBdr>
          <w:divsChild>
            <w:div w:id="1156844291">
              <w:marLeft w:val="0"/>
              <w:marRight w:val="0"/>
              <w:marTop w:val="0"/>
              <w:marBottom w:val="0"/>
              <w:divBdr>
                <w:top w:val="none" w:sz="0" w:space="0" w:color="auto"/>
                <w:left w:val="none" w:sz="0" w:space="0" w:color="auto"/>
                <w:bottom w:val="none" w:sz="0" w:space="0" w:color="auto"/>
                <w:right w:val="none" w:sz="0" w:space="0" w:color="auto"/>
              </w:divBdr>
            </w:div>
            <w:div w:id="466312798">
              <w:marLeft w:val="0"/>
              <w:marRight w:val="0"/>
              <w:marTop w:val="0"/>
              <w:marBottom w:val="0"/>
              <w:divBdr>
                <w:top w:val="none" w:sz="0" w:space="0" w:color="auto"/>
                <w:left w:val="none" w:sz="0" w:space="0" w:color="auto"/>
                <w:bottom w:val="none" w:sz="0" w:space="0" w:color="auto"/>
                <w:right w:val="none" w:sz="0" w:space="0" w:color="auto"/>
              </w:divBdr>
              <w:divsChild>
                <w:div w:id="851989090">
                  <w:marLeft w:val="0"/>
                  <w:marRight w:val="0"/>
                  <w:marTop w:val="0"/>
                  <w:marBottom w:val="0"/>
                  <w:divBdr>
                    <w:top w:val="none" w:sz="0" w:space="0" w:color="auto"/>
                    <w:left w:val="none" w:sz="0" w:space="0" w:color="auto"/>
                    <w:bottom w:val="none" w:sz="0" w:space="0" w:color="auto"/>
                    <w:right w:val="none" w:sz="0" w:space="0" w:color="auto"/>
                  </w:divBdr>
                  <w:divsChild>
                    <w:div w:id="20021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355">
              <w:marLeft w:val="0"/>
              <w:marRight w:val="0"/>
              <w:marTop w:val="0"/>
              <w:marBottom w:val="0"/>
              <w:divBdr>
                <w:top w:val="none" w:sz="0" w:space="0" w:color="auto"/>
                <w:left w:val="none" w:sz="0" w:space="0" w:color="auto"/>
                <w:bottom w:val="none" w:sz="0" w:space="0" w:color="auto"/>
                <w:right w:val="none" w:sz="0" w:space="0" w:color="auto"/>
              </w:divBdr>
            </w:div>
          </w:divsChild>
        </w:div>
        <w:div w:id="1856308007">
          <w:marLeft w:val="0"/>
          <w:marRight w:val="0"/>
          <w:marTop w:val="0"/>
          <w:marBottom w:val="0"/>
          <w:divBdr>
            <w:top w:val="none" w:sz="0" w:space="0" w:color="auto"/>
            <w:left w:val="none" w:sz="0" w:space="0" w:color="auto"/>
            <w:bottom w:val="none" w:sz="0" w:space="0" w:color="auto"/>
            <w:right w:val="none" w:sz="0" w:space="0" w:color="auto"/>
          </w:divBdr>
          <w:divsChild>
            <w:div w:id="74056878">
              <w:marLeft w:val="0"/>
              <w:marRight w:val="0"/>
              <w:marTop w:val="0"/>
              <w:marBottom w:val="0"/>
              <w:divBdr>
                <w:top w:val="none" w:sz="0" w:space="0" w:color="auto"/>
                <w:left w:val="none" w:sz="0" w:space="0" w:color="auto"/>
                <w:bottom w:val="none" w:sz="0" w:space="0" w:color="auto"/>
                <w:right w:val="none" w:sz="0" w:space="0" w:color="auto"/>
              </w:divBdr>
            </w:div>
            <w:div w:id="529415712">
              <w:marLeft w:val="0"/>
              <w:marRight w:val="0"/>
              <w:marTop w:val="0"/>
              <w:marBottom w:val="0"/>
              <w:divBdr>
                <w:top w:val="none" w:sz="0" w:space="0" w:color="auto"/>
                <w:left w:val="none" w:sz="0" w:space="0" w:color="auto"/>
                <w:bottom w:val="none" w:sz="0" w:space="0" w:color="auto"/>
                <w:right w:val="none" w:sz="0" w:space="0" w:color="auto"/>
              </w:divBdr>
              <w:divsChild>
                <w:div w:id="1404984824">
                  <w:marLeft w:val="0"/>
                  <w:marRight w:val="0"/>
                  <w:marTop w:val="0"/>
                  <w:marBottom w:val="0"/>
                  <w:divBdr>
                    <w:top w:val="none" w:sz="0" w:space="0" w:color="auto"/>
                    <w:left w:val="none" w:sz="0" w:space="0" w:color="auto"/>
                    <w:bottom w:val="none" w:sz="0" w:space="0" w:color="auto"/>
                    <w:right w:val="none" w:sz="0" w:space="0" w:color="auto"/>
                  </w:divBdr>
                  <w:divsChild>
                    <w:div w:id="2317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9</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Patha</dc:creator>
  <cp:keywords/>
  <dc:description/>
  <cp:lastModifiedBy>Bizzotto, Giacomo</cp:lastModifiedBy>
  <cp:revision>1206</cp:revision>
  <cp:lastPrinted>2025-04-03T15:20:00Z</cp:lastPrinted>
  <dcterms:created xsi:type="dcterms:W3CDTF">2025-02-13T15:48:00Z</dcterms:created>
  <dcterms:modified xsi:type="dcterms:W3CDTF">2025-05-06T13:32:00Z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0f5e894f16defa6bd0ca9206fe8b5f220dfa0ee16c0b9fefb558090ba9beed9a</vt:lpwstr>
  </property>
</Properties>
</file>