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5C620" w14:textId="77777777" w:rsidR="00143E3C" w:rsidRPr="00F60AE0" w:rsidRDefault="00FF5515" w:rsidP="00FF5515">
      <w:pPr>
        <w:jc w:val="center"/>
        <w:rPr>
          <w:b/>
          <w:sz w:val="28"/>
          <w:szCs w:val="28"/>
        </w:rPr>
      </w:pPr>
      <w:r w:rsidRPr="00F60AE0">
        <w:rPr>
          <w:b/>
          <w:sz w:val="28"/>
          <w:szCs w:val="28"/>
        </w:rPr>
        <w:t xml:space="preserve">Dataset Description: </w:t>
      </w:r>
      <w:r w:rsidR="00143E3C" w:rsidRPr="00F60AE0">
        <w:rPr>
          <w:b/>
          <w:sz w:val="28"/>
          <w:szCs w:val="28"/>
        </w:rPr>
        <w:t>Moods and activities in music</w:t>
      </w:r>
    </w:p>
    <w:p w14:paraId="5135863E" w14:textId="77777777" w:rsidR="00F60AE0" w:rsidRDefault="00F60AE0" w:rsidP="00DF3B37">
      <w:pPr>
        <w:jc w:val="both"/>
        <w:rPr>
          <w:b/>
          <w:sz w:val="24"/>
          <w:szCs w:val="24"/>
        </w:rPr>
      </w:pPr>
    </w:p>
    <w:p w14:paraId="2C93E7E4" w14:textId="6EFACBF6" w:rsidR="00F60AE0" w:rsidRPr="00A2587F" w:rsidRDefault="00A2587F" w:rsidP="00F60AE0">
      <w:pPr>
        <w:widowControl w:val="0"/>
        <w:autoSpaceDE w:val="0"/>
        <w:autoSpaceDN w:val="0"/>
        <w:adjustRightInd w:val="0"/>
        <w:spacing w:after="0" w:line="240" w:lineRule="auto"/>
        <w:rPr>
          <w:rFonts w:cs="Courier"/>
          <w:sz w:val="24"/>
          <w:szCs w:val="24"/>
          <w:lang w:val="en-US"/>
        </w:rPr>
      </w:pPr>
      <w:r w:rsidRPr="00A2587F">
        <w:rPr>
          <w:rFonts w:cs="Courier"/>
          <w:b/>
          <w:sz w:val="24"/>
          <w:szCs w:val="24"/>
          <w:lang w:val="en-US"/>
        </w:rPr>
        <w:t>G</w:t>
      </w:r>
      <w:r w:rsidR="00F60AE0" w:rsidRPr="00A2587F">
        <w:rPr>
          <w:rFonts w:cs="Courier"/>
          <w:b/>
          <w:sz w:val="24"/>
          <w:szCs w:val="24"/>
          <w:lang w:val="en-US"/>
        </w:rPr>
        <w:t>rant</w:t>
      </w:r>
      <w:r w:rsidR="00F60AE0" w:rsidRPr="00A2587F">
        <w:rPr>
          <w:rFonts w:cs="Courier"/>
          <w:sz w:val="24"/>
          <w:szCs w:val="24"/>
          <w:lang w:val="en-US"/>
        </w:rPr>
        <w:t>: ES/K00753X/1</w:t>
      </w:r>
    </w:p>
    <w:p w14:paraId="4133F284" w14:textId="1EC00DDD" w:rsidR="00F60AE0" w:rsidRPr="00A2587F" w:rsidRDefault="00A2587F" w:rsidP="00F60AE0">
      <w:pPr>
        <w:widowControl w:val="0"/>
        <w:autoSpaceDE w:val="0"/>
        <w:autoSpaceDN w:val="0"/>
        <w:adjustRightInd w:val="0"/>
        <w:spacing w:after="0" w:line="240" w:lineRule="auto"/>
        <w:rPr>
          <w:rFonts w:cs="Courier"/>
          <w:sz w:val="24"/>
          <w:szCs w:val="24"/>
          <w:lang w:val="en-US"/>
        </w:rPr>
      </w:pPr>
      <w:r w:rsidRPr="00A2587F">
        <w:rPr>
          <w:rFonts w:cs="Courier"/>
          <w:b/>
          <w:sz w:val="24"/>
          <w:szCs w:val="24"/>
          <w:lang w:val="en-US"/>
        </w:rPr>
        <w:t>D</w:t>
      </w:r>
      <w:r w:rsidR="00F60AE0" w:rsidRPr="00A2587F">
        <w:rPr>
          <w:rFonts w:cs="Courier"/>
          <w:b/>
          <w:sz w:val="24"/>
          <w:szCs w:val="24"/>
          <w:lang w:val="en-US"/>
        </w:rPr>
        <w:t>ate</w:t>
      </w:r>
      <w:r w:rsidR="00F60AE0" w:rsidRPr="00A2587F">
        <w:rPr>
          <w:rFonts w:cs="Courier"/>
          <w:sz w:val="24"/>
          <w:szCs w:val="24"/>
          <w:lang w:val="en-US"/>
        </w:rPr>
        <w:t>: 16/10/2015</w:t>
      </w:r>
    </w:p>
    <w:p w14:paraId="00EB7FE2" w14:textId="6AC7BA88" w:rsidR="00F60AE0" w:rsidRPr="00A2587F" w:rsidRDefault="00A2587F" w:rsidP="00F60AE0">
      <w:pPr>
        <w:widowControl w:val="0"/>
        <w:autoSpaceDE w:val="0"/>
        <w:autoSpaceDN w:val="0"/>
        <w:adjustRightInd w:val="0"/>
        <w:spacing w:after="0" w:line="240" w:lineRule="auto"/>
        <w:rPr>
          <w:rFonts w:cs="Courier"/>
          <w:sz w:val="24"/>
          <w:szCs w:val="24"/>
          <w:lang w:val="en-US"/>
        </w:rPr>
      </w:pPr>
      <w:r w:rsidRPr="00A2587F">
        <w:rPr>
          <w:rFonts w:cs="Courier"/>
          <w:b/>
          <w:sz w:val="24"/>
          <w:szCs w:val="24"/>
          <w:lang w:val="en-US"/>
        </w:rPr>
        <w:t>A</w:t>
      </w:r>
      <w:r w:rsidR="00F60AE0" w:rsidRPr="00A2587F">
        <w:rPr>
          <w:rFonts w:cs="Courier"/>
          <w:b/>
          <w:sz w:val="24"/>
          <w:szCs w:val="24"/>
          <w:lang w:val="en-US"/>
        </w:rPr>
        <w:t>uthors</w:t>
      </w:r>
      <w:r w:rsidR="00F60AE0" w:rsidRPr="00A2587F">
        <w:rPr>
          <w:rFonts w:cs="Courier"/>
          <w:sz w:val="24"/>
          <w:szCs w:val="24"/>
          <w:lang w:val="en-US"/>
        </w:rPr>
        <w:t>: T. Eerola, P. Saari</w:t>
      </w:r>
    </w:p>
    <w:p w14:paraId="6595B0FB" w14:textId="7C20D597" w:rsidR="00F60AE0" w:rsidRPr="00A2587F" w:rsidRDefault="00A2587F" w:rsidP="00F60AE0">
      <w:pPr>
        <w:widowControl w:val="0"/>
        <w:autoSpaceDE w:val="0"/>
        <w:autoSpaceDN w:val="0"/>
        <w:adjustRightInd w:val="0"/>
        <w:spacing w:after="0" w:line="240" w:lineRule="auto"/>
        <w:rPr>
          <w:rFonts w:cs="Courier"/>
          <w:sz w:val="24"/>
          <w:szCs w:val="24"/>
          <w:lang w:val="en-US"/>
        </w:rPr>
      </w:pPr>
      <w:r w:rsidRPr="00A2587F">
        <w:rPr>
          <w:rFonts w:cs="Courier"/>
          <w:b/>
          <w:sz w:val="24"/>
          <w:szCs w:val="24"/>
          <w:lang w:val="en-US"/>
        </w:rPr>
        <w:t>A</w:t>
      </w:r>
      <w:r w:rsidR="00F60AE0" w:rsidRPr="00A2587F">
        <w:rPr>
          <w:rFonts w:cs="Courier"/>
          <w:b/>
          <w:sz w:val="24"/>
          <w:szCs w:val="24"/>
          <w:lang w:val="en-US"/>
        </w:rPr>
        <w:t>ffliation</w:t>
      </w:r>
      <w:r w:rsidR="00F60AE0" w:rsidRPr="00A2587F">
        <w:rPr>
          <w:rFonts w:cs="Courier"/>
          <w:sz w:val="24"/>
          <w:szCs w:val="24"/>
          <w:lang w:val="en-US"/>
        </w:rPr>
        <w:t>: Durham University, UK</w:t>
      </w:r>
    </w:p>
    <w:p w14:paraId="3AB369A6" w14:textId="5E33F3AD" w:rsidR="00F60AE0" w:rsidRPr="00A2587F" w:rsidRDefault="00A2587F" w:rsidP="00F60AE0">
      <w:pPr>
        <w:widowControl w:val="0"/>
        <w:autoSpaceDE w:val="0"/>
        <w:autoSpaceDN w:val="0"/>
        <w:adjustRightInd w:val="0"/>
        <w:spacing w:after="0" w:line="240" w:lineRule="auto"/>
        <w:rPr>
          <w:rFonts w:cs="Courier"/>
          <w:sz w:val="24"/>
          <w:szCs w:val="24"/>
          <w:lang w:val="en-US"/>
        </w:rPr>
      </w:pPr>
      <w:r w:rsidRPr="00A2587F">
        <w:rPr>
          <w:rFonts w:cs="Courier"/>
          <w:b/>
          <w:sz w:val="24"/>
          <w:szCs w:val="24"/>
          <w:lang w:val="en-US"/>
        </w:rPr>
        <w:t>L</w:t>
      </w:r>
      <w:r w:rsidR="00F60AE0" w:rsidRPr="00A2587F">
        <w:rPr>
          <w:rFonts w:cs="Courier"/>
          <w:b/>
          <w:sz w:val="24"/>
          <w:szCs w:val="24"/>
          <w:lang w:val="en-US"/>
        </w:rPr>
        <w:t>ocation</w:t>
      </w:r>
      <w:r w:rsidR="00F60AE0" w:rsidRPr="00A2587F">
        <w:rPr>
          <w:rFonts w:cs="Courier"/>
          <w:sz w:val="24"/>
          <w:szCs w:val="24"/>
          <w:lang w:val="en-US"/>
        </w:rPr>
        <w:t>: UK DataService ReShare</w:t>
      </w:r>
    </w:p>
    <w:p w14:paraId="7BBA13BB" w14:textId="59BD747E" w:rsidR="00F60AE0" w:rsidRPr="00A2587F" w:rsidRDefault="00A2587F" w:rsidP="00DF3B37">
      <w:pPr>
        <w:jc w:val="both"/>
        <w:rPr>
          <w:sz w:val="24"/>
          <w:szCs w:val="24"/>
        </w:rPr>
      </w:pPr>
      <w:r w:rsidRPr="00A2587F">
        <w:rPr>
          <w:rFonts w:cs="Courier"/>
          <w:b/>
          <w:sz w:val="24"/>
          <w:szCs w:val="24"/>
          <w:lang w:val="en-US"/>
        </w:rPr>
        <w:t>C</w:t>
      </w:r>
      <w:r w:rsidR="00F60AE0" w:rsidRPr="00A2587F">
        <w:rPr>
          <w:rFonts w:cs="Courier"/>
          <w:b/>
          <w:sz w:val="24"/>
          <w:szCs w:val="24"/>
          <w:lang w:val="en-US"/>
        </w:rPr>
        <w:t>itation</w:t>
      </w:r>
      <w:r w:rsidR="00F60AE0" w:rsidRPr="00A2587F">
        <w:rPr>
          <w:rFonts w:cs="Courier"/>
          <w:sz w:val="24"/>
          <w:szCs w:val="24"/>
          <w:lang w:val="en-US"/>
        </w:rPr>
        <w:t>: University of Durham. Department of Music, Tagging music for emotions [computer file]. 1st Edition. Durham, Country Durham: UK Data Archive [distributor], October 2015, http://dx.doi.org/ [to be added]</w:t>
      </w:r>
    </w:p>
    <w:p w14:paraId="0D6BCD92" w14:textId="77777777" w:rsidR="00F60AE0" w:rsidRDefault="00F60AE0" w:rsidP="00DF3B37">
      <w:pPr>
        <w:jc w:val="both"/>
        <w:rPr>
          <w:b/>
          <w:sz w:val="24"/>
          <w:szCs w:val="24"/>
        </w:rPr>
      </w:pPr>
    </w:p>
    <w:p w14:paraId="394E7CB0" w14:textId="34EFEE43" w:rsidR="00143E3C" w:rsidRPr="00F60AE0" w:rsidRDefault="002E7015" w:rsidP="00DF3B37">
      <w:pPr>
        <w:jc w:val="both"/>
        <w:rPr>
          <w:sz w:val="24"/>
          <w:szCs w:val="24"/>
        </w:rPr>
      </w:pPr>
      <w:r w:rsidRPr="00F60AE0">
        <w:rPr>
          <w:b/>
          <w:sz w:val="24"/>
          <w:szCs w:val="24"/>
        </w:rPr>
        <w:t>Description</w:t>
      </w:r>
      <w:r w:rsidRPr="00F60AE0">
        <w:rPr>
          <w:sz w:val="24"/>
          <w:szCs w:val="24"/>
        </w:rPr>
        <w:t xml:space="preserve">: </w:t>
      </w:r>
      <w:r w:rsidR="00143E3C" w:rsidRPr="00F60AE0">
        <w:rPr>
          <w:sz w:val="24"/>
          <w:szCs w:val="24"/>
        </w:rPr>
        <w:t>This dataset contains tagged data concerning moods and activities in music, as well as music preferences and generic demographic information of the taggers as well and brief music metadata. All data is related to a</w:t>
      </w:r>
      <w:r w:rsidR="00A2587F">
        <w:rPr>
          <w:sz w:val="24"/>
          <w:szCs w:val="24"/>
        </w:rPr>
        <w:t>n</w:t>
      </w:r>
      <w:r w:rsidR="00143E3C" w:rsidRPr="00F60AE0">
        <w:rPr>
          <w:sz w:val="24"/>
          <w:szCs w:val="24"/>
        </w:rPr>
        <w:t xml:space="preserve"> ESRC funded research project called 'Tagging music for emotions' (ES/K00753X/1). The data has been obtained through a series of three tasks (1. mood and activity tagging, 2. track search and tagging, 3. track tagging for moods and activities) designed to map various moods and activities related to music. These tasks have been run in Crowdflower (a crowdsourcing service) using workers of a specific quality. 2508 workers contributed to the dataset with varying number of rounds (which contains all tasks and consistency check) completed. No personal information was recorded in the initial data collection and the demographics reveal gender, age, country and a raw index of musical preferences, language skill, and musical expertise. The mood terms (88) and activities (9) and genres (113) are the results of pilot experiments, and there is a validation stage of the data as well. A full description of the tasks will be available in the scientific reports, which are currently in preparation (</w:t>
      </w:r>
      <w:r w:rsidR="00DF3B37" w:rsidRPr="00F60AE0">
        <w:rPr>
          <w:sz w:val="24"/>
          <w:szCs w:val="24"/>
        </w:rPr>
        <w:t>15</w:t>
      </w:r>
      <w:r w:rsidR="00143E3C" w:rsidRPr="00F60AE0">
        <w:rPr>
          <w:sz w:val="24"/>
          <w:szCs w:val="24"/>
        </w:rPr>
        <w:t>-</w:t>
      </w:r>
      <w:r w:rsidR="00DF3B37" w:rsidRPr="00F60AE0">
        <w:rPr>
          <w:sz w:val="24"/>
          <w:szCs w:val="24"/>
        </w:rPr>
        <w:t>12</w:t>
      </w:r>
      <w:r w:rsidR="00143E3C" w:rsidRPr="00F60AE0">
        <w:rPr>
          <w:sz w:val="24"/>
          <w:szCs w:val="24"/>
        </w:rPr>
        <w:t>-2015).</w:t>
      </w:r>
    </w:p>
    <w:p w14:paraId="13123538" w14:textId="4303D02E" w:rsidR="00BC579E" w:rsidRPr="00F60AE0" w:rsidRDefault="007B3DE4" w:rsidP="00DF3B37">
      <w:pPr>
        <w:jc w:val="both"/>
        <w:rPr>
          <w:rFonts w:cs="Arial"/>
          <w:sz w:val="24"/>
          <w:szCs w:val="24"/>
        </w:rPr>
      </w:pPr>
      <w:r w:rsidRPr="00F60AE0">
        <w:rPr>
          <w:b/>
          <w:sz w:val="24"/>
          <w:szCs w:val="24"/>
        </w:rPr>
        <w:t>Methodology</w:t>
      </w:r>
      <w:r w:rsidRPr="00F60AE0">
        <w:rPr>
          <w:sz w:val="24"/>
          <w:szCs w:val="24"/>
        </w:rPr>
        <w:t xml:space="preserve">: This </w:t>
      </w:r>
      <w:r w:rsidR="00143E3C" w:rsidRPr="00F60AE0">
        <w:rPr>
          <w:sz w:val="24"/>
          <w:szCs w:val="24"/>
        </w:rPr>
        <w:t xml:space="preserve">data was collected using crowdsourcing </w:t>
      </w:r>
      <w:r w:rsidR="00DF3B37" w:rsidRPr="00F60AE0">
        <w:rPr>
          <w:sz w:val="24"/>
          <w:szCs w:val="24"/>
        </w:rPr>
        <w:t xml:space="preserve">paradigm </w:t>
      </w:r>
      <w:r w:rsidR="00143E3C" w:rsidRPr="00F60AE0">
        <w:rPr>
          <w:sz w:val="24"/>
          <w:szCs w:val="24"/>
        </w:rPr>
        <w:t>(</w:t>
      </w:r>
      <w:r w:rsidR="00BC579E" w:rsidRPr="00F60AE0">
        <w:rPr>
          <w:rFonts w:cs="Arial"/>
          <w:sz w:val="24"/>
          <w:szCs w:val="24"/>
        </w:rPr>
        <w:t>Paolacci &amp; Chandler, 2014</w:t>
      </w:r>
      <w:r w:rsidR="00143E3C" w:rsidRPr="00F60AE0">
        <w:rPr>
          <w:sz w:val="24"/>
          <w:szCs w:val="24"/>
        </w:rPr>
        <w:t xml:space="preserve">) that utilised </w:t>
      </w:r>
      <w:r w:rsidR="00BC579E" w:rsidRPr="00F60AE0">
        <w:rPr>
          <w:sz w:val="24"/>
          <w:szCs w:val="24"/>
        </w:rPr>
        <w:t xml:space="preserve">Crowdflower </w:t>
      </w:r>
      <w:r w:rsidR="00DF3B37" w:rsidRPr="00F60AE0">
        <w:rPr>
          <w:sz w:val="24"/>
          <w:szCs w:val="24"/>
        </w:rPr>
        <w:t>(</w:t>
      </w:r>
      <w:r w:rsidR="00DF3B37" w:rsidRPr="00F60AE0">
        <w:rPr>
          <w:rFonts w:cs="Arial"/>
          <w:sz w:val="24"/>
          <w:szCs w:val="24"/>
        </w:rPr>
        <w:t>a company running one of the online crowdsourcing services</w:t>
      </w:r>
      <w:r w:rsidR="00DF3B37" w:rsidRPr="00F60AE0">
        <w:rPr>
          <w:sz w:val="24"/>
          <w:szCs w:val="24"/>
        </w:rPr>
        <w:t xml:space="preserve">) </w:t>
      </w:r>
      <w:r w:rsidR="00BC579E" w:rsidRPr="00F60AE0">
        <w:rPr>
          <w:sz w:val="24"/>
          <w:szCs w:val="24"/>
        </w:rPr>
        <w:t xml:space="preserve">as the source of participants. </w:t>
      </w:r>
      <w:r w:rsidR="00DF3B37" w:rsidRPr="00F60AE0">
        <w:rPr>
          <w:sz w:val="24"/>
          <w:szCs w:val="24"/>
        </w:rPr>
        <w:t xml:space="preserve">Technically the </w:t>
      </w:r>
      <w:r w:rsidR="00DF3B37" w:rsidRPr="00F60AE0">
        <w:rPr>
          <w:rFonts w:cs="Arial"/>
          <w:sz w:val="24"/>
          <w:szCs w:val="24"/>
        </w:rPr>
        <w:t xml:space="preserve">tasks were </w:t>
      </w:r>
      <w:r w:rsidR="00BC579E" w:rsidRPr="00F60AE0">
        <w:rPr>
          <w:rFonts w:cs="Arial"/>
          <w:sz w:val="24"/>
          <w:szCs w:val="24"/>
        </w:rPr>
        <w:t xml:space="preserve">carried out within a server hosted at Durham University to which the participants </w:t>
      </w:r>
      <w:r w:rsidR="00DF3B37" w:rsidRPr="00F60AE0">
        <w:rPr>
          <w:rFonts w:cs="Arial"/>
          <w:sz w:val="24"/>
          <w:szCs w:val="24"/>
        </w:rPr>
        <w:t>we</w:t>
      </w:r>
      <w:r w:rsidR="00BC579E" w:rsidRPr="00F60AE0">
        <w:rPr>
          <w:rFonts w:cs="Arial"/>
          <w:sz w:val="24"/>
          <w:szCs w:val="24"/>
        </w:rPr>
        <w:t>re directed from the Crowdflower service.</w:t>
      </w:r>
      <w:r w:rsidR="00DF3B37" w:rsidRPr="00F60AE0">
        <w:rPr>
          <w:rFonts w:cs="Arial"/>
          <w:sz w:val="24"/>
          <w:szCs w:val="24"/>
        </w:rPr>
        <w:t xml:space="preserve"> It is worth noting that the participants can live anywhere in the world and we do</w:t>
      </w:r>
      <w:r w:rsidR="00E02235" w:rsidRPr="00F60AE0">
        <w:rPr>
          <w:rFonts w:cs="Arial"/>
          <w:sz w:val="24"/>
          <w:szCs w:val="24"/>
        </w:rPr>
        <w:t xml:space="preserve"> not</w:t>
      </w:r>
      <w:r w:rsidR="00DF3B37" w:rsidRPr="00F60AE0">
        <w:rPr>
          <w:rFonts w:cs="Arial"/>
          <w:sz w:val="24"/>
          <w:szCs w:val="24"/>
        </w:rPr>
        <w:t xml:space="preserve"> have access to any personal information (name, address, etc.) of the participants since the third party (Crowdflower) handles the accounts and the transactions.</w:t>
      </w:r>
    </w:p>
    <w:p w14:paraId="3C90718C" w14:textId="02F041AD" w:rsidR="00143E3C" w:rsidRDefault="002E7015" w:rsidP="00FF5515">
      <w:pPr>
        <w:jc w:val="both"/>
        <w:rPr>
          <w:sz w:val="24"/>
          <w:szCs w:val="24"/>
        </w:rPr>
      </w:pPr>
      <w:r w:rsidRPr="00F60AE0">
        <w:rPr>
          <w:b/>
          <w:sz w:val="24"/>
          <w:szCs w:val="24"/>
        </w:rPr>
        <w:t>Summary</w:t>
      </w:r>
      <w:r w:rsidRPr="00F60AE0">
        <w:rPr>
          <w:sz w:val="24"/>
          <w:szCs w:val="24"/>
        </w:rPr>
        <w:t xml:space="preserve">: </w:t>
      </w:r>
      <w:r w:rsidR="00CA1B7B" w:rsidRPr="00F60AE0">
        <w:rPr>
          <w:color w:val="000000" w:themeColor="text1"/>
          <w:sz w:val="24"/>
          <w:szCs w:val="24"/>
        </w:rPr>
        <w:t>2508</w:t>
      </w:r>
      <w:r w:rsidRPr="00F60AE0">
        <w:rPr>
          <w:color w:val="000000" w:themeColor="text1"/>
          <w:sz w:val="24"/>
          <w:szCs w:val="24"/>
        </w:rPr>
        <w:t xml:space="preserve"> participants </w:t>
      </w:r>
      <w:r w:rsidR="00CA1B7B" w:rsidRPr="00F60AE0">
        <w:rPr>
          <w:color w:val="000000" w:themeColor="text1"/>
          <w:sz w:val="24"/>
          <w:szCs w:val="24"/>
        </w:rPr>
        <w:t xml:space="preserve">(round 2) </w:t>
      </w:r>
      <w:r w:rsidR="00BB1CAF" w:rsidRPr="00F60AE0">
        <w:rPr>
          <w:color w:val="000000" w:themeColor="text1"/>
          <w:sz w:val="24"/>
          <w:szCs w:val="24"/>
        </w:rPr>
        <w:t xml:space="preserve">from </w:t>
      </w:r>
      <w:r w:rsidR="00535FB1" w:rsidRPr="00F60AE0">
        <w:rPr>
          <w:color w:val="000000" w:themeColor="text1"/>
          <w:sz w:val="24"/>
          <w:szCs w:val="24"/>
        </w:rPr>
        <w:t>95</w:t>
      </w:r>
      <w:r w:rsidR="004979D3" w:rsidRPr="00F60AE0">
        <w:rPr>
          <w:color w:val="000000" w:themeColor="text1"/>
          <w:sz w:val="24"/>
          <w:szCs w:val="24"/>
        </w:rPr>
        <w:t xml:space="preserve"> </w:t>
      </w:r>
      <w:r w:rsidR="00BB1CAF" w:rsidRPr="00F60AE0">
        <w:rPr>
          <w:color w:val="000000" w:themeColor="text1"/>
          <w:sz w:val="24"/>
          <w:szCs w:val="24"/>
        </w:rPr>
        <w:t>countries</w:t>
      </w:r>
      <w:r w:rsidR="000B3421" w:rsidRPr="00F60AE0">
        <w:rPr>
          <w:color w:val="000000" w:themeColor="text1"/>
          <w:sz w:val="24"/>
          <w:szCs w:val="24"/>
        </w:rPr>
        <w:t xml:space="preserve"> (see country coverage in</w:t>
      </w:r>
      <w:r w:rsidR="004135F3" w:rsidRPr="00F60AE0">
        <w:rPr>
          <w:color w:val="000000" w:themeColor="text1"/>
          <w:sz w:val="24"/>
          <w:szCs w:val="24"/>
        </w:rPr>
        <w:t xml:space="preserve"> the file</w:t>
      </w:r>
      <w:r w:rsidR="000B3421" w:rsidRPr="00F60AE0">
        <w:rPr>
          <w:color w:val="000000" w:themeColor="text1"/>
          <w:sz w:val="24"/>
          <w:szCs w:val="24"/>
        </w:rPr>
        <w:t xml:space="preserve"> countries.xls)</w:t>
      </w:r>
      <w:r w:rsidR="00BB1CAF" w:rsidRPr="00F60AE0">
        <w:rPr>
          <w:color w:val="000000" w:themeColor="text1"/>
          <w:sz w:val="24"/>
          <w:szCs w:val="24"/>
        </w:rPr>
        <w:t xml:space="preserve"> providing </w:t>
      </w:r>
      <w:r w:rsidR="001B37F5" w:rsidRPr="00F60AE0">
        <w:rPr>
          <w:color w:val="000000" w:themeColor="text1"/>
          <w:sz w:val="24"/>
          <w:szCs w:val="24"/>
          <w:lang w:val="en-US"/>
        </w:rPr>
        <w:t>18559</w:t>
      </w:r>
      <w:r w:rsidR="004979D3" w:rsidRPr="00F60AE0">
        <w:rPr>
          <w:color w:val="000000" w:themeColor="text1"/>
          <w:sz w:val="24"/>
          <w:szCs w:val="24"/>
        </w:rPr>
        <w:t xml:space="preserve"> </w:t>
      </w:r>
      <w:r w:rsidR="00BB1CAF" w:rsidRPr="00F60AE0">
        <w:rPr>
          <w:color w:val="000000" w:themeColor="text1"/>
          <w:sz w:val="24"/>
          <w:szCs w:val="24"/>
        </w:rPr>
        <w:t xml:space="preserve">responses to </w:t>
      </w:r>
      <w:r w:rsidR="00CA1B7B" w:rsidRPr="00F60AE0">
        <w:rPr>
          <w:color w:val="000000" w:themeColor="text1"/>
          <w:sz w:val="24"/>
          <w:szCs w:val="24"/>
        </w:rPr>
        <w:t xml:space="preserve">mood-to-activity tagging task, </w:t>
      </w:r>
      <w:r w:rsidR="001B37F5" w:rsidRPr="00F60AE0">
        <w:rPr>
          <w:color w:val="000000" w:themeColor="text1"/>
          <w:sz w:val="24"/>
          <w:szCs w:val="24"/>
          <w:lang w:val="en-US"/>
        </w:rPr>
        <w:t>8681</w:t>
      </w:r>
      <w:r w:rsidR="00CA1B7B" w:rsidRPr="00F60AE0">
        <w:rPr>
          <w:color w:val="000000" w:themeColor="text1"/>
          <w:sz w:val="24"/>
          <w:szCs w:val="24"/>
        </w:rPr>
        <w:t xml:space="preserve"> </w:t>
      </w:r>
      <w:r w:rsidR="00E802AE" w:rsidRPr="00F60AE0">
        <w:rPr>
          <w:color w:val="000000" w:themeColor="text1"/>
          <w:sz w:val="24"/>
          <w:szCs w:val="24"/>
        </w:rPr>
        <w:t>responses to track search task yielding 5129 unique tracks</w:t>
      </w:r>
      <w:r w:rsidR="00CA1B7B" w:rsidRPr="00F60AE0">
        <w:rPr>
          <w:color w:val="000000" w:themeColor="text1"/>
          <w:sz w:val="24"/>
          <w:szCs w:val="24"/>
        </w:rPr>
        <w:t xml:space="preserve">, </w:t>
      </w:r>
      <w:r w:rsidR="001B37F5" w:rsidRPr="00F60AE0">
        <w:rPr>
          <w:color w:val="000000" w:themeColor="text1"/>
          <w:sz w:val="24"/>
          <w:szCs w:val="24"/>
        </w:rPr>
        <w:t xml:space="preserve">and </w:t>
      </w:r>
      <w:r w:rsidR="001B37F5" w:rsidRPr="00F60AE0">
        <w:rPr>
          <w:color w:val="000000" w:themeColor="text1"/>
          <w:sz w:val="24"/>
          <w:szCs w:val="24"/>
          <w:lang w:val="en-US"/>
        </w:rPr>
        <w:t xml:space="preserve">28550 </w:t>
      </w:r>
      <w:r w:rsidR="00E802AE" w:rsidRPr="00F60AE0">
        <w:rPr>
          <w:color w:val="000000" w:themeColor="text1"/>
          <w:sz w:val="24"/>
          <w:szCs w:val="24"/>
          <w:lang w:val="en-US"/>
        </w:rPr>
        <w:t>responses to a track tagging task</w:t>
      </w:r>
      <w:r w:rsidR="00CA1B7B" w:rsidRPr="00F60AE0">
        <w:rPr>
          <w:color w:val="000000" w:themeColor="text1"/>
          <w:sz w:val="24"/>
          <w:szCs w:val="24"/>
        </w:rPr>
        <w:t>.</w:t>
      </w:r>
      <w:r w:rsidR="004979D3" w:rsidRPr="00F60AE0">
        <w:rPr>
          <w:color w:val="000000" w:themeColor="text1"/>
          <w:sz w:val="24"/>
          <w:szCs w:val="24"/>
        </w:rPr>
        <w:t xml:space="preserve"> The precise structure of the data is detailed </w:t>
      </w:r>
      <w:r w:rsidR="002A6C8A" w:rsidRPr="00F60AE0">
        <w:rPr>
          <w:color w:val="000000" w:themeColor="text1"/>
          <w:sz w:val="24"/>
          <w:szCs w:val="24"/>
        </w:rPr>
        <w:t xml:space="preserve">within </w:t>
      </w:r>
      <w:r w:rsidR="002A6C8A" w:rsidRPr="00F60AE0">
        <w:rPr>
          <w:i/>
          <w:color w:val="000000" w:themeColor="text1"/>
          <w:sz w:val="24"/>
          <w:szCs w:val="24"/>
        </w:rPr>
        <w:t xml:space="preserve">data structure description </w:t>
      </w:r>
      <w:r w:rsidR="002A6C8A" w:rsidRPr="00F60AE0">
        <w:rPr>
          <w:color w:val="000000" w:themeColor="text1"/>
          <w:sz w:val="24"/>
          <w:szCs w:val="24"/>
        </w:rPr>
        <w:t>files</w:t>
      </w:r>
      <w:r w:rsidR="004979D3" w:rsidRPr="00F60AE0">
        <w:rPr>
          <w:color w:val="000000" w:themeColor="text1"/>
          <w:sz w:val="24"/>
          <w:szCs w:val="24"/>
        </w:rPr>
        <w:t>. The findings su</w:t>
      </w:r>
      <w:r w:rsidR="004979D3" w:rsidRPr="00F60AE0">
        <w:rPr>
          <w:sz w:val="24"/>
          <w:szCs w:val="24"/>
        </w:rPr>
        <w:t>ggested that there is a consistent structure of moods that accounts for a large number of different mood terms. Moreover, types of activities are linked with the mood structures</w:t>
      </w:r>
      <w:r w:rsidR="002A6C8A" w:rsidRPr="00F60AE0">
        <w:rPr>
          <w:sz w:val="24"/>
          <w:szCs w:val="24"/>
        </w:rPr>
        <w:t xml:space="preserve">, </w:t>
      </w:r>
      <w:r w:rsidR="00501D24" w:rsidRPr="00F60AE0">
        <w:rPr>
          <w:sz w:val="24"/>
          <w:szCs w:val="24"/>
        </w:rPr>
        <w:t>which can also be further linked with music tracks.</w:t>
      </w:r>
    </w:p>
    <w:p w14:paraId="709224F8" w14:textId="77777777" w:rsidR="00F60AE0" w:rsidRDefault="00F60AE0" w:rsidP="00FF5515">
      <w:pPr>
        <w:jc w:val="both"/>
        <w:rPr>
          <w:sz w:val="24"/>
          <w:szCs w:val="24"/>
        </w:rPr>
      </w:pPr>
    </w:p>
    <w:p w14:paraId="36789F8E" w14:textId="5B09B301" w:rsidR="00F60AE0" w:rsidRPr="00F60AE0" w:rsidRDefault="00F60AE0" w:rsidP="00F60AE0">
      <w:pPr>
        <w:jc w:val="both"/>
        <w:rPr>
          <w:b/>
          <w:sz w:val="24"/>
          <w:szCs w:val="24"/>
        </w:rPr>
      </w:pPr>
      <w:r w:rsidRPr="00F60AE0">
        <w:rPr>
          <w:b/>
          <w:sz w:val="24"/>
          <w:szCs w:val="24"/>
        </w:rPr>
        <w:lastRenderedPageBreak/>
        <w:t>Data structures and formats</w:t>
      </w:r>
    </w:p>
    <w:p w14:paraId="77A11C60" w14:textId="1E251F42" w:rsidR="00F60AE0" w:rsidRPr="00F60AE0" w:rsidRDefault="00F60AE0" w:rsidP="00F60AE0">
      <w:pPr>
        <w:jc w:val="both"/>
        <w:rPr>
          <w:b/>
          <w:sz w:val="24"/>
          <w:szCs w:val="24"/>
        </w:rPr>
      </w:pPr>
      <w:r w:rsidRPr="00F60AE0">
        <w:rPr>
          <w:b/>
          <w:sz w:val="24"/>
          <w:szCs w:val="24"/>
        </w:rPr>
        <w:t>Relational data structures</w:t>
      </w:r>
    </w:p>
    <w:p w14:paraId="7ACA7B71" w14:textId="3F0A32D2" w:rsidR="00F60AE0" w:rsidRPr="00F60AE0" w:rsidRDefault="00F60AE0" w:rsidP="00F60AE0">
      <w:pPr>
        <w:jc w:val="both"/>
        <w:rPr>
          <w:sz w:val="24"/>
          <w:szCs w:val="24"/>
        </w:rPr>
      </w:pPr>
      <w:r w:rsidRPr="00F60AE0">
        <w:rPr>
          <w:sz w:val="24"/>
          <w:szCs w:val="24"/>
        </w:rPr>
        <w:t>As the three tasks within the data collection are fairly complex and relational, the dataset reflects the relational nature of the original database used in the data collection. Hence there are several descriptive files, which give label to the index integer values used in the table. For example, 'users.csv' contains for each user a unique userid that is used in the other files as a pointer to the users. Files 'bg_activities_general.csv', 'bg_activities_musical.csv', 'bg_genres.csv', 'searches.csv', 'tags.csv' etc. relate to these indices.</w:t>
      </w:r>
    </w:p>
    <w:p w14:paraId="44EEA5E5" w14:textId="77777777" w:rsidR="00F60AE0" w:rsidRPr="00F60AE0" w:rsidRDefault="00F60AE0" w:rsidP="00F60AE0">
      <w:pPr>
        <w:jc w:val="both"/>
        <w:rPr>
          <w:sz w:val="24"/>
          <w:szCs w:val="24"/>
        </w:rPr>
      </w:pPr>
    </w:p>
    <w:p w14:paraId="125F282C" w14:textId="112CDE0D" w:rsidR="00F60AE0" w:rsidRPr="00F60AE0" w:rsidRDefault="00F60AE0" w:rsidP="00F60AE0">
      <w:pPr>
        <w:jc w:val="both"/>
        <w:rPr>
          <w:b/>
          <w:sz w:val="24"/>
          <w:szCs w:val="24"/>
        </w:rPr>
      </w:pPr>
      <w:r w:rsidRPr="00F60AE0">
        <w:rPr>
          <w:b/>
          <w:sz w:val="24"/>
          <w:szCs w:val="24"/>
        </w:rPr>
        <w:t>The formatting of the data</w:t>
      </w:r>
    </w:p>
    <w:p w14:paraId="6794DBA0" w14:textId="77777777" w:rsidR="00F60AE0" w:rsidRPr="00F60AE0" w:rsidRDefault="00F60AE0" w:rsidP="00F60AE0">
      <w:pPr>
        <w:jc w:val="both"/>
        <w:rPr>
          <w:sz w:val="24"/>
          <w:szCs w:val="24"/>
        </w:rPr>
      </w:pPr>
      <w:r w:rsidRPr="00F60AE0">
        <w:rPr>
          <w:sz w:val="24"/>
          <w:szCs w:val="24"/>
        </w:rPr>
        <w:t xml:space="preserve">All data is stored in comma-delimited csv files, with headers in the first row. </w:t>
      </w:r>
    </w:p>
    <w:p w14:paraId="10D1C89C" w14:textId="77777777" w:rsidR="00F60AE0" w:rsidRPr="00F60AE0" w:rsidRDefault="00F60AE0" w:rsidP="00F60AE0">
      <w:pPr>
        <w:jc w:val="both"/>
        <w:rPr>
          <w:sz w:val="24"/>
          <w:szCs w:val="24"/>
        </w:rPr>
      </w:pPr>
      <w:r w:rsidRPr="00F60AE0">
        <w:rPr>
          <w:sz w:val="24"/>
          <w:szCs w:val="24"/>
        </w:rPr>
        <w:t>The values in the files are either integers or strings, depending on the type of data collected. For a more specific explanation of the different files within the files, see 'index.md' which lists the length (number of rows and columns) of the files, the variable types and a general explanation of the variables.</w:t>
      </w:r>
    </w:p>
    <w:p w14:paraId="54B6DE25" w14:textId="0F6092B7" w:rsidR="00CA1B7B" w:rsidRPr="00A2587F" w:rsidRDefault="00A2587F" w:rsidP="005928E8">
      <w:pPr>
        <w:jc w:val="both"/>
        <w:rPr>
          <w:b/>
          <w:sz w:val="24"/>
          <w:szCs w:val="24"/>
        </w:rPr>
      </w:pPr>
      <w:r w:rsidRPr="00A2587F">
        <w:rPr>
          <w:b/>
          <w:sz w:val="24"/>
          <w:szCs w:val="24"/>
        </w:rPr>
        <w:t>Other metadata</w:t>
      </w:r>
    </w:p>
    <w:p w14:paraId="542AF75D" w14:textId="351F3DD2" w:rsidR="00A2587F" w:rsidRPr="00A2587F" w:rsidRDefault="00A2587F" w:rsidP="005928E8">
      <w:pPr>
        <w:jc w:val="both"/>
        <w:rPr>
          <w:sz w:val="24"/>
          <w:szCs w:val="24"/>
        </w:rPr>
      </w:pPr>
      <w:r w:rsidRPr="00A2587F">
        <w:rPr>
          <w:sz w:val="24"/>
          <w:szCs w:val="24"/>
        </w:rPr>
        <w:t>‘Consent_Form.docx’ gives an account of the consent issues related to data collection.</w:t>
      </w:r>
    </w:p>
    <w:p w14:paraId="0D8EAA12" w14:textId="25ACCFDF" w:rsidR="00A2587F" w:rsidRPr="00A2587F" w:rsidRDefault="00A2587F" w:rsidP="005928E8">
      <w:pPr>
        <w:jc w:val="both"/>
        <w:rPr>
          <w:sz w:val="24"/>
          <w:szCs w:val="24"/>
        </w:rPr>
      </w:pPr>
      <w:r w:rsidRPr="00A2587F">
        <w:rPr>
          <w:sz w:val="24"/>
          <w:szCs w:val="24"/>
        </w:rPr>
        <w:t>‘Information_Sheet.docx’ provides a summary of the purposes of the study communicated to the participants.</w:t>
      </w:r>
    </w:p>
    <w:p w14:paraId="4BAC224D" w14:textId="64E2B950" w:rsidR="00A2587F" w:rsidRDefault="00A2587F" w:rsidP="005928E8">
      <w:pPr>
        <w:jc w:val="both"/>
        <w:rPr>
          <w:sz w:val="24"/>
          <w:szCs w:val="24"/>
        </w:rPr>
      </w:pPr>
      <w:r w:rsidRPr="00A2587F">
        <w:rPr>
          <w:sz w:val="24"/>
          <w:szCs w:val="24"/>
        </w:rPr>
        <w:t>‘Questionnaire_Form.docx’ shows the actual wordings for each question and task.</w:t>
      </w:r>
    </w:p>
    <w:p w14:paraId="5B39832F" w14:textId="2D1ECF07" w:rsidR="0031692B" w:rsidRDefault="0031692B" w:rsidP="005928E8">
      <w:pPr>
        <w:jc w:val="both"/>
        <w:rPr>
          <w:sz w:val="24"/>
          <w:szCs w:val="24"/>
        </w:rPr>
      </w:pPr>
      <w:r>
        <w:rPr>
          <w:sz w:val="24"/>
          <w:szCs w:val="24"/>
        </w:rPr>
        <w:t>‘countries.xls’ summarises the countries represented by the participants.</w:t>
      </w:r>
    </w:p>
    <w:p w14:paraId="11F8FE90" w14:textId="1588BE2D" w:rsidR="0031692B" w:rsidRPr="00A2587F" w:rsidRDefault="0031692B" w:rsidP="005928E8">
      <w:pPr>
        <w:jc w:val="both"/>
        <w:rPr>
          <w:sz w:val="24"/>
          <w:szCs w:val="24"/>
        </w:rPr>
      </w:pPr>
      <w:r>
        <w:rPr>
          <w:sz w:val="24"/>
          <w:szCs w:val="24"/>
        </w:rPr>
        <w:t>‘ReadMe.txt’ contains technical information about the fields in the databases (*.csv files).</w:t>
      </w:r>
      <w:bookmarkStart w:id="0" w:name="_GoBack"/>
      <w:bookmarkEnd w:id="0"/>
    </w:p>
    <w:p w14:paraId="496FE64B" w14:textId="77777777" w:rsidR="00A2587F" w:rsidRPr="00F60AE0" w:rsidRDefault="00A2587F" w:rsidP="005928E8">
      <w:pPr>
        <w:jc w:val="both"/>
        <w:rPr>
          <w:sz w:val="20"/>
          <w:szCs w:val="20"/>
        </w:rPr>
      </w:pPr>
    </w:p>
    <w:sectPr w:rsidR="00A2587F" w:rsidRPr="00F60AE0" w:rsidSect="00A2587F">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1005B96"/>
    <w:multiLevelType w:val="hybridMultilevel"/>
    <w:tmpl w:val="91B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64FE2"/>
    <w:multiLevelType w:val="hybridMultilevel"/>
    <w:tmpl w:val="29262226"/>
    <w:lvl w:ilvl="0" w:tplc="94BA24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D588E"/>
    <w:multiLevelType w:val="hybridMultilevel"/>
    <w:tmpl w:val="200A95BC"/>
    <w:lvl w:ilvl="0" w:tplc="31CA67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15"/>
    <w:rsid w:val="000139E7"/>
    <w:rsid w:val="0005348C"/>
    <w:rsid w:val="00057CA3"/>
    <w:rsid w:val="0006582C"/>
    <w:rsid w:val="00072D75"/>
    <w:rsid w:val="000A5129"/>
    <w:rsid w:val="000B2540"/>
    <w:rsid w:val="000B3421"/>
    <w:rsid w:val="000E0A8B"/>
    <w:rsid w:val="0010379F"/>
    <w:rsid w:val="00143E3C"/>
    <w:rsid w:val="001B37F5"/>
    <w:rsid w:val="001E5B0D"/>
    <w:rsid w:val="002009F8"/>
    <w:rsid w:val="002023B8"/>
    <w:rsid w:val="00244417"/>
    <w:rsid w:val="00246920"/>
    <w:rsid w:val="002478BD"/>
    <w:rsid w:val="00255C56"/>
    <w:rsid w:val="002776FE"/>
    <w:rsid w:val="002844E0"/>
    <w:rsid w:val="0029767C"/>
    <w:rsid w:val="002A6C8A"/>
    <w:rsid w:val="002E6726"/>
    <w:rsid w:val="002E7015"/>
    <w:rsid w:val="003073BF"/>
    <w:rsid w:val="003133E4"/>
    <w:rsid w:val="0031692B"/>
    <w:rsid w:val="00323419"/>
    <w:rsid w:val="003332DC"/>
    <w:rsid w:val="0034323F"/>
    <w:rsid w:val="003472E2"/>
    <w:rsid w:val="00371C30"/>
    <w:rsid w:val="00385675"/>
    <w:rsid w:val="003C07C8"/>
    <w:rsid w:val="003F4903"/>
    <w:rsid w:val="004135F3"/>
    <w:rsid w:val="00413BA6"/>
    <w:rsid w:val="00435E9E"/>
    <w:rsid w:val="004373C2"/>
    <w:rsid w:val="004402AA"/>
    <w:rsid w:val="004868A3"/>
    <w:rsid w:val="004979D3"/>
    <w:rsid w:val="004A6B6D"/>
    <w:rsid w:val="004C2A98"/>
    <w:rsid w:val="004C4DCD"/>
    <w:rsid w:val="004D7519"/>
    <w:rsid w:val="004F687C"/>
    <w:rsid w:val="00501D24"/>
    <w:rsid w:val="00517973"/>
    <w:rsid w:val="00535FB1"/>
    <w:rsid w:val="00563832"/>
    <w:rsid w:val="00576F66"/>
    <w:rsid w:val="00586998"/>
    <w:rsid w:val="005928E8"/>
    <w:rsid w:val="005D2836"/>
    <w:rsid w:val="005D303D"/>
    <w:rsid w:val="005D3729"/>
    <w:rsid w:val="005D695A"/>
    <w:rsid w:val="006B1CAF"/>
    <w:rsid w:val="006B4B8C"/>
    <w:rsid w:val="006B5329"/>
    <w:rsid w:val="00732231"/>
    <w:rsid w:val="00736AB4"/>
    <w:rsid w:val="00737DBA"/>
    <w:rsid w:val="00754E83"/>
    <w:rsid w:val="00783547"/>
    <w:rsid w:val="0079450B"/>
    <w:rsid w:val="007A5F5A"/>
    <w:rsid w:val="007B3DE4"/>
    <w:rsid w:val="007C68D3"/>
    <w:rsid w:val="007D6ACE"/>
    <w:rsid w:val="007E5951"/>
    <w:rsid w:val="007E59A6"/>
    <w:rsid w:val="007F56EA"/>
    <w:rsid w:val="00806BAB"/>
    <w:rsid w:val="0084454D"/>
    <w:rsid w:val="008466BF"/>
    <w:rsid w:val="00876EE9"/>
    <w:rsid w:val="00881C24"/>
    <w:rsid w:val="008C3305"/>
    <w:rsid w:val="0090065A"/>
    <w:rsid w:val="009048A7"/>
    <w:rsid w:val="009051AF"/>
    <w:rsid w:val="00913102"/>
    <w:rsid w:val="0092150E"/>
    <w:rsid w:val="009307C5"/>
    <w:rsid w:val="009B5A87"/>
    <w:rsid w:val="00A07B0B"/>
    <w:rsid w:val="00A2587F"/>
    <w:rsid w:val="00A361F8"/>
    <w:rsid w:val="00A43005"/>
    <w:rsid w:val="00A544F2"/>
    <w:rsid w:val="00A55E04"/>
    <w:rsid w:val="00AE6638"/>
    <w:rsid w:val="00B12776"/>
    <w:rsid w:val="00B1399C"/>
    <w:rsid w:val="00B17E73"/>
    <w:rsid w:val="00B22C3B"/>
    <w:rsid w:val="00B45E62"/>
    <w:rsid w:val="00B60380"/>
    <w:rsid w:val="00BB1CAF"/>
    <w:rsid w:val="00BC579E"/>
    <w:rsid w:val="00C0257B"/>
    <w:rsid w:val="00C0647F"/>
    <w:rsid w:val="00C069FA"/>
    <w:rsid w:val="00C077A6"/>
    <w:rsid w:val="00C14087"/>
    <w:rsid w:val="00C271ED"/>
    <w:rsid w:val="00C34C7F"/>
    <w:rsid w:val="00C51EFA"/>
    <w:rsid w:val="00C8158A"/>
    <w:rsid w:val="00CA1B7B"/>
    <w:rsid w:val="00CE7C36"/>
    <w:rsid w:val="00D47167"/>
    <w:rsid w:val="00DA07D6"/>
    <w:rsid w:val="00DD2EB2"/>
    <w:rsid w:val="00DE4E01"/>
    <w:rsid w:val="00DF3B37"/>
    <w:rsid w:val="00E02235"/>
    <w:rsid w:val="00E06AE1"/>
    <w:rsid w:val="00E802AE"/>
    <w:rsid w:val="00E91A85"/>
    <w:rsid w:val="00EB6D9C"/>
    <w:rsid w:val="00EF26F8"/>
    <w:rsid w:val="00EF6D12"/>
    <w:rsid w:val="00F60AE0"/>
    <w:rsid w:val="00F77731"/>
    <w:rsid w:val="00F843F1"/>
    <w:rsid w:val="00F8724F"/>
    <w:rsid w:val="00F90EB3"/>
    <w:rsid w:val="00FB22A1"/>
    <w:rsid w:val="00FF55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C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0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E4"/>
    <w:pPr>
      <w:ind w:left="720"/>
      <w:contextualSpacing/>
    </w:pPr>
  </w:style>
  <w:style w:type="character" w:styleId="Hyperlink">
    <w:name w:val="Hyperlink"/>
    <w:basedOn w:val="DefaultParagraphFont"/>
    <w:uiPriority w:val="99"/>
    <w:unhideWhenUsed/>
    <w:rsid w:val="009B5A87"/>
    <w:rPr>
      <w:color w:val="0563C1" w:themeColor="hyperlink"/>
      <w:u w:val="single"/>
    </w:rPr>
  </w:style>
  <w:style w:type="character" w:styleId="FollowedHyperlink">
    <w:name w:val="FollowedHyperlink"/>
    <w:basedOn w:val="DefaultParagraphFont"/>
    <w:uiPriority w:val="99"/>
    <w:semiHidden/>
    <w:unhideWhenUsed/>
    <w:rsid w:val="004402AA"/>
    <w:rPr>
      <w:color w:val="954F72" w:themeColor="followedHyperlink"/>
      <w:u w:val="single"/>
    </w:rPr>
  </w:style>
  <w:style w:type="character" w:customStyle="1" w:styleId="Heading3Char">
    <w:name w:val="Heading 3 Char"/>
    <w:basedOn w:val="DefaultParagraphFont"/>
    <w:link w:val="Heading3"/>
    <w:uiPriority w:val="9"/>
    <w:semiHidden/>
    <w:rsid w:val="00F90EB3"/>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0A51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A5129"/>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0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E4"/>
    <w:pPr>
      <w:ind w:left="720"/>
      <w:contextualSpacing/>
    </w:pPr>
  </w:style>
  <w:style w:type="character" w:styleId="Hyperlink">
    <w:name w:val="Hyperlink"/>
    <w:basedOn w:val="DefaultParagraphFont"/>
    <w:uiPriority w:val="99"/>
    <w:unhideWhenUsed/>
    <w:rsid w:val="009B5A87"/>
    <w:rPr>
      <w:color w:val="0563C1" w:themeColor="hyperlink"/>
      <w:u w:val="single"/>
    </w:rPr>
  </w:style>
  <w:style w:type="character" w:styleId="FollowedHyperlink">
    <w:name w:val="FollowedHyperlink"/>
    <w:basedOn w:val="DefaultParagraphFont"/>
    <w:uiPriority w:val="99"/>
    <w:semiHidden/>
    <w:unhideWhenUsed/>
    <w:rsid w:val="004402AA"/>
    <w:rPr>
      <w:color w:val="954F72" w:themeColor="followedHyperlink"/>
      <w:u w:val="single"/>
    </w:rPr>
  </w:style>
  <w:style w:type="character" w:customStyle="1" w:styleId="Heading3Char">
    <w:name w:val="Heading 3 Char"/>
    <w:basedOn w:val="DefaultParagraphFont"/>
    <w:link w:val="Heading3"/>
    <w:uiPriority w:val="9"/>
    <w:semiHidden/>
    <w:rsid w:val="00F90EB3"/>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0A51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A5129"/>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880">
      <w:bodyDiv w:val="1"/>
      <w:marLeft w:val="0"/>
      <w:marRight w:val="0"/>
      <w:marTop w:val="0"/>
      <w:marBottom w:val="0"/>
      <w:divBdr>
        <w:top w:val="none" w:sz="0" w:space="0" w:color="auto"/>
        <w:left w:val="none" w:sz="0" w:space="0" w:color="auto"/>
        <w:bottom w:val="none" w:sz="0" w:space="0" w:color="auto"/>
        <w:right w:val="none" w:sz="0" w:space="0" w:color="auto"/>
      </w:divBdr>
    </w:div>
    <w:div w:id="650406967">
      <w:bodyDiv w:val="1"/>
      <w:marLeft w:val="0"/>
      <w:marRight w:val="0"/>
      <w:marTop w:val="0"/>
      <w:marBottom w:val="0"/>
      <w:divBdr>
        <w:top w:val="none" w:sz="0" w:space="0" w:color="auto"/>
        <w:left w:val="none" w:sz="0" w:space="0" w:color="auto"/>
        <w:bottom w:val="none" w:sz="0" w:space="0" w:color="auto"/>
        <w:right w:val="none" w:sz="0" w:space="0" w:color="auto"/>
      </w:divBdr>
    </w:div>
    <w:div w:id="775060321">
      <w:bodyDiv w:val="1"/>
      <w:marLeft w:val="0"/>
      <w:marRight w:val="0"/>
      <w:marTop w:val="0"/>
      <w:marBottom w:val="0"/>
      <w:divBdr>
        <w:top w:val="none" w:sz="0" w:space="0" w:color="auto"/>
        <w:left w:val="none" w:sz="0" w:space="0" w:color="auto"/>
        <w:bottom w:val="none" w:sz="0" w:space="0" w:color="auto"/>
        <w:right w:val="none" w:sz="0" w:space="0" w:color="auto"/>
      </w:divBdr>
    </w:div>
    <w:div w:id="896161012">
      <w:bodyDiv w:val="1"/>
      <w:marLeft w:val="0"/>
      <w:marRight w:val="0"/>
      <w:marTop w:val="0"/>
      <w:marBottom w:val="0"/>
      <w:divBdr>
        <w:top w:val="none" w:sz="0" w:space="0" w:color="auto"/>
        <w:left w:val="none" w:sz="0" w:space="0" w:color="auto"/>
        <w:bottom w:val="none" w:sz="0" w:space="0" w:color="auto"/>
        <w:right w:val="none" w:sz="0" w:space="0" w:color="auto"/>
      </w:divBdr>
    </w:div>
    <w:div w:id="1395591007">
      <w:bodyDiv w:val="1"/>
      <w:marLeft w:val="0"/>
      <w:marRight w:val="0"/>
      <w:marTop w:val="0"/>
      <w:marBottom w:val="0"/>
      <w:divBdr>
        <w:top w:val="none" w:sz="0" w:space="0" w:color="auto"/>
        <w:left w:val="none" w:sz="0" w:space="0" w:color="auto"/>
        <w:bottom w:val="none" w:sz="0" w:space="0" w:color="auto"/>
        <w:right w:val="none" w:sz="0" w:space="0" w:color="auto"/>
      </w:divBdr>
    </w:div>
    <w:div w:id="21387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Deller (NBS)</dc:creator>
  <cp:keywords/>
  <dc:description/>
  <cp:lastModifiedBy>Tuomas Eerola</cp:lastModifiedBy>
  <cp:revision>4</cp:revision>
  <dcterms:created xsi:type="dcterms:W3CDTF">2015-12-16T16:23:00Z</dcterms:created>
  <dcterms:modified xsi:type="dcterms:W3CDTF">2015-12-16T16:29:00Z</dcterms:modified>
</cp:coreProperties>
</file>