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rsidTr="00C9523F" w14:paraId="29A74F7D" w14:textId="77777777">
        <w:tc>
          <w:tcPr>
            <w:tcW w:w="1134" w:type="dxa"/>
          </w:tcPr>
          <w:p w:rsidRPr="00C9523F" w:rsidR="00C9523F" w:rsidP="00C9523F" w:rsidRDefault="00C9523F" w14:paraId="71795B20" w14:textId="580BE00E">
            <w:pPr>
              <w:rPr>
                <w:b/>
                <w:bCs/>
                <w:lang w:val="en-US"/>
              </w:rPr>
            </w:pPr>
            <w:r w:rsidRPr="00C9523F">
              <w:rPr>
                <w:b/>
                <w:bCs/>
                <w:lang w:val="en-US"/>
              </w:rPr>
              <w:t>Mark</w:t>
            </w:r>
          </w:p>
        </w:tc>
        <w:tc>
          <w:tcPr>
            <w:tcW w:w="1269" w:type="dxa"/>
          </w:tcPr>
          <w:p w:rsidRPr="00C9523F" w:rsidR="00C9523F" w:rsidP="00C9523F" w:rsidRDefault="002C692A" w14:paraId="57A9D6EE" w14:textId="0AB9FE5B">
            <w:pPr>
              <w:rPr>
                <w:b/>
                <w:bCs/>
                <w:lang w:val="en-US"/>
              </w:rPr>
            </w:pPr>
            <w:r>
              <w:rPr>
                <w:b/>
                <w:bCs/>
                <w:lang w:val="en-US"/>
              </w:rPr>
              <w:t>A-</w:t>
            </w:r>
          </w:p>
        </w:tc>
      </w:tr>
    </w:tbl>
    <w:p w:rsidRPr="00523569" w:rsidR="003864C0" w:rsidP="00C9523F" w:rsidRDefault="003864C0" w14:paraId="2C41BDB8" w14:textId="77777777">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Pr="00F27FC4" w:rsidR="004B7F45" w:rsidTr="00444D50" w14:paraId="683BCA98" w14:textId="77777777">
        <w:tc>
          <w:tcPr>
            <w:tcW w:w="2263" w:type="dxa"/>
          </w:tcPr>
          <w:p w:rsidRPr="00F3526D" w:rsidR="004B7F45" w:rsidRDefault="004B7F45" w14:paraId="15EAC388" w14:textId="0E870E2F">
            <w:pPr>
              <w:rPr>
                <w:lang w:val="en-US"/>
              </w:rPr>
            </w:pPr>
            <w:r w:rsidRPr="00F3526D">
              <w:rPr>
                <w:lang w:val="en-US"/>
              </w:rPr>
              <w:t>Team name:</w:t>
            </w:r>
          </w:p>
        </w:tc>
        <w:tc>
          <w:tcPr>
            <w:tcW w:w="5777" w:type="dxa"/>
            <w:gridSpan w:val="3"/>
            <w:shd w:val="clear" w:color="auto" w:fill="FFF2CC" w:themeFill="accent4" w:themeFillTint="33"/>
          </w:tcPr>
          <w:p w:rsidRPr="00F3526D" w:rsidR="004B7F45" w:rsidRDefault="00B626A1" w14:paraId="3E1BA4EB" w14:textId="73D59E81">
            <w:pPr>
              <w:rPr>
                <w:i/>
                <w:iCs/>
                <w:lang w:val="en-US"/>
              </w:rPr>
            </w:pPr>
            <w:r>
              <w:rPr>
                <w:i/>
                <w:iCs/>
                <w:lang w:val="en-US"/>
              </w:rPr>
              <w:t>B01</w:t>
            </w:r>
          </w:p>
        </w:tc>
      </w:tr>
      <w:tr w:rsidR="00D631E5" w:rsidTr="00444D50" w14:paraId="2232BB51" w14:textId="77777777">
        <w:tc>
          <w:tcPr>
            <w:tcW w:w="2263" w:type="dxa"/>
          </w:tcPr>
          <w:p w:rsidRPr="004B7F45" w:rsidR="00D631E5" w:rsidRDefault="00D631E5" w14:paraId="06950397" w14:textId="20354139">
            <w:pPr>
              <w:rPr>
                <w:lang w:val="en-US"/>
              </w:rPr>
            </w:pPr>
            <w:r>
              <w:rPr>
                <w:lang w:val="en-US"/>
              </w:rPr>
              <w:t>Homework number:</w:t>
            </w:r>
          </w:p>
        </w:tc>
        <w:tc>
          <w:tcPr>
            <w:tcW w:w="5777" w:type="dxa"/>
            <w:gridSpan w:val="3"/>
            <w:shd w:val="clear" w:color="auto" w:fill="FFF2CC" w:themeFill="accent4" w:themeFillTint="33"/>
          </w:tcPr>
          <w:p w:rsidRPr="00F3526D" w:rsidR="00D631E5" w:rsidRDefault="00F27FC4" w14:paraId="1DB775E6" w14:textId="03108C69">
            <w:pPr>
              <w:rPr>
                <w:i/>
                <w:iCs/>
                <w:lang w:val="en-US"/>
              </w:rPr>
            </w:pPr>
            <w:r>
              <w:rPr>
                <w:i/>
                <w:iCs/>
                <w:lang w:val="en-US"/>
              </w:rPr>
              <w:t xml:space="preserve">HOMEWORK </w:t>
            </w:r>
            <w:r w:rsidR="00E74233">
              <w:rPr>
                <w:i/>
                <w:iCs/>
                <w:lang w:val="en-US"/>
              </w:rPr>
              <w:t>5</w:t>
            </w:r>
          </w:p>
        </w:tc>
      </w:tr>
      <w:tr w:rsidR="00D631E5" w:rsidTr="00444D50" w14:paraId="63886953" w14:textId="77777777">
        <w:tc>
          <w:tcPr>
            <w:tcW w:w="2263" w:type="dxa"/>
          </w:tcPr>
          <w:p w:rsidRPr="004B7F45" w:rsidR="00D631E5" w:rsidRDefault="00D631E5" w14:paraId="62F8C11E" w14:textId="3613DBDC">
            <w:pPr>
              <w:rPr>
                <w:lang w:val="en-US"/>
              </w:rPr>
            </w:pPr>
            <w:r>
              <w:rPr>
                <w:lang w:val="en-US"/>
              </w:rPr>
              <w:t>Due date:</w:t>
            </w:r>
          </w:p>
        </w:tc>
        <w:tc>
          <w:tcPr>
            <w:tcW w:w="5777" w:type="dxa"/>
            <w:gridSpan w:val="3"/>
            <w:shd w:val="clear" w:color="auto" w:fill="FFF2CC" w:themeFill="accent4" w:themeFillTint="33"/>
          </w:tcPr>
          <w:p w:rsidRPr="004B7F45" w:rsidR="00D631E5" w:rsidRDefault="00E74233" w14:paraId="7C159880" w14:textId="234CA4F8">
            <w:pPr>
              <w:rPr>
                <w:highlight w:val="yellow"/>
                <w:lang w:val="en-US"/>
              </w:rPr>
            </w:pPr>
            <w:r>
              <w:rPr>
                <w:lang w:val="en-US"/>
              </w:rPr>
              <w:t>07</w:t>
            </w:r>
            <w:r w:rsidR="00407E04">
              <w:rPr>
                <w:lang w:val="en-US"/>
              </w:rPr>
              <w:t>/1</w:t>
            </w:r>
            <w:r>
              <w:rPr>
                <w:lang w:val="en-US"/>
              </w:rPr>
              <w:t>1</w:t>
            </w:r>
            <w:r w:rsidR="00407E04">
              <w:rPr>
                <w:lang w:val="en-US"/>
              </w:rPr>
              <w:t>/2023</w:t>
            </w:r>
          </w:p>
        </w:tc>
      </w:tr>
      <w:tr w:rsidR="004B7F45" w:rsidTr="00444D50" w14:paraId="091C7AC9" w14:textId="77777777">
        <w:tc>
          <w:tcPr>
            <w:tcW w:w="2263" w:type="dxa"/>
          </w:tcPr>
          <w:p w:rsidRPr="004B7F45" w:rsidR="004B7F45" w:rsidRDefault="004B7F45" w14:paraId="58D82167" w14:textId="77777777">
            <w:pPr>
              <w:rPr>
                <w:lang w:val="en-US"/>
              </w:rPr>
            </w:pPr>
          </w:p>
        </w:tc>
        <w:tc>
          <w:tcPr>
            <w:tcW w:w="1925" w:type="dxa"/>
          </w:tcPr>
          <w:p w:rsidRPr="004B7F45" w:rsidR="004B7F45" w:rsidRDefault="004B7F45" w14:paraId="768653BE" w14:textId="77777777">
            <w:pPr>
              <w:rPr>
                <w:lang w:val="en-US"/>
              </w:rPr>
            </w:pPr>
          </w:p>
        </w:tc>
        <w:tc>
          <w:tcPr>
            <w:tcW w:w="1926" w:type="dxa"/>
          </w:tcPr>
          <w:p w:rsidRPr="004B7F45" w:rsidR="004B7F45" w:rsidRDefault="004B7F45" w14:paraId="1A478C5F" w14:textId="77777777">
            <w:pPr>
              <w:rPr>
                <w:lang w:val="en-US"/>
              </w:rPr>
            </w:pPr>
          </w:p>
        </w:tc>
        <w:tc>
          <w:tcPr>
            <w:tcW w:w="1926" w:type="dxa"/>
          </w:tcPr>
          <w:p w:rsidRPr="004B7F45" w:rsidR="004B7F45" w:rsidRDefault="004B7F45" w14:paraId="45E0E52A" w14:textId="77777777">
            <w:pPr>
              <w:rPr>
                <w:lang w:val="en-US"/>
              </w:rPr>
            </w:pPr>
          </w:p>
        </w:tc>
      </w:tr>
      <w:tr w:rsidR="004B7F45" w:rsidTr="00444D50" w14:paraId="146B229C" w14:textId="77777777">
        <w:tc>
          <w:tcPr>
            <w:tcW w:w="2263" w:type="dxa"/>
          </w:tcPr>
          <w:p w:rsidRPr="004B7F45" w:rsidR="004B7F45" w:rsidRDefault="004B7F45" w14:paraId="249F23AC" w14:textId="4EE682AF">
            <w:pPr>
              <w:rPr>
                <w:lang w:val="en-US"/>
              </w:rPr>
            </w:pPr>
            <w:r w:rsidRPr="004B7F45">
              <w:rPr>
                <w:lang w:val="en-US"/>
              </w:rPr>
              <w:t>Contribution</w:t>
            </w:r>
          </w:p>
        </w:tc>
        <w:tc>
          <w:tcPr>
            <w:tcW w:w="1925" w:type="dxa"/>
          </w:tcPr>
          <w:p w:rsidRPr="004B7F45" w:rsidR="004B7F45" w:rsidP="004B7F45" w:rsidRDefault="004B7F45" w14:paraId="08284F3C" w14:textId="33F432B4">
            <w:pPr>
              <w:jc w:val="center"/>
              <w:rPr>
                <w:lang w:val="en-US"/>
              </w:rPr>
            </w:pPr>
            <w:r w:rsidRPr="004B7F45">
              <w:rPr>
                <w:lang w:val="en-US"/>
              </w:rPr>
              <w:t>NO</w:t>
            </w:r>
          </w:p>
        </w:tc>
        <w:tc>
          <w:tcPr>
            <w:tcW w:w="1926" w:type="dxa"/>
          </w:tcPr>
          <w:p w:rsidRPr="004B7F45" w:rsidR="004B7F45" w:rsidP="004B7F45" w:rsidRDefault="004B7F45" w14:paraId="0D746ACB" w14:textId="7C942FDF">
            <w:pPr>
              <w:jc w:val="center"/>
              <w:rPr>
                <w:lang w:val="en-US"/>
              </w:rPr>
            </w:pPr>
            <w:r w:rsidRPr="004B7F45">
              <w:rPr>
                <w:lang w:val="en-US"/>
              </w:rPr>
              <w:t>Partial</w:t>
            </w:r>
          </w:p>
        </w:tc>
        <w:tc>
          <w:tcPr>
            <w:tcW w:w="1926" w:type="dxa"/>
          </w:tcPr>
          <w:p w:rsidRPr="004B7F45" w:rsidR="004B7F45" w:rsidP="004B7F45" w:rsidRDefault="004B7F45" w14:paraId="4631B7DA" w14:textId="75719CF0">
            <w:pPr>
              <w:jc w:val="center"/>
              <w:rPr>
                <w:lang w:val="en-US"/>
              </w:rPr>
            </w:pPr>
            <w:r w:rsidRPr="004B7F45">
              <w:rPr>
                <w:lang w:val="en-US"/>
              </w:rPr>
              <w:t>Full</w:t>
            </w:r>
          </w:p>
        </w:tc>
      </w:tr>
      <w:tr w:rsidR="004B7F45" w:rsidTr="00444D50" w14:paraId="73B03B86" w14:textId="77777777">
        <w:tc>
          <w:tcPr>
            <w:tcW w:w="2263" w:type="dxa"/>
            <w:shd w:val="clear" w:color="auto" w:fill="FFF2CC" w:themeFill="accent4" w:themeFillTint="33"/>
          </w:tcPr>
          <w:p w:rsidRPr="004B7F45" w:rsidR="004B7F45" w:rsidRDefault="00407E04" w14:paraId="6D1B8705" w14:textId="64F19124">
            <w:pPr>
              <w:rPr>
                <w:lang w:val="en-US"/>
              </w:rPr>
            </w:pPr>
            <w:r>
              <w:rPr>
                <w:lang w:val="en-US"/>
              </w:rPr>
              <w:t>Francesco Scroccarello</w:t>
            </w:r>
          </w:p>
        </w:tc>
        <w:tc>
          <w:tcPr>
            <w:tcW w:w="1925" w:type="dxa"/>
            <w:shd w:val="clear" w:color="auto" w:fill="FFF2CC" w:themeFill="accent4" w:themeFillTint="33"/>
          </w:tcPr>
          <w:p w:rsidRPr="00F3526D" w:rsidR="004B7F45" w:rsidP="00F3526D" w:rsidRDefault="004B7F45" w14:paraId="5417CE8A" w14:textId="2F3D3BBC">
            <w:pPr>
              <w:jc w:val="center"/>
              <w:rPr>
                <w:i/>
                <w:iCs/>
                <w:lang w:val="en-US"/>
              </w:rPr>
            </w:pPr>
          </w:p>
        </w:tc>
        <w:tc>
          <w:tcPr>
            <w:tcW w:w="1926" w:type="dxa"/>
            <w:shd w:val="clear" w:color="auto" w:fill="FFF2CC" w:themeFill="accent4" w:themeFillTint="33"/>
          </w:tcPr>
          <w:p w:rsidRPr="00F3526D" w:rsidR="004B7F45" w:rsidP="00F3526D" w:rsidRDefault="004B7F45" w14:paraId="305B6A90" w14:textId="77777777">
            <w:pPr>
              <w:jc w:val="center"/>
              <w:rPr>
                <w:i/>
                <w:iCs/>
                <w:lang w:val="en-US"/>
              </w:rPr>
            </w:pPr>
          </w:p>
        </w:tc>
        <w:tc>
          <w:tcPr>
            <w:tcW w:w="1926" w:type="dxa"/>
            <w:shd w:val="clear" w:color="auto" w:fill="FFF2CC" w:themeFill="accent4" w:themeFillTint="33"/>
          </w:tcPr>
          <w:p w:rsidRPr="00F3526D" w:rsidR="004B7F45" w:rsidP="00F3526D" w:rsidRDefault="00F27FC4" w14:paraId="3E13D567" w14:textId="5B2969BF">
            <w:pPr>
              <w:jc w:val="center"/>
              <w:rPr>
                <w:i/>
                <w:iCs/>
                <w:lang w:val="en-US"/>
              </w:rPr>
            </w:pPr>
            <w:r>
              <w:rPr>
                <w:i/>
                <w:iCs/>
                <w:lang w:val="en-US"/>
              </w:rPr>
              <w:t>x</w:t>
            </w:r>
          </w:p>
        </w:tc>
      </w:tr>
      <w:tr w:rsidR="004B7F45" w:rsidTr="00444D50" w14:paraId="0ED91680" w14:textId="77777777">
        <w:tc>
          <w:tcPr>
            <w:tcW w:w="2263" w:type="dxa"/>
            <w:shd w:val="clear" w:color="auto" w:fill="FFF2CC" w:themeFill="accent4" w:themeFillTint="33"/>
          </w:tcPr>
          <w:p w:rsidRPr="004B7F45" w:rsidR="004B7F45" w:rsidP="00407E04" w:rsidRDefault="00407E04" w14:paraId="4AE88BF9" w14:textId="42170E80">
            <w:pPr>
              <w:rPr>
                <w:lang w:val="en-US"/>
              </w:rPr>
            </w:pPr>
            <w:r>
              <w:rPr>
                <w:lang w:val="en-US"/>
              </w:rPr>
              <w:t>Paolo Galfano</w:t>
            </w:r>
          </w:p>
        </w:tc>
        <w:tc>
          <w:tcPr>
            <w:tcW w:w="1925" w:type="dxa"/>
            <w:shd w:val="clear" w:color="auto" w:fill="FFF2CC" w:themeFill="accent4" w:themeFillTint="33"/>
          </w:tcPr>
          <w:p w:rsidRPr="00F3526D" w:rsidR="004B7F45" w:rsidP="00F3526D" w:rsidRDefault="004B7F45" w14:paraId="564EB8E1" w14:textId="77777777">
            <w:pPr>
              <w:jc w:val="center"/>
              <w:rPr>
                <w:i/>
                <w:iCs/>
                <w:lang w:val="en-US"/>
              </w:rPr>
            </w:pPr>
          </w:p>
        </w:tc>
        <w:tc>
          <w:tcPr>
            <w:tcW w:w="1926" w:type="dxa"/>
            <w:shd w:val="clear" w:color="auto" w:fill="FFF2CC" w:themeFill="accent4" w:themeFillTint="33"/>
          </w:tcPr>
          <w:p w:rsidRPr="00F3526D" w:rsidR="004B7F45" w:rsidP="00F3526D" w:rsidRDefault="004B7F45" w14:paraId="25177F62" w14:textId="1F2A7CFA">
            <w:pPr>
              <w:jc w:val="center"/>
              <w:rPr>
                <w:i/>
                <w:iCs/>
                <w:lang w:val="en-US"/>
              </w:rPr>
            </w:pPr>
          </w:p>
        </w:tc>
        <w:tc>
          <w:tcPr>
            <w:tcW w:w="1926" w:type="dxa"/>
            <w:shd w:val="clear" w:color="auto" w:fill="FFF2CC" w:themeFill="accent4" w:themeFillTint="33"/>
          </w:tcPr>
          <w:p w:rsidRPr="00F3526D" w:rsidR="004B7F45" w:rsidP="00F3526D" w:rsidRDefault="00F27FC4" w14:paraId="117E9ECF" w14:textId="5ECAA50B">
            <w:pPr>
              <w:jc w:val="center"/>
              <w:rPr>
                <w:i/>
                <w:iCs/>
                <w:lang w:val="en-US"/>
              </w:rPr>
            </w:pPr>
            <w:r>
              <w:rPr>
                <w:i/>
                <w:iCs/>
                <w:lang w:val="en-US"/>
              </w:rPr>
              <w:t>x</w:t>
            </w:r>
          </w:p>
        </w:tc>
      </w:tr>
      <w:tr w:rsidR="004B7F45" w:rsidTr="00444D50" w14:paraId="20723070" w14:textId="77777777">
        <w:tc>
          <w:tcPr>
            <w:tcW w:w="2263" w:type="dxa"/>
            <w:shd w:val="clear" w:color="auto" w:fill="FFF2CC" w:themeFill="accent4" w:themeFillTint="33"/>
          </w:tcPr>
          <w:p w:rsidRPr="004B7F45" w:rsidR="004B7F45" w:rsidP="004B7F45" w:rsidRDefault="00407E04" w14:paraId="3940DCE8" w14:textId="78A14668">
            <w:pPr>
              <w:rPr>
                <w:lang w:val="en-US"/>
              </w:rPr>
            </w:pPr>
            <w:r>
              <w:rPr>
                <w:lang w:val="en-US"/>
              </w:rPr>
              <w:t>William Stucchi</w:t>
            </w:r>
          </w:p>
        </w:tc>
        <w:tc>
          <w:tcPr>
            <w:tcW w:w="1925" w:type="dxa"/>
            <w:shd w:val="clear" w:color="auto" w:fill="FFF2CC" w:themeFill="accent4" w:themeFillTint="33"/>
          </w:tcPr>
          <w:p w:rsidRPr="00F3526D" w:rsidR="004B7F45" w:rsidP="00F3526D" w:rsidRDefault="004B7F45" w14:paraId="086770CC" w14:textId="77777777">
            <w:pPr>
              <w:jc w:val="center"/>
              <w:rPr>
                <w:i/>
                <w:iCs/>
                <w:lang w:val="en-US"/>
              </w:rPr>
            </w:pPr>
          </w:p>
        </w:tc>
        <w:tc>
          <w:tcPr>
            <w:tcW w:w="1926" w:type="dxa"/>
            <w:shd w:val="clear" w:color="auto" w:fill="FFF2CC" w:themeFill="accent4" w:themeFillTint="33"/>
          </w:tcPr>
          <w:p w:rsidRPr="00F3526D" w:rsidR="004B7F45" w:rsidP="00F3526D" w:rsidRDefault="004B7F45" w14:paraId="035F04A6" w14:textId="77777777">
            <w:pPr>
              <w:jc w:val="center"/>
              <w:rPr>
                <w:i/>
                <w:iCs/>
                <w:lang w:val="en-US"/>
              </w:rPr>
            </w:pPr>
          </w:p>
        </w:tc>
        <w:tc>
          <w:tcPr>
            <w:tcW w:w="1926" w:type="dxa"/>
            <w:shd w:val="clear" w:color="auto" w:fill="FFF2CC" w:themeFill="accent4" w:themeFillTint="33"/>
          </w:tcPr>
          <w:p w:rsidRPr="00F3526D" w:rsidR="004B7F45" w:rsidP="00F3526D" w:rsidRDefault="00F3526D" w14:paraId="6F42132B" w14:textId="6B64C88B">
            <w:pPr>
              <w:jc w:val="center"/>
              <w:rPr>
                <w:i/>
                <w:iCs/>
                <w:lang w:val="en-US"/>
              </w:rPr>
            </w:pPr>
            <w:r w:rsidRPr="00F3526D">
              <w:rPr>
                <w:i/>
                <w:iCs/>
                <w:lang w:val="en-US"/>
              </w:rPr>
              <w:t>x</w:t>
            </w:r>
          </w:p>
        </w:tc>
      </w:tr>
      <w:tr w:rsidR="004B7F45" w:rsidTr="00444D50" w14:paraId="76FF3AA7" w14:textId="77777777">
        <w:tc>
          <w:tcPr>
            <w:tcW w:w="2263" w:type="dxa"/>
            <w:shd w:val="clear" w:color="auto" w:fill="FFF2CC" w:themeFill="accent4" w:themeFillTint="33"/>
          </w:tcPr>
          <w:p w:rsidRPr="004B7F45" w:rsidR="004B7F45" w:rsidP="004B7F45" w:rsidRDefault="00407E04" w14:paraId="57B90111" w14:textId="67B6E336">
            <w:pPr>
              <w:rPr>
                <w:lang w:val="en-US"/>
              </w:rPr>
            </w:pPr>
            <w:r>
              <w:rPr>
                <w:lang w:val="en-US"/>
              </w:rPr>
              <w:t>Giada Silvestrini</w:t>
            </w:r>
          </w:p>
        </w:tc>
        <w:tc>
          <w:tcPr>
            <w:tcW w:w="1925" w:type="dxa"/>
            <w:shd w:val="clear" w:color="auto" w:fill="FFF2CC" w:themeFill="accent4" w:themeFillTint="33"/>
          </w:tcPr>
          <w:p w:rsidRPr="00F3526D" w:rsidR="004B7F45" w:rsidP="00F3526D" w:rsidRDefault="004B7F45" w14:paraId="6F6AD4D8" w14:textId="77777777">
            <w:pPr>
              <w:jc w:val="center"/>
              <w:rPr>
                <w:i/>
                <w:iCs/>
                <w:lang w:val="en-US"/>
              </w:rPr>
            </w:pPr>
          </w:p>
        </w:tc>
        <w:tc>
          <w:tcPr>
            <w:tcW w:w="1926" w:type="dxa"/>
            <w:shd w:val="clear" w:color="auto" w:fill="FFF2CC" w:themeFill="accent4" w:themeFillTint="33"/>
          </w:tcPr>
          <w:p w:rsidRPr="00F3526D" w:rsidR="004B7F45" w:rsidP="00F3526D" w:rsidRDefault="004B7F45" w14:paraId="70746358" w14:textId="77777777">
            <w:pPr>
              <w:jc w:val="center"/>
              <w:rPr>
                <w:i/>
                <w:iCs/>
                <w:lang w:val="en-US"/>
              </w:rPr>
            </w:pPr>
          </w:p>
        </w:tc>
        <w:tc>
          <w:tcPr>
            <w:tcW w:w="1926" w:type="dxa"/>
            <w:shd w:val="clear" w:color="auto" w:fill="FFF2CC" w:themeFill="accent4" w:themeFillTint="33"/>
          </w:tcPr>
          <w:p w:rsidRPr="00F3526D" w:rsidR="004B7F45" w:rsidP="00F3526D" w:rsidRDefault="00F3526D" w14:paraId="3C1410FE" w14:textId="146E773B">
            <w:pPr>
              <w:jc w:val="center"/>
              <w:rPr>
                <w:i/>
                <w:iCs/>
                <w:lang w:val="en-US"/>
              </w:rPr>
            </w:pPr>
            <w:r w:rsidRPr="00F3526D">
              <w:rPr>
                <w:i/>
                <w:iCs/>
                <w:lang w:val="en-US"/>
              </w:rPr>
              <w:t>x</w:t>
            </w:r>
          </w:p>
        </w:tc>
      </w:tr>
      <w:tr w:rsidR="004B7F45" w:rsidTr="00444D50" w14:paraId="5057573B" w14:textId="77777777">
        <w:tc>
          <w:tcPr>
            <w:tcW w:w="2263" w:type="dxa"/>
            <w:shd w:val="clear" w:color="auto" w:fill="FFF2CC" w:themeFill="accent4" w:themeFillTint="33"/>
          </w:tcPr>
          <w:p w:rsidRPr="004B7F45" w:rsidR="004B7F45" w:rsidP="004B7F45" w:rsidRDefault="00407E04" w14:paraId="387A0D55" w14:textId="07C79BDC">
            <w:pPr>
              <w:rPr>
                <w:lang w:val="en-US"/>
              </w:rPr>
            </w:pPr>
            <w:r>
              <w:rPr>
                <w:lang w:val="en-US"/>
              </w:rPr>
              <w:t>Francesco Tranquillo</w:t>
            </w:r>
          </w:p>
        </w:tc>
        <w:tc>
          <w:tcPr>
            <w:tcW w:w="1925" w:type="dxa"/>
            <w:shd w:val="clear" w:color="auto" w:fill="FFF2CC" w:themeFill="accent4" w:themeFillTint="33"/>
          </w:tcPr>
          <w:p w:rsidRPr="00F3526D" w:rsidR="004B7F45" w:rsidP="00F3526D" w:rsidRDefault="004B7F45" w14:paraId="3D5E48AD" w14:textId="77777777">
            <w:pPr>
              <w:jc w:val="center"/>
              <w:rPr>
                <w:i/>
                <w:iCs/>
                <w:lang w:val="en-US"/>
              </w:rPr>
            </w:pPr>
          </w:p>
        </w:tc>
        <w:tc>
          <w:tcPr>
            <w:tcW w:w="1926" w:type="dxa"/>
            <w:shd w:val="clear" w:color="auto" w:fill="FFF2CC" w:themeFill="accent4" w:themeFillTint="33"/>
          </w:tcPr>
          <w:p w:rsidRPr="00F3526D" w:rsidR="004B7F45" w:rsidP="00F3526D" w:rsidRDefault="004B7F45" w14:paraId="6516E3AC" w14:textId="77777777">
            <w:pPr>
              <w:jc w:val="center"/>
              <w:rPr>
                <w:i/>
                <w:iCs/>
                <w:lang w:val="en-US"/>
              </w:rPr>
            </w:pPr>
          </w:p>
        </w:tc>
        <w:tc>
          <w:tcPr>
            <w:tcW w:w="1926" w:type="dxa"/>
            <w:shd w:val="clear" w:color="auto" w:fill="FFF2CC" w:themeFill="accent4" w:themeFillTint="33"/>
          </w:tcPr>
          <w:p w:rsidRPr="00F3526D" w:rsidR="004B7F45" w:rsidP="00F3526D" w:rsidRDefault="00F3526D" w14:paraId="3A291A9F" w14:textId="6CE0DA4A">
            <w:pPr>
              <w:jc w:val="center"/>
              <w:rPr>
                <w:i/>
                <w:iCs/>
                <w:lang w:val="en-US"/>
              </w:rPr>
            </w:pPr>
            <w:r w:rsidRPr="00F3526D">
              <w:rPr>
                <w:i/>
                <w:iCs/>
                <w:lang w:val="en-US"/>
              </w:rPr>
              <w:t>x</w:t>
            </w:r>
          </w:p>
        </w:tc>
      </w:tr>
      <w:tr w:rsidR="00414DCC" w:rsidTr="00444D50" w14:paraId="351276FA" w14:textId="77777777">
        <w:tc>
          <w:tcPr>
            <w:tcW w:w="8040" w:type="dxa"/>
            <w:gridSpan w:val="4"/>
            <w:shd w:val="clear" w:color="auto" w:fill="FFF2CC" w:themeFill="accent4" w:themeFillTint="33"/>
          </w:tcPr>
          <w:p w:rsidRPr="00F3526D" w:rsidR="00414DCC" w:rsidP="00626D4D" w:rsidRDefault="00414DCC" w14:paraId="160E1398" w14:textId="43A3684B">
            <w:pPr>
              <w:rPr>
                <w:i/>
                <w:iCs/>
                <w:lang w:val="en-US"/>
              </w:rPr>
            </w:pPr>
            <w:r>
              <w:rPr>
                <w:lang w:val="en-US"/>
              </w:rPr>
              <w:t xml:space="preserve">Notes: </w:t>
            </w:r>
          </w:p>
        </w:tc>
      </w:tr>
    </w:tbl>
    <w:p w:rsidR="00A053A4" w:rsidRDefault="00A053A4" w14:paraId="57F9C99E" w14:textId="34850A83"/>
    <w:p w:rsidR="004B7F45" w:rsidRDefault="004B7F45" w14:paraId="6EF11B7A" w14:textId="32B819FF"/>
    <w:tbl>
      <w:tblPr>
        <w:tblStyle w:val="Grigliatabella"/>
        <w:tblW w:w="0" w:type="auto"/>
        <w:tblLook w:val="04A0" w:firstRow="1" w:lastRow="0" w:firstColumn="1" w:lastColumn="0" w:noHBand="0" w:noVBand="1"/>
      </w:tblPr>
      <w:tblGrid>
        <w:gridCol w:w="2407"/>
        <w:gridCol w:w="2407"/>
        <w:gridCol w:w="2407"/>
        <w:gridCol w:w="2407"/>
      </w:tblGrid>
      <w:tr w:rsidRPr="0039470E" w:rsidR="00D631E5" w:rsidTr="10D4E10F" w14:paraId="1E286028" w14:textId="77777777">
        <w:tc>
          <w:tcPr>
            <w:tcW w:w="2407" w:type="dxa"/>
          </w:tcPr>
          <w:p w:rsidRPr="004B7F45" w:rsidR="00D631E5" w:rsidRDefault="00D631E5" w14:paraId="3F06FF39" w14:textId="6AD74740">
            <w:pPr>
              <w:rPr>
                <w:lang w:val="en-US"/>
              </w:rPr>
            </w:pPr>
            <w:r>
              <w:rPr>
                <w:lang w:val="en-US"/>
              </w:rPr>
              <w:t>Project name</w:t>
            </w:r>
          </w:p>
        </w:tc>
        <w:tc>
          <w:tcPr>
            <w:tcW w:w="7221" w:type="dxa"/>
            <w:gridSpan w:val="3"/>
            <w:shd w:val="clear" w:color="auto" w:fill="FFF2CC" w:themeFill="accent4" w:themeFillTint="33"/>
          </w:tcPr>
          <w:p w:rsidRPr="00626D4D" w:rsidR="00D631E5" w:rsidRDefault="00D31916" w14:paraId="7E79B52C" w14:textId="47867978">
            <w:pPr>
              <w:rPr>
                <w:lang w:val="en-GB"/>
              </w:rPr>
            </w:pPr>
            <w:r>
              <w:rPr>
                <w:lang w:val="en-GB"/>
              </w:rPr>
              <w:t>Potentiometer, internal temperature, Vref and then LDR</w:t>
            </w:r>
          </w:p>
        </w:tc>
      </w:tr>
      <w:tr w:rsidRPr="004B7F45" w:rsidR="004B7F45" w:rsidTr="10D4E10F" w14:paraId="2EC73622" w14:textId="77777777">
        <w:tc>
          <w:tcPr>
            <w:tcW w:w="2407" w:type="dxa"/>
          </w:tcPr>
          <w:p w:rsidRPr="004B7F45" w:rsidR="004B7F45" w:rsidRDefault="004B7F45" w14:paraId="4CCE5A14" w14:textId="73BD64E2">
            <w:pPr>
              <w:rPr>
                <w:lang w:val="en-US"/>
              </w:rPr>
            </w:pPr>
            <w:r w:rsidRPr="004B7F45">
              <w:rPr>
                <w:lang w:val="en-US"/>
              </w:rPr>
              <w:t>Not done</w:t>
            </w:r>
          </w:p>
        </w:tc>
        <w:tc>
          <w:tcPr>
            <w:tcW w:w="2407" w:type="dxa"/>
          </w:tcPr>
          <w:p w:rsidRPr="004B7F45" w:rsidR="004B7F45" w:rsidRDefault="004B7F45" w14:paraId="2362A0E9" w14:textId="0E977354">
            <w:pPr>
              <w:rPr>
                <w:lang w:val="en-US"/>
              </w:rPr>
            </w:pPr>
            <w:r w:rsidRPr="004B7F45">
              <w:rPr>
                <w:lang w:val="en-US"/>
              </w:rPr>
              <w:t xml:space="preserve">Partially done </w:t>
            </w:r>
            <w:r w:rsidRPr="004B7F45">
              <w:rPr>
                <w:lang w:val="en-US"/>
              </w:rPr>
              <w:br/>
            </w:r>
            <w:r w:rsidRPr="004B7F45">
              <w:rPr>
                <w:lang w:val="en-US"/>
              </w:rPr>
              <w:t>(major problems)</w:t>
            </w:r>
          </w:p>
        </w:tc>
        <w:tc>
          <w:tcPr>
            <w:tcW w:w="2407" w:type="dxa"/>
          </w:tcPr>
          <w:p w:rsidRPr="004B7F45" w:rsidR="004B7F45" w:rsidRDefault="004B7F45" w14:paraId="19C3D6D9" w14:textId="17931267">
            <w:pPr>
              <w:rPr>
                <w:lang w:val="en-US"/>
              </w:rPr>
            </w:pPr>
            <w:r w:rsidRPr="004B7F45">
              <w:rPr>
                <w:lang w:val="en-US"/>
              </w:rPr>
              <w:t xml:space="preserve">Partially done </w:t>
            </w:r>
            <w:r w:rsidRPr="004B7F45">
              <w:rPr>
                <w:lang w:val="en-US"/>
              </w:rPr>
              <w:br/>
            </w:r>
            <w:r w:rsidRPr="004B7F45">
              <w:rPr>
                <w:lang w:val="en-US"/>
              </w:rPr>
              <w:t>(minor problems)</w:t>
            </w:r>
          </w:p>
        </w:tc>
        <w:tc>
          <w:tcPr>
            <w:tcW w:w="2407" w:type="dxa"/>
          </w:tcPr>
          <w:p w:rsidRPr="004B7F45" w:rsidR="004B7F45" w:rsidRDefault="00C42B7B" w14:paraId="09161242" w14:textId="7DB75FB5">
            <w:pPr>
              <w:rPr>
                <w:lang w:val="en-US"/>
              </w:rPr>
            </w:pPr>
            <w:r>
              <w:rPr>
                <w:lang w:val="en-US"/>
              </w:rPr>
              <w:t>Completed</w:t>
            </w:r>
          </w:p>
        </w:tc>
      </w:tr>
      <w:tr w:rsidRPr="004B7F45" w:rsidR="004B7F45" w:rsidTr="10D4E10F" w14:paraId="275F3F93" w14:textId="77777777">
        <w:tc>
          <w:tcPr>
            <w:tcW w:w="2407" w:type="dxa"/>
            <w:shd w:val="clear" w:color="auto" w:fill="FFF2CC" w:themeFill="accent4" w:themeFillTint="33"/>
          </w:tcPr>
          <w:p w:rsidRPr="00F3526D" w:rsidR="004B7F45" w:rsidP="00F3526D" w:rsidRDefault="004B7F45" w14:paraId="2B748D1F" w14:textId="77777777">
            <w:pPr>
              <w:jc w:val="center"/>
              <w:rPr>
                <w:i/>
                <w:iCs/>
                <w:lang w:val="en-US"/>
              </w:rPr>
            </w:pPr>
          </w:p>
        </w:tc>
        <w:tc>
          <w:tcPr>
            <w:tcW w:w="2407" w:type="dxa"/>
            <w:shd w:val="clear" w:color="auto" w:fill="FFF2CC" w:themeFill="accent4" w:themeFillTint="33"/>
          </w:tcPr>
          <w:p w:rsidRPr="00F3526D" w:rsidR="004B7F45" w:rsidP="00F3526D" w:rsidRDefault="004B7F45" w14:paraId="31569EC7" w14:textId="77777777">
            <w:pPr>
              <w:jc w:val="center"/>
              <w:rPr>
                <w:i/>
                <w:iCs/>
                <w:lang w:val="en-US"/>
              </w:rPr>
            </w:pPr>
          </w:p>
        </w:tc>
        <w:tc>
          <w:tcPr>
            <w:tcW w:w="2407" w:type="dxa"/>
            <w:shd w:val="clear" w:color="auto" w:fill="FFF2CC" w:themeFill="accent4" w:themeFillTint="33"/>
          </w:tcPr>
          <w:p w:rsidRPr="00F3526D" w:rsidR="004B7F45" w:rsidP="00F3526D" w:rsidRDefault="004B7F45" w14:paraId="6315FAD4" w14:textId="77777777">
            <w:pPr>
              <w:jc w:val="center"/>
              <w:rPr>
                <w:i/>
                <w:iCs/>
                <w:lang w:val="en-US"/>
              </w:rPr>
            </w:pPr>
          </w:p>
        </w:tc>
        <w:tc>
          <w:tcPr>
            <w:tcW w:w="2407" w:type="dxa"/>
            <w:shd w:val="clear" w:color="auto" w:fill="FFF2CC" w:themeFill="accent4" w:themeFillTint="33"/>
          </w:tcPr>
          <w:p w:rsidRPr="00F3526D" w:rsidR="004B7F45" w:rsidP="00F3526D" w:rsidRDefault="00F3526D" w14:paraId="5D447C3E" w14:textId="09232A25">
            <w:pPr>
              <w:jc w:val="center"/>
              <w:rPr>
                <w:i/>
                <w:iCs/>
                <w:lang w:val="en-US"/>
              </w:rPr>
            </w:pPr>
            <w:r w:rsidRPr="00F3526D">
              <w:rPr>
                <w:i/>
                <w:iCs/>
                <w:lang w:val="en-US"/>
              </w:rPr>
              <w:t>x</w:t>
            </w:r>
          </w:p>
        </w:tc>
      </w:tr>
      <w:tr w:rsidRPr="0039470E" w:rsidR="004B7F45" w:rsidTr="10D4E10F" w14:paraId="1D4D151D" w14:textId="77777777">
        <w:trPr>
          <w:trHeight w:val="4513"/>
        </w:trPr>
        <w:tc>
          <w:tcPr>
            <w:tcW w:w="9628" w:type="dxa"/>
            <w:gridSpan w:val="4"/>
            <w:shd w:val="clear" w:color="auto" w:fill="FFF2CC" w:themeFill="accent4" w:themeFillTint="33"/>
          </w:tcPr>
          <w:p w:rsidRPr="00360AD5" w:rsidR="00E378CB" w:rsidRDefault="00F3526D" w14:paraId="14A26094" w14:textId="2146FC30">
            <w:pPr>
              <w:rPr>
                <w:rFonts w:cstheme="minorHAnsi"/>
                <w:lang w:val="en-US"/>
              </w:rPr>
            </w:pPr>
            <w:r w:rsidRPr="00360AD5">
              <w:rPr>
                <w:rFonts w:cstheme="minorHAnsi"/>
                <w:lang w:val="en-US"/>
              </w:rPr>
              <w:t>Explanation</w:t>
            </w:r>
            <w:r w:rsidRPr="00360AD5" w:rsidR="004B7F45">
              <w:rPr>
                <w:rFonts w:cstheme="minorHAnsi"/>
                <w:lang w:val="en-US"/>
              </w:rPr>
              <w:t>:</w:t>
            </w:r>
            <w:r w:rsidRPr="00360AD5" w:rsidR="000B267B">
              <w:rPr>
                <w:rFonts w:cstheme="minorHAnsi"/>
                <w:lang w:val="en-US"/>
              </w:rPr>
              <w:t xml:space="preserve"> </w:t>
            </w:r>
          </w:p>
          <w:p w:rsidRPr="00360AD5" w:rsidR="004B7F45" w:rsidRDefault="000B267B" w14:paraId="100E69AD" w14:textId="486ABCFC">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Pr="00360AD5" w:rsidR="0025489D">
              <w:rPr>
                <w:rFonts w:cstheme="minorHAnsi"/>
                <w:lang w:val="en-US"/>
              </w:rPr>
              <w:t>the homework</w:t>
            </w:r>
            <w:r w:rsidRPr="00360AD5" w:rsidR="00B25F69">
              <w:rPr>
                <w:rFonts w:cstheme="minorHAnsi"/>
                <w:lang w:val="en-US"/>
              </w:rPr>
              <w:t>.</w:t>
            </w:r>
          </w:p>
          <w:p w:rsidRPr="00360AD5" w:rsidR="002A1C9F" w:rsidRDefault="002A1C9F" w14:paraId="72B467BE" w14:textId="77777777">
            <w:pPr>
              <w:rPr>
                <w:rFonts w:cstheme="minorHAnsi"/>
                <w:lang w:val="en-US"/>
              </w:rPr>
            </w:pPr>
          </w:p>
          <w:p w:rsidR="005302AF" w:rsidP="00E74233" w:rsidRDefault="002A1C9F" w14:paraId="67E07768" w14:textId="15D94428">
            <w:pPr>
              <w:spacing w:after="10"/>
              <w:rPr>
                <w:rFonts w:cstheme="minorHAnsi"/>
                <w:b/>
                <w:bCs/>
                <w:lang w:val="en-US"/>
              </w:rPr>
            </w:pPr>
            <w:r w:rsidRPr="00360AD5">
              <w:rPr>
                <w:rFonts w:cstheme="minorHAnsi"/>
                <w:b/>
                <w:bCs/>
                <w:lang w:val="en-US"/>
              </w:rPr>
              <w:t>P</w:t>
            </w:r>
            <w:r w:rsidR="009D19D3">
              <w:rPr>
                <w:rFonts w:cstheme="minorHAnsi"/>
                <w:b/>
                <w:bCs/>
                <w:lang w:val="en-GB"/>
              </w:rPr>
              <w:t xml:space="preserve">art </w:t>
            </w:r>
            <w:r w:rsidR="00E74233">
              <w:rPr>
                <w:rFonts w:cstheme="minorHAnsi"/>
                <w:b/>
                <w:bCs/>
                <w:lang w:val="en-GB"/>
              </w:rPr>
              <w:t>5</w:t>
            </w:r>
            <w:r w:rsidR="00D13D67">
              <w:rPr>
                <w:rFonts w:cstheme="minorHAnsi"/>
                <w:b/>
                <w:bCs/>
                <w:lang w:val="en-GB"/>
              </w:rPr>
              <w:t>a</w:t>
            </w:r>
            <w:r w:rsidRPr="00360AD5">
              <w:rPr>
                <w:rFonts w:cstheme="minorHAnsi"/>
                <w:b/>
                <w:bCs/>
                <w:lang w:val="en-GB"/>
              </w:rPr>
              <w:t>:</w:t>
            </w:r>
            <w:r w:rsidRPr="00360AD5">
              <w:rPr>
                <w:rFonts w:cstheme="minorHAnsi"/>
                <w:b/>
                <w:bCs/>
                <w:lang w:val="en-US"/>
              </w:rPr>
              <w:t xml:space="preserve"> </w:t>
            </w:r>
          </w:p>
          <w:p w:rsidR="00E3500C" w:rsidP="00E3500C" w:rsidRDefault="00E3500C" w14:paraId="5623CF9A" w14:textId="77777777">
            <w:pPr>
              <w:spacing w:after="10"/>
              <w:rPr>
                <w:rStyle w:val="eop"/>
                <w:rFonts w:cstheme="minorHAnsi"/>
                <w:lang w:val="en-US"/>
              </w:rPr>
            </w:pPr>
          </w:p>
          <w:p w:rsidRPr="00A71F80" w:rsidR="00E74233" w:rsidP="00A71F80" w:rsidRDefault="00E3500C" w14:paraId="4627C85B" w14:textId="6F471E87">
            <w:pPr>
              <w:spacing w:after="10"/>
              <w:rPr>
                <w:rStyle w:val="eop"/>
                <w:rFonts w:cstheme="minorHAnsi"/>
                <w:u w:val="single"/>
                <w:lang w:val="en-US"/>
              </w:rPr>
            </w:pPr>
            <w:r>
              <w:rPr>
                <w:rStyle w:val="eop"/>
                <w:rFonts w:cstheme="minorHAnsi"/>
                <w:lang w:val="en-US"/>
              </w:rPr>
              <w:t xml:space="preserve">First, </w:t>
            </w:r>
            <w:r w:rsidRPr="00E3500C" w:rsidR="00E74233">
              <w:rPr>
                <w:rStyle w:val="eop"/>
                <w:rFonts w:cstheme="minorHAnsi"/>
                <w:lang w:val="en-US"/>
              </w:rPr>
              <w:t>in the GUI</w:t>
            </w:r>
            <w:r>
              <w:rPr>
                <w:rStyle w:val="eop"/>
                <w:rFonts w:cstheme="minorHAnsi"/>
                <w:lang w:val="en-US"/>
              </w:rPr>
              <w:t xml:space="preserve"> editor</w:t>
            </w:r>
            <w:r w:rsidRPr="00E3500C" w:rsidR="00E74233">
              <w:rPr>
                <w:rStyle w:val="eop"/>
                <w:rFonts w:cstheme="minorHAnsi"/>
                <w:lang w:val="en-US"/>
              </w:rPr>
              <w:t xml:space="preserve"> we set PA1 to ADC1_</w:t>
            </w:r>
            <w:r w:rsidRPr="00E3500C" w:rsidR="006E4FD8">
              <w:rPr>
                <w:rStyle w:val="eop"/>
                <w:rFonts w:cstheme="minorHAnsi"/>
                <w:lang w:val="en-US"/>
              </w:rPr>
              <w:t>IN1</w:t>
            </w:r>
            <w:r>
              <w:rPr>
                <w:rStyle w:val="eop"/>
                <w:rFonts w:cstheme="minorHAnsi"/>
                <w:lang w:val="en-US"/>
              </w:rPr>
              <w:t xml:space="preserve"> to enable the reading of the potentiometer.</w:t>
            </w:r>
          </w:p>
          <w:p w:rsidRPr="00E3500C" w:rsidR="00E3500C" w:rsidP="00E3500C" w:rsidRDefault="00E3500C" w14:paraId="37D8EDFA" w14:textId="77777777">
            <w:pPr>
              <w:spacing w:after="10"/>
              <w:rPr>
                <w:rStyle w:val="eop"/>
                <w:rFonts w:cstheme="minorHAnsi"/>
                <w:lang w:val="en-US"/>
              </w:rPr>
            </w:pPr>
          </w:p>
          <w:p w:rsidRPr="00E3500C" w:rsidR="00E74233" w:rsidP="00E3500C" w:rsidRDefault="00E3500C" w14:paraId="3F858B12" w14:textId="55119402">
            <w:pPr>
              <w:spacing w:after="10"/>
              <w:rPr>
                <w:rStyle w:val="eop"/>
                <w:rFonts w:cstheme="minorHAnsi"/>
                <w:lang w:val="en-US"/>
              </w:rPr>
            </w:pPr>
            <w:r>
              <w:rPr>
                <w:rStyle w:val="eop"/>
                <w:rFonts w:cstheme="minorHAnsi"/>
                <w:lang w:val="en-US"/>
              </w:rPr>
              <w:t>I</w:t>
            </w:r>
            <w:r w:rsidRPr="00E3500C" w:rsidR="00E74233">
              <w:rPr>
                <w:rStyle w:val="eop"/>
                <w:rFonts w:cstheme="minorHAnsi"/>
                <w:lang w:val="en-US"/>
              </w:rPr>
              <w:t>n Analog -&gt; ADC1 we enabled Temperature sensor channel and Vrefint channel (IN1 already enable</w:t>
            </w:r>
            <w:r>
              <w:rPr>
                <w:rStyle w:val="eop"/>
                <w:rFonts w:cstheme="minorHAnsi"/>
                <w:lang w:val="en-US"/>
              </w:rPr>
              <w:t xml:space="preserve">d </w:t>
            </w:r>
            <w:r w:rsidRPr="00E3500C" w:rsidR="00E74233">
              <w:rPr>
                <w:rStyle w:val="eop"/>
                <w:rFonts w:cstheme="minorHAnsi"/>
                <w:lang w:val="en-US"/>
              </w:rPr>
              <w:t>when we set the pin</w:t>
            </w:r>
            <w:r>
              <w:rPr>
                <w:rStyle w:val="eop"/>
                <w:rFonts w:cstheme="minorHAnsi"/>
                <w:lang w:val="en-US"/>
              </w:rPr>
              <w:t xml:space="preserve"> </w:t>
            </w:r>
            <w:r w:rsidRPr="00F341AD">
              <w:rPr>
                <w:rStyle w:val="eop"/>
                <w:rFonts w:cstheme="minorHAnsi"/>
                <w:lang w:val="en-US"/>
              </w:rPr>
              <w:t>PA1</w:t>
            </w:r>
            <w:r w:rsidRPr="00E3500C" w:rsidR="00E74233">
              <w:rPr>
                <w:rStyle w:val="eop"/>
                <w:rFonts w:cstheme="minorHAnsi"/>
                <w:lang w:val="en-US"/>
              </w:rPr>
              <w:t>)</w:t>
            </w:r>
            <w:r>
              <w:rPr>
                <w:rStyle w:val="eop"/>
                <w:rFonts w:cstheme="minorHAnsi"/>
                <w:lang w:val="en-US"/>
              </w:rPr>
              <w:t xml:space="preserve"> to read the internal temperature sensor and Vref and pass those values to the ADC directly</w:t>
            </w:r>
            <w:r w:rsidRPr="00E3500C" w:rsidR="006E4FD8">
              <w:rPr>
                <w:rStyle w:val="eop"/>
                <w:rFonts w:cstheme="minorHAnsi"/>
                <w:lang w:val="en-US"/>
              </w:rPr>
              <w:t>.</w:t>
            </w:r>
          </w:p>
          <w:p w:rsidRPr="00E3500C" w:rsidR="00AF0D43" w:rsidP="00E3500C" w:rsidRDefault="00E3500C" w14:paraId="539C7640" w14:textId="00E71AE6">
            <w:pPr>
              <w:spacing w:after="10"/>
              <w:rPr>
                <w:rStyle w:val="eop"/>
                <w:rFonts w:cstheme="minorHAnsi"/>
                <w:lang w:val="en-US"/>
              </w:rPr>
            </w:pPr>
            <w:r>
              <w:rPr>
                <w:rStyle w:val="eop"/>
                <w:rFonts w:cstheme="minorHAnsi"/>
                <w:lang w:val="en-US"/>
              </w:rPr>
              <w:t>I</w:t>
            </w:r>
            <w:r w:rsidRPr="00E3500C" w:rsidR="00E74233">
              <w:rPr>
                <w:rStyle w:val="eop"/>
                <w:rFonts w:cstheme="minorHAnsi"/>
                <w:lang w:val="en-US"/>
              </w:rPr>
              <w:t>n configuration -&gt; parameter settings we set</w:t>
            </w:r>
            <w:r w:rsidRPr="00E3500C" w:rsidR="00AF0D43">
              <w:rPr>
                <w:rStyle w:val="eop"/>
                <w:rFonts w:cstheme="minorHAnsi"/>
                <w:lang w:val="en-US"/>
              </w:rPr>
              <w:t>:</w:t>
            </w:r>
          </w:p>
          <w:p w:rsidR="00E3500C" w:rsidP="001225AA" w:rsidRDefault="00AF0D43" w14:paraId="3C8C9309" w14:textId="77777777">
            <w:pPr>
              <w:pStyle w:val="Paragrafoelenco"/>
              <w:numPr>
                <w:ilvl w:val="0"/>
                <w:numId w:val="13"/>
              </w:numPr>
              <w:spacing w:after="10"/>
              <w:rPr>
                <w:rStyle w:val="eop"/>
                <w:rFonts w:cstheme="minorHAnsi"/>
                <w:lang w:val="en-US"/>
              </w:rPr>
            </w:pPr>
            <w:r w:rsidRPr="00E3500C">
              <w:rPr>
                <w:rStyle w:val="eop"/>
                <w:rFonts w:cstheme="minorHAnsi"/>
                <w:lang w:val="en-US"/>
              </w:rPr>
              <w:t>A</w:t>
            </w:r>
            <w:r w:rsidRPr="00E3500C" w:rsidR="00E74233">
              <w:rPr>
                <w:rStyle w:val="eop"/>
                <w:rFonts w:cstheme="minorHAnsi"/>
                <w:lang w:val="en-US"/>
              </w:rPr>
              <w:t xml:space="preserve">DC_regular_conversion_mode -&gt; number of conversions to 3 as the values we want to pass to the ADC; in the rank sections, we assigned the respective channels as channel 1, Channel Vrefint and Channel Temperature sensor, and we modified the number of cycles to 480. </w:t>
            </w:r>
          </w:p>
          <w:p w:rsidR="00E3500C" w:rsidP="001225AA" w:rsidRDefault="006E4FD8" w14:paraId="6C2725E3" w14:textId="7002DEBD">
            <w:pPr>
              <w:pStyle w:val="Paragrafoelenco"/>
              <w:numPr>
                <w:ilvl w:val="0"/>
                <w:numId w:val="13"/>
              </w:numPr>
              <w:spacing w:after="10"/>
              <w:rPr>
                <w:rStyle w:val="eop"/>
                <w:rFonts w:cstheme="minorHAnsi"/>
                <w:lang w:val="en-US"/>
              </w:rPr>
            </w:pPr>
            <w:r w:rsidRPr="00E3500C">
              <w:rPr>
                <w:rStyle w:val="eop"/>
                <w:rFonts w:cstheme="minorHAnsi"/>
                <w:lang w:val="en-US"/>
              </w:rPr>
              <w:t xml:space="preserve">ADC_regular_conversion_mode -&gt; External Trigger Conversion Source as Timer 3 Trigger </w:t>
            </w:r>
            <w:r w:rsidRPr="00E3500C" w:rsidR="00AF0D43">
              <w:rPr>
                <w:rStyle w:val="eop"/>
                <w:rFonts w:cstheme="minorHAnsi"/>
                <w:lang w:val="en-US"/>
              </w:rPr>
              <w:t>O</w:t>
            </w:r>
            <w:r w:rsidRPr="00E3500C">
              <w:rPr>
                <w:rStyle w:val="eop"/>
                <w:rFonts w:cstheme="minorHAnsi"/>
                <w:lang w:val="en-US"/>
              </w:rPr>
              <w:t>ut Event</w:t>
            </w:r>
            <w:r w:rsidRPr="00E3500C" w:rsidR="00AF0D43">
              <w:rPr>
                <w:rStyle w:val="eop"/>
                <w:rFonts w:cstheme="minorHAnsi"/>
                <w:lang w:val="en-US"/>
              </w:rPr>
              <w:t xml:space="preserve">, this is to avoid HAL_Delay </w:t>
            </w:r>
            <w:r w:rsidR="00E3500C">
              <w:rPr>
                <w:rStyle w:val="eop"/>
                <w:rFonts w:cstheme="minorHAnsi"/>
                <w:lang w:val="en-US"/>
              </w:rPr>
              <w:t xml:space="preserve">in the while, </w:t>
            </w:r>
            <w:r w:rsidRPr="00E3500C" w:rsidR="00AF0D43">
              <w:rPr>
                <w:rStyle w:val="eop"/>
                <w:rFonts w:cstheme="minorHAnsi"/>
                <w:lang w:val="en-US"/>
              </w:rPr>
              <w:t xml:space="preserve">blocking the operations of the </w:t>
            </w:r>
            <w:r w:rsidRPr="00E3500C" w:rsidR="00E3500C">
              <w:rPr>
                <w:rStyle w:val="eop"/>
                <w:rFonts w:cstheme="minorHAnsi"/>
                <w:lang w:val="en-US"/>
              </w:rPr>
              <w:t>microcontroller.</w:t>
            </w:r>
          </w:p>
          <w:p w:rsidR="00946889" w:rsidP="00946889" w:rsidRDefault="00946889" w14:paraId="02622E17" w14:textId="41DBBFEB">
            <w:pPr>
              <w:pStyle w:val="Paragrafoelenco"/>
              <w:spacing w:after="10"/>
              <w:rPr>
                <w:rStyle w:val="eop"/>
                <w:rFonts w:cstheme="minorHAnsi"/>
                <w:lang w:val="en-US"/>
              </w:rPr>
            </w:pPr>
            <w:r>
              <w:rPr>
                <w:rStyle w:val="eop"/>
                <w:rFonts w:cstheme="minorHAnsi"/>
                <w:lang w:val="en-US"/>
              </w:rPr>
              <w:t>This timer will set the clock for the ADC operations.</w:t>
            </w:r>
          </w:p>
          <w:p w:rsidR="00E3500C" w:rsidP="001225AA" w:rsidRDefault="00AF0D43" w14:paraId="700C8241" w14:textId="77777777">
            <w:pPr>
              <w:pStyle w:val="Paragrafoelenco"/>
              <w:numPr>
                <w:ilvl w:val="0"/>
                <w:numId w:val="13"/>
              </w:numPr>
              <w:spacing w:after="10"/>
              <w:rPr>
                <w:rStyle w:val="eop"/>
                <w:rFonts w:cstheme="minorHAnsi"/>
                <w:lang w:val="en-US"/>
              </w:rPr>
            </w:pPr>
            <w:r w:rsidRPr="00E3500C">
              <w:rPr>
                <w:rStyle w:val="eop"/>
                <w:rFonts w:cstheme="minorHAnsi"/>
                <w:lang w:val="en-US"/>
              </w:rPr>
              <w:t>ADC_Setting -&gt; Scan Conversion Mode as Enabled</w:t>
            </w:r>
          </w:p>
          <w:p w:rsidR="00AF0D43" w:rsidP="001225AA" w:rsidRDefault="00AF0D43" w14:paraId="23A03E38" w14:textId="1B3F8CE2">
            <w:pPr>
              <w:pStyle w:val="Paragrafoelenco"/>
              <w:numPr>
                <w:ilvl w:val="0"/>
                <w:numId w:val="13"/>
              </w:numPr>
              <w:spacing w:after="10"/>
              <w:rPr>
                <w:rStyle w:val="eop"/>
                <w:rFonts w:cstheme="minorHAnsi"/>
                <w:lang w:val="en-US"/>
              </w:rPr>
            </w:pPr>
            <w:r w:rsidRPr="00E3500C">
              <w:rPr>
                <w:rStyle w:val="eop"/>
                <w:rFonts w:cstheme="minorHAnsi"/>
                <w:lang w:val="en-US"/>
              </w:rPr>
              <w:t>ADC_Setting -&gt; DMA Continuous Requests as Enabled</w:t>
            </w:r>
          </w:p>
          <w:p w:rsidR="00E3500C" w:rsidP="00E3500C" w:rsidRDefault="00E3500C" w14:paraId="592B256B" w14:textId="77777777">
            <w:pPr>
              <w:pStyle w:val="Paragrafoelenco"/>
              <w:spacing w:after="10"/>
              <w:rPr>
                <w:rStyle w:val="eop"/>
                <w:rFonts w:cstheme="minorHAnsi"/>
                <w:lang w:val="en-US"/>
              </w:rPr>
            </w:pPr>
          </w:p>
          <w:p w:rsidR="00AF0D43" w:rsidP="00E3500C" w:rsidRDefault="00AF0D43" w14:paraId="28E23D77" w14:textId="2E2A01CD">
            <w:pPr>
              <w:spacing w:after="10"/>
              <w:rPr>
                <w:rStyle w:val="eop"/>
                <w:rFonts w:cstheme="minorHAnsi"/>
                <w:lang w:val="en-US"/>
              </w:rPr>
            </w:pPr>
            <w:r w:rsidRPr="00E3500C">
              <w:rPr>
                <w:rStyle w:val="eop"/>
                <w:rFonts w:cstheme="minorHAnsi"/>
                <w:lang w:val="en-US"/>
              </w:rPr>
              <w:t>In DMA Settings we added a configuration with Mode-&gt;Circular and Priority-&gt;High</w:t>
            </w:r>
            <w:r w:rsidR="00E84B5F">
              <w:rPr>
                <w:rStyle w:val="eop"/>
                <w:rFonts w:cstheme="minorHAnsi"/>
                <w:lang w:val="en-US"/>
              </w:rPr>
              <w:t xml:space="preserve"> (even if with priority low it will work anyway since there are no interferences)</w:t>
            </w:r>
            <w:r w:rsidRPr="00E3500C">
              <w:rPr>
                <w:rStyle w:val="eop"/>
                <w:rFonts w:cstheme="minorHAnsi"/>
                <w:lang w:val="en-US"/>
              </w:rPr>
              <w:t>, leaving Data Width-&gt;Half Word</w:t>
            </w:r>
            <w:r w:rsidR="00F341AD">
              <w:rPr>
                <w:rStyle w:val="eop"/>
                <w:rFonts w:cstheme="minorHAnsi"/>
                <w:lang w:val="en-US"/>
              </w:rPr>
              <w:t xml:space="preserve"> and in the code we used uint16_t as type of the variable(array) reading the ADC values.</w:t>
            </w:r>
          </w:p>
          <w:p w:rsidR="00E3500C" w:rsidP="00E3500C" w:rsidRDefault="00E3500C" w14:paraId="3B04886E" w14:textId="77777777">
            <w:pPr>
              <w:spacing w:after="10"/>
              <w:rPr>
                <w:rStyle w:val="eop"/>
                <w:rFonts w:cstheme="minorHAnsi"/>
                <w:lang w:val="en-US"/>
              </w:rPr>
            </w:pPr>
          </w:p>
          <w:p w:rsidRPr="001225AA" w:rsidR="00AF0D43" w:rsidP="00E3500C" w:rsidRDefault="00E3500C" w14:paraId="5FE384F6" w14:textId="51217444">
            <w:pPr>
              <w:spacing w:after="10"/>
              <w:rPr>
                <w:rStyle w:val="eop"/>
                <w:rFonts w:cstheme="minorHAnsi"/>
                <w:u w:val="single"/>
                <w:lang w:val="en-GB"/>
              </w:rPr>
            </w:pPr>
            <w:r>
              <w:rPr>
                <w:rStyle w:val="eop"/>
                <w:rFonts w:cstheme="minorHAnsi"/>
                <w:lang w:val="en-US"/>
              </w:rPr>
              <w:t>I</w:t>
            </w:r>
            <w:r w:rsidRPr="00E3500C" w:rsidR="00AF0D43">
              <w:rPr>
                <w:rStyle w:val="eop"/>
                <w:rFonts w:cstheme="minorHAnsi"/>
                <w:lang w:val="en-US"/>
              </w:rPr>
              <w:t>n the Timers tab we enabled TIM3 and set Clock Source-&gt;Internal Clock, Prescaler-&gt;8400-1 and Counter Period-&gt;10000-1</w:t>
            </w:r>
            <w:r>
              <w:rPr>
                <w:rStyle w:val="eop"/>
                <w:rFonts w:cstheme="minorHAnsi"/>
                <w:lang w:val="en-US"/>
              </w:rPr>
              <w:t xml:space="preserve"> to give it a 1 second period.</w:t>
            </w:r>
            <w:r w:rsidR="001225AA">
              <w:rPr>
                <w:rStyle w:val="eop"/>
                <w:rFonts w:cstheme="minorHAnsi"/>
                <w:lang w:val="en-US"/>
              </w:rPr>
              <w:t xml:space="preserve"> </w:t>
            </w:r>
            <w:r w:rsidRPr="001225AA" w:rsidR="001225AA">
              <w:rPr>
                <w:rStyle w:val="eop"/>
                <w:lang w:val="en-GB"/>
              </w:rPr>
              <w:t>The trigger event selection is set t</w:t>
            </w:r>
            <w:r w:rsidR="001225AA">
              <w:rPr>
                <w:rStyle w:val="eop"/>
                <w:lang w:val="en-GB"/>
              </w:rPr>
              <w:t>o Update Event.</w:t>
            </w:r>
          </w:p>
          <w:p w:rsidR="00A71F80" w:rsidP="00E74233" w:rsidRDefault="00A71F80" w14:paraId="2C4D7EA9" w14:textId="77777777">
            <w:pPr>
              <w:spacing w:after="10"/>
              <w:rPr>
                <w:rStyle w:val="eop"/>
                <w:rFonts w:cstheme="minorHAnsi"/>
                <w:u w:val="single"/>
                <w:lang w:val="en-US"/>
              </w:rPr>
            </w:pPr>
          </w:p>
          <w:p w:rsidRPr="00453E6A" w:rsidR="00A71F80" w:rsidP="00E74233" w:rsidRDefault="00A71F80" w14:paraId="22C81EBF" w14:textId="77777777">
            <w:pPr>
              <w:spacing w:after="10"/>
              <w:rPr>
                <w:rStyle w:val="eop"/>
                <w:rFonts w:cstheme="minorHAnsi"/>
                <w:lang w:val="en-US"/>
              </w:rPr>
            </w:pPr>
          </w:p>
          <w:p w:rsidR="00E3500C" w:rsidP="00E74233" w:rsidRDefault="00E3500C" w14:paraId="0850B9AA" w14:textId="77777777">
            <w:pPr>
              <w:spacing w:after="10"/>
              <w:rPr>
                <w:rStyle w:val="eop"/>
                <w:rFonts w:cstheme="minorHAnsi"/>
                <w:lang w:val="en-US"/>
              </w:rPr>
            </w:pPr>
          </w:p>
          <w:p w:rsidRPr="00E3500C" w:rsidR="00E3500C" w:rsidP="00E74233" w:rsidRDefault="00E3500C" w14:paraId="19A2EDA6" w14:textId="77777777">
            <w:pPr>
              <w:spacing w:after="10"/>
              <w:rPr>
                <w:rStyle w:val="eop"/>
                <w:rFonts w:cstheme="minorHAnsi"/>
                <w:u w:val="single"/>
                <w:lang w:val="en-US"/>
              </w:rPr>
            </w:pPr>
          </w:p>
          <w:p w:rsidR="00AF0D43" w:rsidP="00E74233" w:rsidRDefault="003614FC" w14:paraId="15C39EBF" w14:textId="5879538A">
            <w:pPr>
              <w:spacing w:after="10"/>
              <w:rPr>
                <w:rStyle w:val="eop"/>
                <w:rFonts w:cstheme="minorHAnsi"/>
                <w:lang w:val="en-US"/>
              </w:rPr>
            </w:pPr>
            <w:r>
              <w:rPr>
                <w:rStyle w:val="eop"/>
                <w:rFonts w:cstheme="minorHAnsi"/>
                <w:lang w:val="en-US"/>
              </w:rPr>
              <w:t>In the code:</w:t>
            </w:r>
          </w:p>
          <w:p w:rsidR="003614FC" w:rsidP="001225AA" w:rsidRDefault="00E3500C" w14:paraId="685AA7F6" w14:textId="2764A390">
            <w:pPr>
              <w:pStyle w:val="Paragrafoelenco"/>
              <w:numPr>
                <w:ilvl w:val="0"/>
                <w:numId w:val="13"/>
              </w:numPr>
              <w:spacing w:after="10"/>
              <w:rPr>
                <w:rStyle w:val="eop"/>
                <w:rFonts w:cstheme="minorHAnsi"/>
                <w:lang w:val="en-US"/>
              </w:rPr>
            </w:pPr>
            <w:r>
              <w:rPr>
                <w:rStyle w:val="eop"/>
                <w:rFonts w:cstheme="minorHAnsi"/>
                <w:lang w:val="en-US"/>
              </w:rPr>
              <w:t xml:space="preserve">Outside of the while loop </w:t>
            </w:r>
            <w:r w:rsidR="003614FC">
              <w:rPr>
                <w:rStyle w:val="eop"/>
                <w:rFonts w:cstheme="minorHAnsi"/>
                <w:lang w:val="en-US"/>
              </w:rPr>
              <w:t xml:space="preserve">we started the ADC in DMA mode passing as parameter the array on which we will find the results of the computation of the ADC. </w:t>
            </w:r>
            <w:r w:rsidRPr="009B3D00" w:rsidR="003614FC">
              <w:rPr>
                <w:rStyle w:val="eop"/>
                <w:rFonts w:cstheme="minorHAnsi"/>
                <w:lang w:val="en-US"/>
              </w:rPr>
              <w:t>Then</w:t>
            </w:r>
            <w:r w:rsidR="003614FC">
              <w:rPr>
                <w:rStyle w:val="eop"/>
                <w:rFonts w:cstheme="minorHAnsi"/>
                <w:lang w:val="en-US"/>
              </w:rPr>
              <w:t xml:space="preserve"> we started the Timer responsible for synchronizing the ADC conversion.</w:t>
            </w:r>
          </w:p>
          <w:p w:rsidR="003614FC" w:rsidP="001225AA" w:rsidRDefault="003614FC" w14:paraId="7320FD90" w14:textId="692928E1">
            <w:pPr>
              <w:pStyle w:val="Paragrafoelenco"/>
              <w:numPr>
                <w:ilvl w:val="0"/>
                <w:numId w:val="13"/>
              </w:numPr>
              <w:spacing w:after="10"/>
              <w:rPr>
                <w:rStyle w:val="eop"/>
                <w:rFonts w:cstheme="minorHAnsi"/>
                <w:lang w:val="en-US"/>
              </w:rPr>
            </w:pPr>
            <w:r>
              <w:rPr>
                <w:rStyle w:val="eop"/>
                <w:rFonts w:cstheme="minorHAnsi"/>
                <w:lang w:val="en-US"/>
              </w:rPr>
              <w:t xml:space="preserve">in the while loop we checked the value of an auxiliary variable that is set in the ConvCpltCallback: when the callback is called by the end of the ADC conversion, we set this variable to 1 to signal when we can start to process the ADC conversion. Since this variable is checked in an if, the while is not blocked until the end of the conversion, but it can continue to cycle. </w:t>
            </w:r>
          </w:p>
          <w:p w:rsidR="003614FC" w:rsidP="001225AA" w:rsidRDefault="003614FC" w14:paraId="33463397" w14:textId="3BFDDF08">
            <w:pPr>
              <w:pStyle w:val="Paragrafoelenco"/>
              <w:numPr>
                <w:ilvl w:val="0"/>
                <w:numId w:val="13"/>
              </w:numPr>
              <w:spacing w:after="10"/>
              <w:rPr>
                <w:rStyle w:val="eop"/>
                <w:rFonts w:cstheme="minorHAnsi"/>
                <w:lang w:val="en-US"/>
              </w:rPr>
            </w:pPr>
            <w:r>
              <w:rPr>
                <w:rStyle w:val="eop"/>
                <w:rFonts w:cstheme="minorHAnsi"/>
                <w:lang w:val="en-US"/>
              </w:rPr>
              <w:t>in the if</w:t>
            </w:r>
            <w:r w:rsidR="009B3D00">
              <w:rPr>
                <w:rStyle w:val="eop"/>
                <w:rFonts w:cstheme="minorHAnsi"/>
                <w:lang w:val="en-US"/>
              </w:rPr>
              <w:t>, we retrieve the results of the conversion of the ADC, convert</w:t>
            </w:r>
            <w:r w:rsidR="001C7D08">
              <w:rPr>
                <w:rStyle w:val="eop"/>
                <w:rFonts w:cstheme="minorHAnsi"/>
                <w:lang w:val="en-US"/>
              </w:rPr>
              <w:t>ing them to voltage values with the function V = value * 3.3 / 4096.0</w:t>
            </w:r>
          </w:p>
          <w:p w:rsidR="001C7D08" w:rsidP="001225AA" w:rsidRDefault="001C7D08" w14:paraId="6D4DCC34" w14:textId="44A2B389">
            <w:pPr>
              <w:pStyle w:val="Paragrafoelenco"/>
              <w:numPr>
                <w:ilvl w:val="0"/>
                <w:numId w:val="13"/>
              </w:numPr>
              <w:spacing w:after="10"/>
              <w:rPr>
                <w:rStyle w:val="eop"/>
                <w:rFonts w:cstheme="minorHAnsi"/>
                <w:lang w:val="en-US"/>
              </w:rPr>
            </w:pPr>
            <w:r>
              <w:rPr>
                <w:rStyle w:val="eop"/>
                <w:rFonts w:cstheme="minorHAnsi"/>
                <w:lang w:val="en-US"/>
              </w:rPr>
              <w:t>additionally, for the temperature value, we applied the conversion formula T = ((V – 0.76) / 0.0025) + 25</w:t>
            </w:r>
          </w:p>
          <w:p w:rsidRPr="003614FC" w:rsidR="001C7D08" w:rsidP="001225AA" w:rsidRDefault="001C7D08" w14:paraId="7B112903" w14:textId="484E3426">
            <w:pPr>
              <w:pStyle w:val="Paragrafoelenco"/>
              <w:numPr>
                <w:ilvl w:val="0"/>
                <w:numId w:val="13"/>
              </w:numPr>
              <w:spacing w:after="10"/>
              <w:rPr>
                <w:rStyle w:val="eop"/>
                <w:rFonts w:cstheme="minorHAnsi"/>
                <w:lang w:val="en-US"/>
              </w:rPr>
            </w:pPr>
            <w:r>
              <w:rPr>
                <w:rStyle w:val="eop"/>
                <w:rFonts w:cstheme="minorHAnsi"/>
                <w:lang w:val="en-US"/>
              </w:rPr>
              <w:t>finally, we built the message string and transmitted it to the remote terminal.</w:t>
            </w:r>
          </w:p>
          <w:p w:rsidRPr="00E74233" w:rsidR="00E74233" w:rsidP="00E74233" w:rsidRDefault="00E74233" w14:paraId="1B5D0261" w14:textId="77777777">
            <w:pPr>
              <w:spacing w:after="10"/>
              <w:rPr>
                <w:rStyle w:val="eop"/>
                <w:rFonts w:cstheme="minorHAnsi"/>
                <w:b/>
                <w:bCs/>
                <w:lang w:val="en-US"/>
              </w:rPr>
            </w:pPr>
          </w:p>
          <w:p w:rsidR="00153B84" w:rsidRDefault="002A1C9F" w14:paraId="47F71D84" w14:textId="0F3895E7">
            <w:pPr>
              <w:rPr>
                <w:rFonts w:cstheme="minorHAnsi"/>
                <w:b/>
                <w:bCs/>
                <w:lang w:val="en-US"/>
              </w:rPr>
            </w:pPr>
            <w:r w:rsidRPr="00360AD5">
              <w:rPr>
                <w:rFonts w:cstheme="minorHAnsi"/>
                <w:b/>
                <w:bCs/>
                <w:lang w:val="en-US"/>
              </w:rPr>
              <w:t>P</w:t>
            </w:r>
            <w:r w:rsidR="009D19D3">
              <w:rPr>
                <w:rFonts w:cstheme="minorHAnsi"/>
                <w:b/>
                <w:bCs/>
                <w:lang w:val="en-US"/>
              </w:rPr>
              <w:t xml:space="preserve">art </w:t>
            </w:r>
            <w:r w:rsidR="00E74233">
              <w:rPr>
                <w:rFonts w:cstheme="minorHAnsi"/>
                <w:b/>
                <w:bCs/>
                <w:lang w:val="en-US"/>
              </w:rPr>
              <w:t>5</w:t>
            </w:r>
            <w:r w:rsidR="00D13D67">
              <w:rPr>
                <w:rFonts w:cstheme="minorHAnsi"/>
                <w:b/>
                <w:bCs/>
                <w:lang w:val="en-US"/>
              </w:rPr>
              <w:t>b</w:t>
            </w:r>
            <w:r w:rsidRPr="00DE4B10">
              <w:rPr>
                <w:rFonts w:cstheme="minorHAnsi"/>
                <w:b/>
                <w:bCs/>
                <w:lang w:val="en-US"/>
              </w:rPr>
              <w:t>:</w:t>
            </w:r>
          </w:p>
          <w:p w:rsidRPr="00DE4B10" w:rsidR="00E3500C" w:rsidRDefault="00E3500C" w14:paraId="6861595D" w14:textId="77777777">
            <w:pPr>
              <w:rPr>
                <w:rFonts w:cstheme="minorHAnsi"/>
                <w:b/>
                <w:bCs/>
                <w:lang w:val="en-US"/>
              </w:rPr>
            </w:pPr>
          </w:p>
          <w:p w:rsidR="00E3500C" w:rsidP="00E3500C" w:rsidRDefault="00E3500C" w14:paraId="644F5951" w14:textId="25D81FC2">
            <w:pPr>
              <w:spacing w:after="10"/>
              <w:rPr>
                <w:rStyle w:val="eop"/>
                <w:rFonts w:cstheme="minorHAnsi"/>
                <w:lang w:val="en-US"/>
              </w:rPr>
            </w:pPr>
            <w:r>
              <w:rPr>
                <w:rStyle w:val="eop"/>
                <w:rFonts w:cstheme="minorHAnsi"/>
                <w:lang w:val="en-US"/>
              </w:rPr>
              <w:t xml:space="preserve">First, </w:t>
            </w:r>
            <w:r w:rsidRPr="00E3500C">
              <w:rPr>
                <w:rStyle w:val="eop"/>
                <w:rFonts w:cstheme="minorHAnsi"/>
                <w:lang w:val="en-US"/>
              </w:rPr>
              <w:t>in the GUI</w:t>
            </w:r>
            <w:r>
              <w:rPr>
                <w:rStyle w:val="eop"/>
                <w:rFonts w:cstheme="minorHAnsi"/>
                <w:lang w:val="en-US"/>
              </w:rPr>
              <w:t xml:space="preserve"> editor</w:t>
            </w:r>
            <w:r w:rsidRPr="00E3500C">
              <w:rPr>
                <w:rStyle w:val="eop"/>
                <w:rFonts w:cstheme="minorHAnsi"/>
                <w:lang w:val="en-US"/>
              </w:rPr>
              <w:t xml:space="preserve"> we set PA0 to ADC1_IN</w:t>
            </w:r>
            <w:r>
              <w:rPr>
                <w:rStyle w:val="eop"/>
                <w:rFonts w:cstheme="minorHAnsi"/>
                <w:lang w:val="en-US"/>
              </w:rPr>
              <w:t>0 to enable the reading of the light dependent resistor.</w:t>
            </w:r>
          </w:p>
          <w:p w:rsidR="001225AA" w:rsidP="00E3500C" w:rsidRDefault="001225AA" w14:paraId="4DEFB8F5" w14:textId="77777777">
            <w:pPr>
              <w:spacing w:after="10"/>
              <w:rPr>
                <w:rStyle w:val="eop"/>
                <w:rFonts w:cstheme="minorHAnsi"/>
                <w:lang w:val="en-US"/>
              </w:rPr>
            </w:pPr>
          </w:p>
          <w:p w:rsidR="001225AA" w:rsidP="00E3500C" w:rsidRDefault="001225AA" w14:paraId="4B3C3C8A" w14:textId="6940AB0D">
            <w:pPr>
              <w:spacing w:after="10"/>
              <w:rPr>
                <w:rStyle w:val="eop"/>
                <w:rFonts w:cstheme="minorHAnsi"/>
                <w:lang w:val="en-US"/>
              </w:rPr>
            </w:pPr>
            <w:r>
              <w:rPr>
                <w:rStyle w:val="eop"/>
                <w:rFonts w:cstheme="minorHAnsi"/>
                <w:lang w:val="en-US"/>
              </w:rPr>
              <w:t>In the Analog-&gt;ADC we can see that mode IN0 is already set, se we don’t have to do anything.</w:t>
            </w:r>
          </w:p>
          <w:p w:rsidR="00FC2639" w:rsidP="001225AA" w:rsidRDefault="001225AA" w14:paraId="6BB917F7" w14:textId="77777777">
            <w:pPr>
              <w:spacing w:after="10"/>
              <w:rPr>
                <w:rStyle w:val="eop"/>
                <w:rFonts w:cstheme="minorHAnsi"/>
                <w:lang w:val="en-US"/>
              </w:rPr>
            </w:pPr>
            <w:r>
              <w:rPr>
                <w:rStyle w:val="eop"/>
                <w:rFonts w:cstheme="minorHAnsi"/>
                <w:lang w:val="en-US"/>
              </w:rPr>
              <w:t>I</w:t>
            </w:r>
            <w:r w:rsidRPr="00E3500C">
              <w:rPr>
                <w:rStyle w:val="eop"/>
                <w:rFonts w:cstheme="minorHAnsi"/>
                <w:lang w:val="en-US"/>
              </w:rPr>
              <w:t>n configuration -&gt; parameter settings we set:</w:t>
            </w:r>
          </w:p>
          <w:p w:rsidRPr="001225AA" w:rsidR="001225AA" w:rsidP="001225AA" w:rsidRDefault="001225AA" w14:paraId="7AD6F485" w14:textId="536CA0E6">
            <w:pPr>
              <w:pStyle w:val="Paragrafoelenco"/>
              <w:numPr>
                <w:ilvl w:val="0"/>
                <w:numId w:val="13"/>
              </w:numPr>
              <w:spacing w:after="10"/>
              <w:rPr>
                <w:rFonts w:cstheme="minorHAnsi"/>
                <w:lang w:val="en-US"/>
              </w:rPr>
            </w:pPr>
            <w:r>
              <w:rPr>
                <w:rFonts w:cstheme="minorHAnsi"/>
                <w:lang w:val="en-US"/>
              </w:rPr>
              <w:t>D</w:t>
            </w:r>
            <w:r w:rsidRPr="001225AA">
              <w:rPr>
                <w:lang w:val="en-GB"/>
              </w:rPr>
              <w:t>MA continuous requests as E</w:t>
            </w:r>
            <w:r>
              <w:rPr>
                <w:lang w:val="en-GB"/>
              </w:rPr>
              <w:t>nabled.</w:t>
            </w:r>
          </w:p>
          <w:p w:rsidRPr="001225AA" w:rsidR="001225AA" w:rsidP="001225AA" w:rsidRDefault="001225AA" w14:paraId="3C8BC2B2" w14:textId="5F48AFFE">
            <w:pPr>
              <w:pStyle w:val="Paragrafoelenco"/>
              <w:numPr>
                <w:ilvl w:val="0"/>
                <w:numId w:val="13"/>
              </w:numPr>
              <w:spacing w:after="10"/>
              <w:rPr>
                <w:rFonts w:cstheme="minorHAnsi"/>
                <w:lang w:val="en-US"/>
              </w:rPr>
            </w:pPr>
            <w:r>
              <w:rPr>
                <w:rFonts w:cstheme="minorHAnsi"/>
                <w:lang w:val="en-US"/>
              </w:rPr>
              <w:t>A</w:t>
            </w:r>
            <w:r w:rsidRPr="001225AA">
              <w:rPr>
                <w:lang w:val="en-GB"/>
              </w:rPr>
              <w:t>DC_Regular_ConverisionMode-&gt;number of</w:t>
            </w:r>
            <w:r>
              <w:rPr>
                <w:lang w:val="en-GB"/>
              </w:rPr>
              <w:t xml:space="preserve"> conversions can be left to 1 as we are interested only in IN0.</w:t>
            </w:r>
          </w:p>
          <w:p w:rsidR="001225AA" w:rsidP="001225AA" w:rsidRDefault="001225AA" w14:paraId="566D0DBB" w14:textId="77777777">
            <w:pPr>
              <w:pStyle w:val="Paragrafoelenco"/>
              <w:numPr>
                <w:ilvl w:val="0"/>
                <w:numId w:val="13"/>
              </w:numPr>
              <w:spacing w:after="10"/>
              <w:rPr>
                <w:rStyle w:val="eop"/>
                <w:rFonts w:cstheme="minorHAnsi"/>
                <w:lang w:val="en-US"/>
              </w:rPr>
            </w:pPr>
            <w:r w:rsidRPr="00E3500C">
              <w:rPr>
                <w:rStyle w:val="eop"/>
                <w:rFonts w:cstheme="minorHAnsi"/>
                <w:lang w:val="en-US"/>
              </w:rPr>
              <w:t xml:space="preserve">ADC_regular_conversion_mode -&gt; External Trigger Conversion Source as Timer 3 Trigger Out Event, this is to avoid HAL_Delay </w:t>
            </w:r>
            <w:r>
              <w:rPr>
                <w:rStyle w:val="eop"/>
                <w:rFonts w:cstheme="minorHAnsi"/>
                <w:lang w:val="en-US"/>
              </w:rPr>
              <w:t xml:space="preserve">in the while, </w:t>
            </w:r>
            <w:r w:rsidRPr="00E3500C">
              <w:rPr>
                <w:rStyle w:val="eop"/>
                <w:rFonts w:cstheme="minorHAnsi"/>
                <w:lang w:val="en-US"/>
              </w:rPr>
              <w:t>blocking the operations of the microcontroller.</w:t>
            </w:r>
          </w:p>
          <w:p w:rsidR="00946889" w:rsidP="00946889" w:rsidRDefault="00946889" w14:paraId="7897C81F" w14:textId="77777777">
            <w:pPr>
              <w:pStyle w:val="Paragrafoelenco"/>
              <w:spacing w:after="10"/>
              <w:rPr>
                <w:rStyle w:val="eop"/>
                <w:rFonts w:cstheme="minorHAnsi"/>
                <w:lang w:val="en-US"/>
              </w:rPr>
            </w:pPr>
            <w:r>
              <w:rPr>
                <w:rStyle w:val="eop"/>
                <w:rFonts w:cstheme="minorHAnsi"/>
                <w:lang w:val="en-US"/>
              </w:rPr>
              <w:t>This timer will set the clock for the ADC operations.</w:t>
            </w:r>
          </w:p>
          <w:p w:rsidR="001225AA" w:rsidP="001225AA" w:rsidRDefault="001225AA" w14:paraId="59109E03" w14:textId="77777777">
            <w:pPr>
              <w:pStyle w:val="Paragrafoelenco"/>
              <w:numPr>
                <w:ilvl w:val="0"/>
                <w:numId w:val="13"/>
              </w:numPr>
              <w:spacing w:after="10"/>
              <w:rPr>
                <w:rFonts w:cstheme="minorHAnsi"/>
                <w:lang w:val="en-US"/>
              </w:rPr>
            </w:pPr>
            <w:r>
              <w:rPr>
                <w:rFonts w:cstheme="minorHAnsi"/>
                <w:lang w:val="en-US"/>
              </w:rPr>
              <w:t>The rank section can be left as it is, while we can adjust the number of cycles to 480.</w:t>
            </w:r>
          </w:p>
          <w:p w:rsidR="001225AA" w:rsidP="001225AA" w:rsidRDefault="001225AA" w14:paraId="2A12920C" w14:textId="77777777">
            <w:pPr>
              <w:spacing w:after="10"/>
              <w:rPr>
                <w:rFonts w:cstheme="minorHAnsi"/>
                <w:lang w:val="en-US"/>
              </w:rPr>
            </w:pPr>
          </w:p>
          <w:p w:rsidR="001225AA" w:rsidP="001225AA" w:rsidRDefault="001225AA" w14:paraId="00223F13" w14:textId="6E48FB9A">
            <w:pPr>
              <w:spacing w:after="10"/>
              <w:rPr>
                <w:rStyle w:val="eop"/>
                <w:rFonts w:cstheme="minorHAnsi"/>
                <w:lang w:val="en-US"/>
              </w:rPr>
            </w:pPr>
            <w:r w:rsidRPr="00E3500C">
              <w:rPr>
                <w:rStyle w:val="eop"/>
                <w:rFonts w:cstheme="minorHAnsi"/>
                <w:lang w:val="en-US"/>
              </w:rPr>
              <w:t>In DMA Settings we added a configuration with Mode-&gt;Circular and Priority-&gt;High</w:t>
            </w:r>
            <w:r w:rsidR="00E84B5F">
              <w:rPr>
                <w:rStyle w:val="eop"/>
                <w:rFonts w:cstheme="minorHAnsi"/>
                <w:lang w:val="en-US"/>
              </w:rPr>
              <w:t xml:space="preserve"> (even if with priority low it will work anyway since there are no interferences)</w:t>
            </w:r>
            <w:r w:rsidRPr="00E3500C">
              <w:rPr>
                <w:rStyle w:val="eop"/>
                <w:rFonts w:cstheme="minorHAnsi"/>
                <w:lang w:val="en-US"/>
              </w:rPr>
              <w:t>, leaving Data Width-&gt;Half Word</w:t>
            </w:r>
            <w:r w:rsidR="00F341AD">
              <w:rPr>
                <w:rStyle w:val="eop"/>
                <w:rFonts w:cstheme="minorHAnsi"/>
                <w:lang w:val="en-US"/>
              </w:rPr>
              <w:t xml:space="preserve"> and in the code we used uint16_t as type of the variable reading the ADC values.</w:t>
            </w:r>
          </w:p>
          <w:p w:rsidR="001225AA" w:rsidP="001225AA" w:rsidRDefault="001225AA" w14:paraId="236E2839" w14:textId="77777777">
            <w:pPr>
              <w:spacing w:after="10"/>
              <w:rPr>
                <w:rFonts w:cstheme="minorHAnsi"/>
                <w:u w:val="single"/>
                <w:lang w:val="en-US"/>
              </w:rPr>
            </w:pPr>
          </w:p>
          <w:p w:rsidR="001225AA" w:rsidP="001225AA" w:rsidRDefault="001225AA" w14:paraId="5409DE9C" w14:textId="7502CE34">
            <w:pPr>
              <w:spacing w:after="10"/>
              <w:rPr>
                <w:rStyle w:val="eop"/>
                <w:lang w:val="en-GB"/>
              </w:rPr>
            </w:pPr>
            <w:r>
              <w:rPr>
                <w:rStyle w:val="eop"/>
                <w:rFonts w:cstheme="minorHAnsi"/>
                <w:lang w:val="en-US"/>
              </w:rPr>
              <w:t>I</w:t>
            </w:r>
            <w:r w:rsidRPr="00E3500C">
              <w:rPr>
                <w:rStyle w:val="eop"/>
                <w:rFonts w:cstheme="minorHAnsi"/>
                <w:lang w:val="en-US"/>
              </w:rPr>
              <w:t>n the Timers tab we enabled TIM3 and set Clock Source-&gt;Internal Clock, Prescaler-&gt;8400-1 and Counter Period-&gt;10-1</w:t>
            </w:r>
            <w:r>
              <w:rPr>
                <w:rStyle w:val="eop"/>
                <w:rFonts w:cstheme="minorHAnsi"/>
                <w:lang w:val="en-US"/>
              </w:rPr>
              <w:t xml:space="preserve"> to give it a 1 </w:t>
            </w:r>
            <w:r w:rsidR="00946889">
              <w:rPr>
                <w:rStyle w:val="eop"/>
                <w:rFonts w:cstheme="minorHAnsi"/>
                <w:lang w:val="en-US"/>
              </w:rPr>
              <w:t>milli</w:t>
            </w:r>
            <w:r>
              <w:rPr>
                <w:rStyle w:val="eop"/>
                <w:rFonts w:cstheme="minorHAnsi"/>
                <w:lang w:val="en-US"/>
              </w:rPr>
              <w:t xml:space="preserve">second period. </w:t>
            </w:r>
            <w:r w:rsidRPr="001225AA">
              <w:rPr>
                <w:rStyle w:val="eop"/>
                <w:lang w:val="en-GB"/>
              </w:rPr>
              <w:t>The trigger event selection is set t</w:t>
            </w:r>
            <w:r>
              <w:rPr>
                <w:rStyle w:val="eop"/>
                <w:lang w:val="en-GB"/>
              </w:rPr>
              <w:t>o Update Event.</w:t>
            </w:r>
            <w:r w:rsidR="00946889">
              <w:rPr>
                <w:rStyle w:val="eop"/>
                <w:lang w:val="en-GB"/>
              </w:rPr>
              <w:t xml:space="preserve"> This timer is directly connected to the ADC and will be used to give the clock to it.</w:t>
            </w:r>
          </w:p>
          <w:p w:rsidR="00946889" w:rsidP="001225AA" w:rsidRDefault="00946889" w14:paraId="37087F45" w14:textId="69514D0A">
            <w:pPr>
              <w:spacing w:after="10"/>
              <w:rPr>
                <w:rStyle w:val="eop"/>
                <w:rFonts w:cstheme="minorHAnsi"/>
                <w:lang w:val="en-GB"/>
              </w:rPr>
            </w:pPr>
            <w:r>
              <w:rPr>
                <w:rStyle w:val="eop"/>
                <w:rFonts w:cstheme="minorHAnsi"/>
                <w:lang w:val="en-GB"/>
              </w:rPr>
              <w:t>We enabled also TIM1. This clock is used to synchronize the output to the remote terminal of the mean of the ADC computation. After every second passes, the HAL_TIM_PeriodElapsedCallback will be called, and we will send to remote terminal the result of the computation.</w:t>
            </w:r>
          </w:p>
          <w:p w:rsidR="00946889" w:rsidP="001225AA" w:rsidRDefault="00946889" w14:paraId="4032F8D4" w14:textId="77777777">
            <w:pPr>
              <w:spacing w:after="10"/>
              <w:rPr>
                <w:rStyle w:val="eop"/>
                <w:rFonts w:cstheme="minorHAnsi"/>
                <w:lang w:val="en-GB"/>
              </w:rPr>
            </w:pPr>
          </w:p>
          <w:p w:rsidR="00946889" w:rsidP="001225AA" w:rsidRDefault="00946889" w14:paraId="2A0DCB94" w14:textId="012F9A72">
            <w:pPr>
              <w:spacing w:after="10"/>
              <w:rPr>
                <w:rStyle w:val="eop"/>
                <w:rFonts w:cstheme="minorHAnsi"/>
                <w:lang w:val="en-GB"/>
              </w:rPr>
            </w:pPr>
            <w:r>
              <w:rPr>
                <w:rStyle w:val="eop"/>
                <w:rFonts w:cstheme="minorHAnsi"/>
                <w:lang w:val="en-GB"/>
              </w:rPr>
              <w:t>In the code:</w:t>
            </w:r>
          </w:p>
          <w:p w:rsidR="00946889" w:rsidP="00946889" w:rsidRDefault="00946889" w14:paraId="094E05C6" w14:textId="3C9CD7E5">
            <w:pPr>
              <w:pStyle w:val="Paragrafoelenco"/>
              <w:numPr>
                <w:ilvl w:val="0"/>
                <w:numId w:val="13"/>
              </w:numPr>
              <w:spacing w:after="10"/>
              <w:rPr>
                <w:rStyle w:val="eop"/>
                <w:rFonts w:cstheme="minorHAnsi"/>
                <w:lang w:val="en-GB"/>
              </w:rPr>
            </w:pPr>
            <w:r>
              <w:rPr>
                <w:rStyle w:val="eop"/>
                <w:rFonts w:cstheme="minorHAnsi"/>
                <w:lang w:val="en-GB"/>
              </w:rPr>
              <w:t>Outside the while loop we started the ADC in DMA mode, passing to the function the variable where the ADC will store the results (memory location we will read through that variable).</w:t>
            </w:r>
          </w:p>
          <w:p w:rsidR="00946889" w:rsidP="00946889" w:rsidRDefault="00946889" w14:paraId="44E5C46D" w14:textId="57EBE7F4">
            <w:pPr>
              <w:pStyle w:val="Paragrafoelenco"/>
              <w:spacing w:after="10"/>
              <w:rPr>
                <w:rStyle w:val="eop"/>
                <w:rFonts w:cstheme="minorHAnsi"/>
                <w:lang w:val="en-GB"/>
              </w:rPr>
            </w:pPr>
            <w:r>
              <w:rPr>
                <w:rStyle w:val="eop"/>
                <w:rFonts w:cstheme="minorHAnsi"/>
                <w:lang w:val="en-GB"/>
              </w:rPr>
              <w:t xml:space="preserve">We started also TIM3 in non-interrupting mode, since it is the ADC timer, and TIM1 in interrupting mode because we will use </w:t>
            </w:r>
            <w:r w:rsidR="00A71F80">
              <w:rPr>
                <w:rStyle w:val="eop"/>
                <w:rFonts w:cstheme="minorHAnsi"/>
                <w:lang w:val="en-GB"/>
              </w:rPr>
              <w:t>its</w:t>
            </w:r>
            <w:r>
              <w:rPr>
                <w:rStyle w:val="eop"/>
                <w:rFonts w:cstheme="minorHAnsi"/>
                <w:lang w:val="en-GB"/>
              </w:rPr>
              <w:t xml:space="preserve"> interrupt callback to send messages to remote terminal every 1 second.</w:t>
            </w:r>
          </w:p>
          <w:p w:rsidR="00946889" w:rsidP="00946889" w:rsidRDefault="00946889" w14:paraId="76403273" w14:textId="3B32B432">
            <w:pPr>
              <w:pStyle w:val="Paragrafoelenco"/>
              <w:numPr>
                <w:ilvl w:val="0"/>
                <w:numId w:val="13"/>
              </w:numPr>
              <w:spacing w:after="10"/>
              <w:rPr>
                <w:rStyle w:val="eop"/>
                <w:rFonts w:cstheme="minorHAnsi"/>
                <w:lang w:val="en-GB"/>
              </w:rPr>
            </w:pPr>
            <w:r>
              <w:rPr>
                <w:rStyle w:val="eop"/>
                <w:rFonts w:cstheme="minorHAnsi"/>
                <w:lang w:val="en-GB"/>
              </w:rPr>
              <w:t xml:space="preserve">In the HAL_ADC_ConvCpltCallback: </w:t>
            </w:r>
            <w:r w:rsidR="00A71F80">
              <w:rPr>
                <w:rStyle w:val="eop"/>
                <w:rFonts w:cstheme="minorHAnsi"/>
                <w:lang w:val="en-GB"/>
              </w:rPr>
              <w:t>we compute the mean incrementally, though the use of a global counter variable.</w:t>
            </w:r>
          </w:p>
          <w:p w:rsidR="00A71F80" w:rsidP="00946889" w:rsidRDefault="00A71F80" w14:paraId="5C67034B" w14:textId="4F12E51A">
            <w:pPr>
              <w:pStyle w:val="Paragrafoelenco"/>
              <w:numPr>
                <w:ilvl w:val="0"/>
                <w:numId w:val="13"/>
              </w:numPr>
              <w:spacing w:after="10"/>
              <w:rPr>
                <w:rStyle w:val="eop"/>
                <w:rFonts w:cstheme="minorHAnsi"/>
                <w:lang w:val="en-GB"/>
              </w:rPr>
            </w:pPr>
            <w:r>
              <w:rPr>
                <w:rStyle w:val="eop"/>
                <w:rFonts w:cstheme="minorHAnsi"/>
                <w:lang w:val="en-GB"/>
              </w:rPr>
              <w:t>In the HAL_TIM_PeriodElapsedCallback: we convert the result of the ADC’s computation to a voltage value, then we compute its resistive value (ldr variable) and its lux value.</w:t>
            </w:r>
          </w:p>
          <w:p w:rsidRPr="00A71F80" w:rsidR="00A71F80" w:rsidP="00A71F80" w:rsidRDefault="00A71F80" w14:paraId="5011F654" w14:textId="56DCDD08">
            <w:pPr>
              <w:pStyle w:val="Paragrafoelenco"/>
              <w:spacing w:after="10"/>
              <w:rPr>
                <w:rStyle w:val="eop"/>
                <w:rFonts w:cstheme="minorHAnsi"/>
                <w:lang w:val="en-GB"/>
              </w:rPr>
            </w:pPr>
            <w:r>
              <w:rPr>
                <w:rStyle w:val="eop"/>
                <w:rFonts w:cstheme="minorHAnsi"/>
                <w:lang w:val="en-GB"/>
              </w:rPr>
              <w:t>The computation is then sent to remote terminal.</w:t>
            </w:r>
          </w:p>
          <w:p w:rsidRPr="001225AA" w:rsidR="001225AA" w:rsidP="001225AA" w:rsidRDefault="001225AA" w14:paraId="452AFD88" w14:textId="4832C8A8">
            <w:pPr>
              <w:spacing w:after="10"/>
              <w:rPr>
                <w:rFonts w:cstheme="minorHAnsi"/>
                <w:u w:val="single"/>
                <w:lang w:val="en-US"/>
              </w:rPr>
            </w:pPr>
          </w:p>
        </w:tc>
      </w:tr>
      <w:tr w:rsidRPr="0039470E" w:rsidR="004B7F45" w:rsidTr="10D4E10F" w14:paraId="24F0F4D3" w14:textId="77777777">
        <w:trPr>
          <w:trHeight w:val="2420"/>
        </w:trPr>
        <w:tc>
          <w:tcPr>
            <w:tcW w:w="9628" w:type="dxa"/>
            <w:gridSpan w:val="4"/>
          </w:tcPr>
          <w:p w:rsidR="00DE4B10" w:rsidRDefault="004B7F45" w14:paraId="211D0EF8" w14:textId="77777777">
            <w:pPr>
              <w:rPr>
                <w:lang w:val="en-US"/>
              </w:rPr>
            </w:pPr>
            <w:r>
              <w:rPr>
                <w:lang w:val="en-US"/>
              </w:rPr>
              <w:t>Professor comments:</w:t>
            </w:r>
          </w:p>
          <w:p w:rsidRPr="00E74233" w:rsidR="0046222D" w:rsidP="00E74233" w:rsidRDefault="0039470E" w14:paraId="7F596E7F" w14:textId="2DF1D908">
            <w:pPr>
              <w:rPr>
                <w:lang w:val="en-US"/>
              </w:rPr>
            </w:pPr>
            <w:r>
              <w:rPr>
                <w:lang w:val="en-US"/>
              </w:rPr>
              <w:t xml:space="preserve">Part5b: better to </w:t>
            </w:r>
            <w:r w:rsidR="00D12D87">
              <w:rPr>
                <w:lang w:val="en-US"/>
              </w:rPr>
              <w:t>use DMA to directly store 1000 values, and average them at the completed callback. (</w:t>
            </w:r>
            <w:r w:rsidR="002C692A">
              <w:rPr>
                <w:lang w:val="en-US"/>
              </w:rPr>
              <w:t>You will see during the lab how to optimize it not to lose data).</w:t>
            </w:r>
          </w:p>
        </w:tc>
      </w:tr>
    </w:tbl>
    <w:p w:rsidRPr="0046222D" w:rsidR="004B7F45" w:rsidRDefault="004B7F45" w14:paraId="6A999D20" w14:textId="77777777">
      <w:pPr>
        <w:rPr>
          <w:lang w:val="en-US"/>
        </w:rPr>
      </w:pPr>
    </w:p>
    <w:sectPr w:rsidRPr="0046222D"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13C"/>
    <w:multiLevelType w:val="hybridMultilevel"/>
    <w:tmpl w:val="5F72F94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12880E63"/>
    <w:multiLevelType w:val="hybridMultilevel"/>
    <w:tmpl w:val="2516204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15202C73"/>
    <w:multiLevelType w:val="hybridMultilevel"/>
    <w:tmpl w:val="F6FA8C7E"/>
    <w:lvl w:ilvl="0" w:tplc="DDA0E014">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2596234B"/>
    <w:multiLevelType w:val="hybridMultilevel"/>
    <w:tmpl w:val="3676C61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25C24475"/>
    <w:multiLevelType w:val="hybridMultilevel"/>
    <w:tmpl w:val="0F241AB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48E25161"/>
    <w:multiLevelType w:val="hybridMultilevel"/>
    <w:tmpl w:val="F970F626"/>
    <w:lvl w:ilvl="0" w:tplc="DDA0E014">
      <w:numFmt w:val="bullet"/>
      <w:lvlText w:val="-"/>
      <w:lvlJc w:val="left"/>
      <w:pPr>
        <w:ind w:left="1440" w:hanging="360"/>
      </w:pPr>
      <w:rPr>
        <w:rFonts w:hint="default" w:ascii="Calibri" w:hAnsi="Calibri" w:cs="Calibri" w:eastAsiaTheme="minorHAnsi"/>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6" w15:restartNumberingAfterBreak="0">
    <w:nsid w:val="5452195A"/>
    <w:multiLevelType w:val="hybridMultilevel"/>
    <w:tmpl w:val="7890BAD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61AC3F5A"/>
    <w:multiLevelType w:val="hybridMultilevel"/>
    <w:tmpl w:val="55AC1FC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668247CD"/>
    <w:multiLevelType w:val="hybridMultilevel"/>
    <w:tmpl w:val="720A73AE"/>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9" w15:restartNumberingAfterBreak="0">
    <w:nsid w:val="73FE1BDF"/>
    <w:multiLevelType w:val="hybridMultilevel"/>
    <w:tmpl w:val="FD7C0E72"/>
    <w:lvl w:ilvl="0" w:tplc="DDA0E014">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7A112AC0"/>
    <w:multiLevelType w:val="hybridMultilevel"/>
    <w:tmpl w:val="B814858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7C3D7D54"/>
    <w:multiLevelType w:val="hybridMultilevel"/>
    <w:tmpl w:val="DE30584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7D1E4BCE"/>
    <w:multiLevelType w:val="hybridMultilevel"/>
    <w:tmpl w:val="ADC86F4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1807115890">
    <w:abstractNumId w:val="10"/>
  </w:num>
  <w:num w:numId="2" w16cid:durableId="836186412">
    <w:abstractNumId w:val="7"/>
  </w:num>
  <w:num w:numId="3" w16cid:durableId="252007443">
    <w:abstractNumId w:val="4"/>
  </w:num>
  <w:num w:numId="4" w16cid:durableId="645739650">
    <w:abstractNumId w:val="1"/>
  </w:num>
  <w:num w:numId="5" w16cid:durableId="615452706">
    <w:abstractNumId w:val="12"/>
  </w:num>
  <w:num w:numId="6" w16cid:durableId="2106029006">
    <w:abstractNumId w:val="2"/>
  </w:num>
  <w:num w:numId="7" w16cid:durableId="1128477596">
    <w:abstractNumId w:val="3"/>
  </w:num>
  <w:num w:numId="8" w16cid:durableId="63845954">
    <w:abstractNumId w:val="5"/>
  </w:num>
  <w:num w:numId="9" w16cid:durableId="439373695">
    <w:abstractNumId w:val="9"/>
  </w:num>
  <w:num w:numId="10" w16cid:durableId="2059938657">
    <w:abstractNumId w:val="8"/>
  </w:num>
  <w:num w:numId="11" w16cid:durableId="102002368">
    <w:abstractNumId w:val="0"/>
  </w:num>
  <w:num w:numId="12" w16cid:durableId="1676296711">
    <w:abstractNumId w:val="6"/>
  </w:num>
  <w:num w:numId="13" w16cid:durableId="91404950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43807"/>
    <w:rsid w:val="000707DA"/>
    <w:rsid w:val="000743DE"/>
    <w:rsid w:val="00074BA3"/>
    <w:rsid w:val="00090BA8"/>
    <w:rsid w:val="000A752D"/>
    <w:rsid w:val="000B267B"/>
    <w:rsid w:val="000B450D"/>
    <w:rsid w:val="000C51C0"/>
    <w:rsid w:val="000D74C8"/>
    <w:rsid w:val="000F653B"/>
    <w:rsid w:val="00100D2B"/>
    <w:rsid w:val="001225AA"/>
    <w:rsid w:val="00133E3E"/>
    <w:rsid w:val="0013591F"/>
    <w:rsid w:val="00142E5D"/>
    <w:rsid w:val="00153B84"/>
    <w:rsid w:val="00176633"/>
    <w:rsid w:val="001C478E"/>
    <w:rsid w:val="001C7D08"/>
    <w:rsid w:val="001D114B"/>
    <w:rsid w:val="00220130"/>
    <w:rsid w:val="0022543E"/>
    <w:rsid w:val="00236BAC"/>
    <w:rsid w:val="0025489D"/>
    <w:rsid w:val="002549EE"/>
    <w:rsid w:val="002652C2"/>
    <w:rsid w:val="002668C8"/>
    <w:rsid w:val="00274B05"/>
    <w:rsid w:val="00274BF8"/>
    <w:rsid w:val="00297B5C"/>
    <w:rsid w:val="002A1C9F"/>
    <w:rsid w:val="002C0806"/>
    <w:rsid w:val="002C692A"/>
    <w:rsid w:val="002E02CB"/>
    <w:rsid w:val="00321D76"/>
    <w:rsid w:val="003231BF"/>
    <w:rsid w:val="00360AD5"/>
    <w:rsid w:val="003614FC"/>
    <w:rsid w:val="003663DA"/>
    <w:rsid w:val="0038130E"/>
    <w:rsid w:val="00385425"/>
    <w:rsid w:val="003864C0"/>
    <w:rsid w:val="0039470E"/>
    <w:rsid w:val="00397119"/>
    <w:rsid w:val="003A1137"/>
    <w:rsid w:val="003D61F2"/>
    <w:rsid w:val="003D77AF"/>
    <w:rsid w:val="00403083"/>
    <w:rsid w:val="00406DD3"/>
    <w:rsid w:val="00407E04"/>
    <w:rsid w:val="00414DCC"/>
    <w:rsid w:val="0041614D"/>
    <w:rsid w:val="00426603"/>
    <w:rsid w:val="00444D50"/>
    <w:rsid w:val="00453E6A"/>
    <w:rsid w:val="0046222D"/>
    <w:rsid w:val="004622A2"/>
    <w:rsid w:val="00482D05"/>
    <w:rsid w:val="004904C7"/>
    <w:rsid w:val="004B7F45"/>
    <w:rsid w:val="004C0D26"/>
    <w:rsid w:val="004C2488"/>
    <w:rsid w:val="004C596E"/>
    <w:rsid w:val="004C68F3"/>
    <w:rsid w:val="004E04FD"/>
    <w:rsid w:val="004E13A3"/>
    <w:rsid w:val="005077A0"/>
    <w:rsid w:val="005204CA"/>
    <w:rsid w:val="00522D5C"/>
    <w:rsid w:val="00523569"/>
    <w:rsid w:val="005302AF"/>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72F8"/>
    <w:rsid w:val="006A6955"/>
    <w:rsid w:val="006B240C"/>
    <w:rsid w:val="006C5ABF"/>
    <w:rsid w:val="006E4FD8"/>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43FC0"/>
    <w:rsid w:val="00865DB3"/>
    <w:rsid w:val="008B5A61"/>
    <w:rsid w:val="008C7ADC"/>
    <w:rsid w:val="008D0289"/>
    <w:rsid w:val="008D0FB5"/>
    <w:rsid w:val="008D478D"/>
    <w:rsid w:val="00903AC3"/>
    <w:rsid w:val="00916E28"/>
    <w:rsid w:val="00922424"/>
    <w:rsid w:val="00946889"/>
    <w:rsid w:val="0096195C"/>
    <w:rsid w:val="009A61BC"/>
    <w:rsid w:val="009B3D00"/>
    <w:rsid w:val="009C2A61"/>
    <w:rsid w:val="009D0701"/>
    <w:rsid w:val="009D19D3"/>
    <w:rsid w:val="009F3C55"/>
    <w:rsid w:val="009F5A10"/>
    <w:rsid w:val="00A053A4"/>
    <w:rsid w:val="00A1492A"/>
    <w:rsid w:val="00A35117"/>
    <w:rsid w:val="00A42DF7"/>
    <w:rsid w:val="00A45FB0"/>
    <w:rsid w:val="00A715E2"/>
    <w:rsid w:val="00A71F80"/>
    <w:rsid w:val="00A730C3"/>
    <w:rsid w:val="00A77B3D"/>
    <w:rsid w:val="00A86C62"/>
    <w:rsid w:val="00A935AF"/>
    <w:rsid w:val="00AA64AE"/>
    <w:rsid w:val="00AF0D43"/>
    <w:rsid w:val="00B07EEC"/>
    <w:rsid w:val="00B25F69"/>
    <w:rsid w:val="00B310B6"/>
    <w:rsid w:val="00B338FB"/>
    <w:rsid w:val="00B50C2F"/>
    <w:rsid w:val="00B626A1"/>
    <w:rsid w:val="00B77603"/>
    <w:rsid w:val="00B8671B"/>
    <w:rsid w:val="00B87150"/>
    <w:rsid w:val="00B92792"/>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12D87"/>
    <w:rsid w:val="00D13D67"/>
    <w:rsid w:val="00D31916"/>
    <w:rsid w:val="00D631E5"/>
    <w:rsid w:val="00DD72ED"/>
    <w:rsid w:val="00DE4B10"/>
    <w:rsid w:val="00DF7182"/>
    <w:rsid w:val="00E02C3E"/>
    <w:rsid w:val="00E0334D"/>
    <w:rsid w:val="00E04D46"/>
    <w:rsid w:val="00E14F4A"/>
    <w:rsid w:val="00E31090"/>
    <w:rsid w:val="00E3500C"/>
    <w:rsid w:val="00E378CB"/>
    <w:rsid w:val="00E4096E"/>
    <w:rsid w:val="00E4126A"/>
    <w:rsid w:val="00E44C04"/>
    <w:rsid w:val="00E67341"/>
    <w:rsid w:val="00E74233"/>
    <w:rsid w:val="00E81F1C"/>
    <w:rsid w:val="00E84B5F"/>
    <w:rsid w:val="00E86D21"/>
    <w:rsid w:val="00EA041A"/>
    <w:rsid w:val="00EB4C19"/>
    <w:rsid w:val="00EC3CB9"/>
    <w:rsid w:val="00ED294D"/>
    <w:rsid w:val="00F0783F"/>
    <w:rsid w:val="00F166B0"/>
    <w:rsid w:val="00F24F50"/>
    <w:rsid w:val="00F27FC4"/>
    <w:rsid w:val="00F31BD2"/>
    <w:rsid w:val="00F341AD"/>
    <w:rsid w:val="00F3526D"/>
    <w:rsid w:val="00F61DC2"/>
    <w:rsid w:val="00F71597"/>
    <w:rsid w:val="00F715D2"/>
    <w:rsid w:val="00FB1069"/>
    <w:rsid w:val="00FB268F"/>
    <w:rsid w:val="00FB7981"/>
    <w:rsid w:val="00FC0943"/>
    <w:rsid w:val="00FC2639"/>
    <w:rsid w:val="00FC6425"/>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e"/>
    <w:rsid w:val="002A1C9F"/>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normaltextrun" w:customStyle="1">
    <w:name w:val="normaltextrun"/>
    <w:basedOn w:val="Carpredefinitoparagrafo"/>
    <w:rsid w:val="002A1C9F"/>
  </w:style>
  <w:style w:type="character" w:styleId="eop" w:customStyle="1">
    <w:name w:val="eop"/>
    <w:basedOn w:val="Carpredefinitoparagrafo"/>
    <w:rsid w:val="002A1C9F"/>
  </w:style>
  <w:style w:type="paragraph" w:styleId="Paragrafoelenco">
    <w:name w:val="List Paragraph"/>
    <w:basedOn w:val="Normale"/>
    <w:uiPriority w:val="34"/>
    <w:qFormat/>
    <w:rsid w:val="0046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573">
      <w:bodyDiv w:val="1"/>
      <w:marLeft w:val="0"/>
      <w:marRight w:val="0"/>
      <w:marTop w:val="0"/>
      <w:marBottom w:val="0"/>
      <w:divBdr>
        <w:top w:val="none" w:sz="0" w:space="0" w:color="auto"/>
        <w:left w:val="none" w:sz="0" w:space="0" w:color="auto"/>
        <w:bottom w:val="none" w:sz="0" w:space="0" w:color="auto"/>
        <w:right w:val="none" w:sz="0" w:space="0" w:color="auto"/>
      </w:divBdr>
      <w:divsChild>
        <w:div w:id="1876963329">
          <w:marLeft w:val="0"/>
          <w:marRight w:val="0"/>
          <w:marTop w:val="0"/>
          <w:marBottom w:val="0"/>
          <w:divBdr>
            <w:top w:val="none" w:sz="0" w:space="0" w:color="auto"/>
            <w:left w:val="none" w:sz="0" w:space="0" w:color="auto"/>
            <w:bottom w:val="none" w:sz="0" w:space="0" w:color="auto"/>
            <w:right w:val="none" w:sz="0" w:space="0" w:color="auto"/>
          </w:divBdr>
          <w:divsChild>
            <w:div w:id="15832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717">
      <w:bodyDiv w:val="1"/>
      <w:marLeft w:val="0"/>
      <w:marRight w:val="0"/>
      <w:marTop w:val="0"/>
      <w:marBottom w:val="0"/>
      <w:divBdr>
        <w:top w:val="none" w:sz="0" w:space="0" w:color="auto"/>
        <w:left w:val="none" w:sz="0" w:space="0" w:color="auto"/>
        <w:bottom w:val="none" w:sz="0" w:space="0" w:color="auto"/>
        <w:right w:val="none" w:sz="0" w:space="0" w:color="auto"/>
      </w:divBdr>
      <w:divsChild>
        <w:div w:id="54399653">
          <w:marLeft w:val="0"/>
          <w:marRight w:val="0"/>
          <w:marTop w:val="0"/>
          <w:marBottom w:val="0"/>
          <w:divBdr>
            <w:top w:val="none" w:sz="0" w:space="0" w:color="auto"/>
            <w:left w:val="none" w:sz="0" w:space="0" w:color="auto"/>
            <w:bottom w:val="none" w:sz="0" w:space="0" w:color="auto"/>
            <w:right w:val="none" w:sz="0" w:space="0" w:color="auto"/>
          </w:divBdr>
          <w:divsChild>
            <w:div w:id="395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729">
      <w:bodyDiv w:val="1"/>
      <w:marLeft w:val="0"/>
      <w:marRight w:val="0"/>
      <w:marTop w:val="0"/>
      <w:marBottom w:val="0"/>
      <w:divBdr>
        <w:top w:val="none" w:sz="0" w:space="0" w:color="auto"/>
        <w:left w:val="none" w:sz="0" w:space="0" w:color="auto"/>
        <w:bottom w:val="none" w:sz="0" w:space="0" w:color="auto"/>
        <w:right w:val="none" w:sz="0" w:space="0" w:color="auto"/>
      </w:divBdr>
      <w:divsChild>
        <w:div w:id="1444492340">
          <w:marLeft w:val="0"/>
          <w:marRight w:val="0"/>
          <w:marTop w:val="0"/>
          <w:marBottom w:val="0"/>
          <w:divBdr>
            <w:top w:val="none" w:sz="0" w:space="0" w:color="auto"/>
            <w:left w:val="none" w:sz="0" w:space="0" w:color="auto"/>
            <w:bottom w:val="none" w:sz="0" w:space="0" w:color="auto"/>
            <w:right w:val="none" w:sz="0" w:space="0" w:color="auto"/>
          </w:divBdr>
          <w:divsChild>
            <w:div w:id="1982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C27F-8038-4273-BA00-0DA11721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4539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23</cp:revision>
  <dcterms:created xsi:type="dcterms:W3CDTF">2023-10-20T13:43:00Z</dcterms:created>
  <dcterms:modified xsi:type="dcterms:W3CDTF">2023-11-08T07:44:00Z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