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D54" w:rsidRPr="00B72D95" w:rsidRDefault="00E93D54" w:rsidP="00B72D95">
      <w:pPr>
        <w:spacing w:line="312" w:lineRule="auto"/>
        <w:jc w:val="center"/>
        <w:rPr>
          <w:b/>
          <w:sz w:val="36"/>
          <w:szCs w:val="36"/>
        </w:rPr>
      </w:pPr>
      <w:r w:rsidRPr="00B72D95">
        <w:rPr>
          <w:b/>
          <w:sz w:val="36"/>
          <w:szCs w:val="36"/>
        </w:rPr>
        <w:t>Chương</w:t>
      </w:r>
      <w:r w:rsidRPr="00B72D95">
        <w:rPr>
          <w:b/>
          <w:sz w:val="36"/>
          <w:szCs w:val="36"/>
          <w:lang w:val="vi-VN"/>
        </w:rPr>
        <w:t xml:space="preserve"> </w:t>
      </w:r>
      <w:r w:rsidR="00D1743C" w:rsidRPr="00B72D95">
        <w:rPr>
          <w:b/>
          <w:sz w:val="36"/>
          <w:szCs w:val="36"/>
        </w:rPr>
        <w:t>7</w:t>
      </w:r>
      <w:r w:rsidRPr="00B72D95">
        <w:rPr>
          <w:b/>
          <w:sz w:val="36"/>
          <w:szCs w:val="36"/>
        </w:rPr>
        <w:t xml:space="preserve">: </w:t>
      </w:r>
      <w:r w:rsidR="000F01AA" w:rsidRPr="00B72D95">
        <w:rPr>
          <w:b/>
          <w:sz w:val="36"/>
          <w:szCs w:val="36"/>
          <w:lang w:val="vi-VN"/>
        </w:rPr>
        <w:t>LUẬT DÂN SỰ</w:t>
      </w:r>
    </w:p>
    <w:p w:rsidR="008753B7" w:rsidRDefault="008753B7" w:rsidP="00D24527">
      <w:pPr>
        <w:pStyle w:val="NormalWeb"/>
        <w:shd w:val="clear" w:color="auto" w:fill="FFFFFF"/>
        <w:spacing w:before="0" w:beforeAutospacing="0" w:after="120" w:afterAutospacing="0" w:line="146" w:lineRule="atLeast"/>
        <w:rPr>
          <w:i/>
          <w:color w:val="000000"/>
          <w:sz w:val="20"/>
          <w:szCs w:val="20"/>
        </w:rPr>
      </w:pPr>
    </w:p>
    <w:p w:rsidR="0015324D" w:rsidRDefault="0015324D" w:rsidP="00D24527">
      <w:pPr>
        <w:pStyle w:val="NormalWeb"/>
        <w:shd w:val="clear" w:color="auto" w:fill="FFFFFF"/>
        <w:spacing w:before="0" w:beforeAutospacing="0" w:after="120" w:afterAutospacing="0" w:line="146" w:lineRule="atLeast"/>
        <w:rPr>
          <w:i/>
          <w:color w:val="000000"/>
          <w:sz w:val="20"/>
          <w:szCs w:val="20"/>
        </w:rPr>
      </w:pPr>
    </w:p>
    <w:p w:rsidR="00185FD1" w:rsidRPr="00B136D6" w:rsidRDefault="00B72D95" w:rsidP="008E0EB2">
      <w:pPr>
        <w:spacing w:line="312" w:lineRule="auto"/>
        <w:ind w:firstLine="540"/>
        <w:jc w:val="both"/>
        <w:rPr>
          <w:i/>
          <w:sz w:val="28"/>
          <w:szCs w:val="28"/>
        </w:rPr>
      </w:pPr>
      <w:r w:rsidRPr="00B136D6">
        <w:rPr>
          <w:i/>
          <w:sz w:val="28"/>
          <w:szCs w:val="28"/>
          <w:lang w:val="vi-VN"/>
        </w:rPr>
        <w:t xml:space="preserve">Bộ luật dân sự được Quốc hội Khóa XIII, kỳ họp thứ 10 thông qua ngày 24/11/2015 </w:t>
      </w:r>
      <w:r w:rsidR="008E0EB2" w:rsidRPr="00B136D6">
        <w:rPr>
          <w:i/>
          <w:sz w:val="28"/>
          <w:szCs w:val="28"/>
        </w:rPr>
        <w:t>g</w:t>
      </w:r>
      <w:r w:rsidR="008E0EB2" w:rsidRPr="00B136D6">
        <w:rPr>
          <w:i/>
          <w:sz w:val="28"/>
          <w:szCs w:val="28"/>
          <w:lang w:val="vi-VN"/>
        </w:rPr>
        <w:t>ồm  6 phần, 27 chương, 689 điều</w:t>
      </w:r>
      <w:r w:rsidR="008E0EB2" w:rsidRPr="00B136D6">
        <w:rPr>
          <w:i/>
          <w:sz w:val="28"/>
          <w:szCs w:val="28"/>
        </w:rPr>
        <w:t xml:space="preserve"> </w:t>
      </w:r>
      <w:r w:rsidRPr="00B136D6">
        <w:rPr>
          <w:i/>
          <w:sz w:val="28"/>
          <w:szCs w:val="28"/>
          <w:lang w:val="vi-VN"/>
        </w:rPr>
        <w:t>và có hiệu lực thi hành kể từ ngày 01/01/2017.</w:t>
      </w:r>
    </w:p>
    <w:p w:rsidR="008E0EB2" w:rsidRPr="00B136D6" w:rsidRDefault="00B72D95" w:rsidP="00B72D95">
      <w:pPr>
        <w:spacing w:line="312" w:lineRule="auto"/>
        <w:ind w:firstLine="540"/>
        <w:jc w:val="both"/>
        <w:rPr>
          <w:i/>
          <w:sz w:val="28"/>
          <w:szCs w:val="28"/>
        </w:rPr>
      </w:pPr>
      <w:r w:rsidRPr="00B136D6">
        <w:rPr>
          <w:i/>
          <w:sz w:val="28"/>
          <w:szCs w:val="28"/>
          <w:lang w:val="vi-VN"/>
        </w:rPr>
        <w:t xml:space="preserve">Bộ luật Dân sự </w:t>
      </w:r>
      <w:r w:rsidRPr="00B136D6">
        <w:rPr>
          <w:b/>
          <w:i/>
          <w:sz w:val="28"/>
          <w:szCs w:val="28"/>
        </w:rPr>
        <w:t>(</w:t>
      </w:r>
      <w:r w:rsidRPr="00B136D6">
        <w:rPr>
          <w:b/>
          <w:i/>
          <w:color w:val="000000"/>
          <w:sz w:val="28"/>
          <w:szCs w:val="28"/>
        </w:rPr>
        <w:t xml:space="preserve">Luật số: 91/2015/QH13) </w:t>
      </w:r>
      <w:r w:rsidRPr="00B136D6">
        <w:rPr>
          <w:i/>
          <w:sz w:val="28"/>
          <w:szCs w:val="28"/>
          <w:lang w:val="vi-VN"/>
        </w:rPr>
        <w:t xml:space="preserve">năm 2015 cũng đã được Chủ tịch nước công bố theo Lệnh số 20/2015/L-CTN ngày 08/12/2015. Bộ luật Dân sự năm 2015 có hiệu lực thi hành kể từ ngày 01/01/2017 và thay thế Bộ luật Dân sự năm 2005. </w:t>
      </w:r>
    </w:p>
    <w:p w:rsidR="008E0EB2" w:rsidRPr="00B136D6" w:rsidRDefault="00B72D95" w:rsidP="00B72D95">
      <w:pPr>
        <w:spacing w:line="312" w:lineRule="auto"/>
        <w:ind w:firstLine="540"/>
        <w:jc w:val="both"/>
        <w:rPr>
          <w:i/>
          <w:sz w:val="28"/>
          <w:szCs w:val="28"/>
        </w:rPr>
      </w:pPr>
      <w:r w:rsidRPr="00B136D6">
        <w:rPr>
          <w:i/>
          <w:sz w:val="28"/>
          <w:szCs w:val="28"/>
          <w:lang w:val="vi-VN"/>
        </w:rPr>
        <w:t>Bộ luật Dân sự năm 2015 là đạo luật cơ bản của hệ thống pháp luật điều chỉnh các quan hệ dân sự được hình thành trên cơ sở bình đẳng, tự do ý chí, độc lập về tài sản và tự chịu trách nhiệm của các bên tham gia quan hệ đó. Đây là dấu mốc quan trọng đánh dấu sự phát triển của pháp luật dân sự ở nước ta.</w:t>
      </w:r>
    </w:p>
    <w:p w:rsidR="00FB6C95" w:rsidRPr="00B72D95" w:rsidRDefault="00B72D95" w:rsidP="00B72D95">
      <w:pPr>
        <w:spacing w:line="312" w:lineRule="auto"/>
        <w:ind w:firstLine="540"/>
        <w:jc w:val="both"/>
        <w:rPr>
          <w:sz w:val="28"/>
          <w:szCs w:val="28"/>
          <w:lang w:val="vi-VN"/>
        </w:rPr>
      </w:pPr>
      <w:r w:rsidRPr="00B72D95">
        <w:rPr>
          <w:sz w:val="28"/>
          <w:szCs w:val="28"/>
          <w:lang w:val="vi-VN"/>
        </w:rPr>
        <w:t xml:space="preserve"> </w:t>
      </w:r>
    </w:p>
    <w:p w:rsidR="00E93D54" w:rsidRPr="00A3568E" w:rsidRDefault="00D1743C" w:rsidP="00E93D54">
      <w:pPr>
        <w:spacing w:line="312" w:lineRule="auto"/>
        <w:ind w:firstLine="540"/>
        <w:jc w:val="both"/>
        <w:rPr>
          <w:b/>
          <w:sz w:val="28"/>
          <w:szCs w:val="28"/>
          <w:lang w:val="vi-VN"/>
        </w:rPr>
      </w:pPr>
      <w:r>
        <w:rPr>
          <w:b/>
          <w:sz w:val="28"/>
          <w:szCs w:val="28"/>
        </w:rPr>
        <w:t>7</w:t>
      </w:r>
      <w:r w:rsidR="00E93D54" w:rsidRPr="00A3568E">
        <w:rPr>
          <w:b/>
          <w:sz w:val="28"/>
          <w:szCs w:val="28"/>
          <w:lang w:val="vi-VN"/>
        </w:rPr>
        <w:t>.1. KHÁI QUÁT CHUNG VỀ LUẬT DÂN SỰ</w:t>
      </w:r>
    </w:p>
    <w:p w:rsidR="0021079B" w:rsidRPr="0021079B" w:rsidRDefault="00D1743C" w:rsidP="000D5AB4">
      <w:pPr>
        <w:spacing w:line="312" w:lineRule="auto"/>
        <w:ind w:firstLine="540"/>
        <w:jc w:val="both"/>
        <w:rPr>
          <w:b/>
          <w:sz w:val="28"/>
          <w:szCs w:val="28"/>
        </w:rPr>
      </w:pPr>
      <w:r>
        <w:rPr>
          <w:b/>
          <w:sz w:val="28"/>
          <w:szCs w:val="28"/>
        </w:rPr>
        <w:t>7</w:t>
      </w:r>
      <w:r w:rsidR="00E93D54" w:rsidRPr="00A3568E">
        <w:rPr>
          <w:b/>
          <w:sz w:val="28"/>
          <w:szCs w:val="28"/>
        </w:rPr>
        <w:t>.1.</w:t>
      </w:r>
      <w:r w:rsidR="00E93D54" w:rsidRPr="00A3568E">
        <w:rPr>
          <w:b/>
          <w:sz w:val="28"/>
          <w:szCs w:val="28"/>
          <w:lang w:val="vi-VN"/>
        </w:rPr>
        <w:t>1. Khái niệm</w:t>
      </w:r>
    </w:p>
    <w:p w:rsidR="00E93D54" w:rsidRPr="00A3568E" w:rsidRDefault="00E93D54" w:rsidP="008C00F2">
      <w:pPr>
        <w:spacing w:line="312" w:lineRule="auto"/>
        <w:ind w:firstLine="540"/>
        <w:jc w:val="both"/>
        <w:rPr>
          <w:i/>
          <w:sz w:val="28"/>
          <w:szCs w:val="28"/>
          <w:lang w:val="vi-VN"/>
        </w:rPr>
      </w:pPr>
      <w:r w:rsidRPr="00A3568E">
        <w:rPr>
          <w:i/>
          <w:sz w:val="28"/>
          <w:szCs w:val="28"/>
          <w:lang w:val="vi-VN"/>
        </w:rPr>
        <w:t>Luật dân sự là một ngành luật độc lập trong hệ thống pháp luật Việt Nam, là tổng hợp các quy phạm pháp luật điều chỉnh các quan hệ tài sản và quan hệ nhân thân trên cơ sở bình đẳng, độc lập của các chủ thể khi tham gia vào các quan hệ đó.</w:t>
      </w:r>
    </w:p>
    <w:p w:rsidR="00E93D54" w:rsidRPr="00A3568E" w:rsidRDefault="001E2F8F" w:rsidP="00E93D54">
      <w:pPr>
        <w:spacing w:line="312" w:lineRule="auto"/>
        <w:ind w:firstLine="540"/>
        <w:jc w:val="both"/>
        <w:rPr>
          <w:b/>
          <w:sz w:val="28"/>
          <w:szCs w:val="28"/>
          <w:lang w:val="vi-VN"/>
        </w:rPr>
      </w:pPr>
      <w:r>
        <w:rPr>
          <w:b/>
          <w:sz w:val="28"/>
          <w:szCs w:val="28"/>
        </w:rPr>
        <w:t>7</w:t>
      </w:r>
      <w:r w:rsidR="00E93D54" w:rsidRPr="00A3568E">
        <w:rPr>
          <w:b/>
          <w:sz w:val="28"/>
          <w:szCs w:val="28"/>
          <w:lang w:val="vi-VN"/>
        </w:rPr>
        <w:t>.1.2. Đối tượng điều chỉnh của Luật dân sự</w:t>
      </w:r>
    </w:p>
    <w:p w:rsidR="00E93D54" w:rsidRPr="00121EFE" w:rsidRDefault="00E93D54" w:rsidP="00E93D54">
      <w:pPr>
        <w:spacing w:line="312" w:lineRule="auto"/>
        <w:ind w:firstLine="540"/>
        <w:jc w:val="both"/>
        <w:rPr>
          <w:sz w:val="28"/>
          <w:szCs w:val="28"/>
        </w:rPr>
      </w:pPr>
      <w:r w:rsidRPr="00A3568E">
        <w:rPr>
          <w:sz w:val="28"/>
          <w:szCs w:val="28"/>
          <w:lang w:val="vi-VN"/>
        </w:rPr>
        <w:t>Đối tượng điều chỉnh của Luật dân sự bao gồm các quan quan hệ tài sản</w:t>
      </w:r>
      <w:r w:rsidR="00121EFE">
        <w:rPr>
          <w:sz w:val="28"/>
          <w:szCs w:val="28"/>
        </w:rPr>
        <w:t xml:space="preserve"> và </w:t>
      </w:r>
      <w:r w:rsidR="00121EFE">
        <w:rPr>
          <w:sz w:val="28"/>
          <w:szCs w:val="28"/>
          <w:lang w:val="vi-VN"/>
        </w:rPr>
        <w:t>hệ nhân thân</w:t>
      </w:r>
      <w:r w:rsidR="00121EFE">
        <w:rPr>
          <w:sz w:val="28"/>
          <w:szCs w:val="28"/>
        </w:rPr>
        <w:t>.</w:t>
      </w:r>
    </w:p>
    <w:p w:rsidR="00E93D54" w:rsidRPr="00A3568E" w:rsidRDefault="00E93D54" w:rsidP="00E93D54">
      <w:pPr>
        <w:spacing w:line="312" w:lineRule="auto"/>
        <w:ind w:firstLine="540"/>
        <w:jc w:val="both"/>
        <w:rPr>
          <w:b/>
          <w:i/>
          <w:sz w:val="28"/>
          <w:szCs w:val="28"/>
          <w:lang w:val="vi-VN"/>
        </w:rPr>
      </w:pPr>
      <w:r w:rsidRPr="00A3568E">
        <w:rPr>
          <w:b/>
          <w:i/>
          <w:sz w:val="28"/>
          <w:szCs w:val="28"/>
          <w:lang w:val="vi-VN"/>
        </w:rPr>
        <w:t>* Quan hệ tài sản:</w:t>
      </w:r>
    </w:p>
    <w:p w:rsidR="00E93D54" w:rsidRPr="00A3568E" w:rsidRDefault="00E93D54" w:rsidP="00E93D54">
      <w:pPr>
        <w:spacing w:line="312" w:lineRule="auto"/>
        <w:ind w:firstLine="540"/>
        <w:jc w:val="both"/>
        <w:rPr>
          <w:i/>
          <w:sz w:val="28"/>
          <w:szCs w:val="28"/>
          <w:lang w:val="vi-VN"/>
        </w:rPr>
      </w:pPr>
      <w:r w:rsidRPr="00A3568E">
        <w:rPr>
          <w:i/>
          <w:sz w:val="28"/>
          <w:szCs w:val="28"/>
          <w:lang w:val="vi-VN"/>
        </w:rPr>
        <w:t>Là quan hệ giữa người với người thông qua một tài sản. Quan hệ tài sản bao giờ cũng gắn với tài sản nhất định, được thể hiện dưới dạng này hay dạng khác.</w:t>
      </w:r>
    </w:p>
    <w:p w:rsidR="00A3709A" w:rsidRPr="00507E54" w:rsidRDefault="00730131" w:rsidP="00E93D54">
      <w:pPr>
        <w:spacing w:line="312" w:lineRule="auto"/>
        <w:ind w:firstLine="540"/>
        <w:jc w:val="both"/>
        <w:rPr>
          <w:b/>
          <w:sz w:val="28"/>
          <w:szCs w:val="28"/>
        </w:rPr>
      </w:pPr>
      <w:r w:rsidRPr="00507E54">
        <w:rPr>
          <w:b/>
          <w:sz w:val="28"/>
          <w:szCs w:val="28"/>
          <w:lang w:val="vi-VN"/>
        </w:rPr>
        <w:t>- Tài sản</w:t>
      </w:r>
      <w:r w:rsidR="00447A40" w:rsidRPr="00507E54">
        <w:rPr>
          <w:b/>
          <w:sz w:val="28"/>
          <w:szCs w:val="28"/>
          <w:lang w:val="vi-VN"/>
        </w:rPr>
        <w:t xml:space="preserve"> </w:t>
      </w:r>
      <w:r w:rsidR="00447A40" w:rsidRPr="00507E54">
        <w:rPr>
          <w:b/>
          <w:sz w:val="28"/>
          <w:szCs w:val="28"/>
        </w:rPr>
        <w:t xml:space="preserve">là: </w:t>
      </w:r>
    </w:p>
    <w:p w:rsidR="00A3709A" w:rsidRDefault="00A3709A" w:rsidP="00E93D54">
      <w:pPr>
        <w:spacing w:line="312" w:lineRule="auto"/>
        <w:ind w:firstLine="540"/>
        <w:jc w:val="both"/>
        <w:rPr>
          <w:sz w:val="28"/>
          <w:szCs w:val="28"/>
        </w:rPr>
      </w:pPr>
      <w:r>
        <w:rPr>
          <w:sz w:val="28"/>
          <w:szCs w:val="28"/>
        </w:rPr>
        <w:t>K</w:t>
      </w:r>
      <w:r w:rsidR="009D789E">
        <w:rPr>
          <w:sz w:val="28"/>
          <w:szCs w:val="28"/>
        </w:rPr>
        <w:t xml:space="preserve">hoản </w:t>
      </w:r>
      <w:r>
        <w:rPr>
          <w:sz w:val="28"/>
          <w:szCs w:val="28"/>
        </w:rPr>
        <w:t>1,</w:t>
      </w:r>
      <w:r w:rsidR="009D789E">
        <w:rPr>
          <w:sz w:val="28"/>
          <w:szCs w:val="28"/>
        </w:rPr>
        <w:t xml:space="preserve"> </w:t>
      </w:r>
      <w:r>
        <w:rPr>
          <w:sz w:val="28"/>
          <w:szCs w:val="28"/>
        </w:rPr>
        <w:t>Đ</w:t>
      </w:r>
      <w:r w:rsidR="009D789E">
        <w:rPr>
          <w:sz w:val="28"/>
          <w:szCs w:val="28"/>
        </w:rPr>
        <w:t xml:space="preserve">iều </w:t>
      </w:r>
      <w:r>
        <w:rPr>
          <w:sz w:val="28"/>
          <w:szCs w:val="28"/>
        </w:rPr>
        <w:t xml:space="preserve">105 </w:t>
      </w:r>
      <w:r w:rsidR="00A52787">
        <w:rPr>
          <w:sz w:val="28"/>
          <w:szCs w:val="28"/>
        </w:rPr>
        <w:t xml:space="preserve">BLDS 2015 </w:t>
      </w:r>
      <w:r w:rsidR="009D789E">
        <w:rPr>
          <w:sz w:val="28"/>
          <w:szCs w:val="28"/>
        </w:rPr>
        <w:t>quy định</w:t>
      </w:r>
      <w:r>
        <w:rPr>
          <w:sz w:val="28"/>
          <w:szCs w:val="28"/>
        </w:rPr>
        <w:t xml:space="preserve">: </w:t>
      </w:r>
      <w:r w:rsidR="009D789E">
        <w:rPr>
          <w:sz w:val="28"/>
          <w:szCs w:val="28"/>
        </w:rPr>
        <w:t>“</w:t>
      </w:r>
      <w:r>
        <w:rPr>
          <w:sz w:val="28"/>
          <w:szCs w:val="28"/>
        </w:rPr>
        <w:t>T</w:t>
      </w:r>
      <w:r w:rsidR="0015324D">
        <w:rPr>
          <w:sz w:val="28"/>
          <w:szCs w:val="28"/>
        </w:rPr>
        <w:t>ài sản</w:t>
      </w:r>
      <w:r>
        <w:rPr>
          <w:sz w:val="28"/>
          <w:szCs w:val="28"/>
        </w:rPr>
        <w:t xml:space="preserve"> là </w:t>
      </w:r>
      <w:r w:rsidR="00447A40">
        <w:rPr>
          <w:sz w:val="28"/>
          <w:szCs w:val="28"/>
        </w:rPr>
        <w:t>vật,</w:t>
      </w:r>
      <w:r w:rsidR="00730131">
        <w:rPr>
          <w:sz w:val="28"/>
          <w:szCs w:val="28"/>
          <w:lang w:val="vi-VN"/>
        </w:rPr>
        <w:t xml:space="preserve"> </w:t>
      </w:r>
      <w:r w:rsidR="00E93D54" w:rsidRPr="00A3568E">
        <w:rPr>
          <w:sz w:val="28"/>
          <w:szCs w:val="28"/>
          <w:lang w:val="vi-VN"/>
        </w:rPr>
        <w:t xml:space="preserve">tiền, giấy tờ có giá </w:t>
      </w:r>
      <w:r w:rsidR="00730131">
        <w:rPr>
          <w:sz w:val="28"/>
          <w:szCs w:val="28"/>
        </w:rPr>
        <w:t xml:space="preserve">trị về tài sản </w:t>
      </w:r>
      <w:r>
        <w:rPr>
          <w:sz w:val="28"/>
          <w:szCs w:val="28"/>
          <w:lang w:val="vi-VN"/>
        </w:rPr>
        <w:t>và các quyền tài sản</w:t>
      </w:r>
      <w:r w:rsidR="009D789E">
        <w:rPr>
          <w:sz w:val="28"/>
          <w:szCs w:val="28"/>
        </w:rPr>
        <w:t>”</w:t>
      </w:r>
      <w:r>
        <w:rPr>
          <w:sz w:val="28"/>
          <w:szCs w:val="28"/>
          <w:lang w:val="vi-VN"/>
        </w:rPr>
        <w:t>.</w:t>
      </w:r>
    </w:p>
    <w:p w:rsidR="00730131" w:rsidRDefault="00A3709A" w:rsidP="00E93D54">
      <w:pPr>
        <w:spacing w:line="312" w:lineRule="auto"/>
        <w:ind w:firstLine="540"/>
        <w:jc w:val="both"/>
        <w:rPr>
          <w:sz w:val="28"/>
          <w:szCs w:val="28"/>
        </w:rPr>
      </w:pPr>
      <w:r>
        <w:rPr>
          <w:sz w:val="28"/>
          <w:szCs w:val="28"/>
        </w:rPr>
        <w:lastRenderedPageBreak/>
        <w:t>K</w:t>
      </w:r>
      <w:r w:rsidR="00A52787">
        <w:rPr>
          <w:sz w:val="28"/>
          <w:szCs w:val="28"/>
        </w:rPr>
        <w:t xml:space="preserve">hoản </w:t>
      </w:r>
      <w:r>
        <w:rPr>
          <w:sz w:val="28"/>
          <w:szCs w:val="28"/>
        </w:rPr>
        <w:t>2</w:t>
      </w:r>
      <w:r w:rsidR="00A52787">
        <w:rPr>
          <w:sz w:val="28"/>
          <w:szCs w:val="28"/>
        </w:rPr>
        <w:t>, Điều 105 BLDS 2015 quy định</w:t>
      </w:r>
      <w:r w:rsidR="0015324D">
        <w:rPr>
          <w:sz w:val="28"/>
          <w:szCs w:val="28"/>
        </w:rPr>
        <w:t>: Tài sản</w:t>
      </w:r>
      <w:r w:rsidR="00447A40" w:rsidRPr="00447A40">
        <w:rPr>
          <w:sz w:val="28"/>
          <w:szCs w:val="28"/>
          <w:lang w:val="vi-VN"/>
        </w:rPr>
        <w:t xml:space="preserve"> bao gồm bất động sản và động sản. Bất động sản và động sản có thể là tài sản hiện có và tài sản hình thành trong tương lai.</w:t>
      </w:r>
    </w:p>
    <w:p w:rsidR="0015324D" w:rsidRPr="0015324D" w:rsidRDefault="0015324D" w:rsidP="00E93D54">
      <w:pPr>
        <w:spacing w:line="312" w:lineRule="auto"/>
        <w:ind w:firstLine="540"/>
        <w:jc w:val="both"/>
        <w:rPr>
          <w:sz w:val="28"/>
          <w:szCs w:val="28"/>
        </w:rPr>
      </w:pPr>
    </w:p>
    <w:p w:rsidR="00E93D54" w:rsidRPr="00507E54" w:rsidRDefault="00E93D54" w:rsidP="00E93D54">
      <w:pPr>
        <w:spacing w:line="312" w:lineRule="auto"/>
        <w:ind w:firstLine="540"/>
        <w:jc w:val="both"/>
        <w:rPr>
          <w:b/>
          <w:sz w:val="28"/>
          <w:szCs w:val="28"/>
          <w:lang w:val="vi-VN"/>
        </w:rPr>
      </w:pPr>
      <w:r w:rsidRPr="00507E54">
        <w:rPr>
          <w:b/>
          <w:sz w:val="28"/>
          <w:szCs w:val="28"/>
          <w:lang w:val="vi-VN"/>
        </w:rPr>
        <w:t>Tài sản được phân thành:</w:t>
      </w:r>
    </w:p>
    <w:p w:rsidR="00E93D54" w:rsidRPr="00A3568E" w:rsidRDefault="00E93D54" w:rsidP="00E93D54">
      <w:pPr>
        <w:spacing w:line="312" w:lineRule="auto"/>
        <w:ind w:firstLine="540"/>
        <w:jc w:val="both"/>
        <w:rPr>
          <w:sz w:val="28"/>
          <w:szCs w:val="28"/>
          <w:lang w:val="vi-VN"/>
        </w:rPr>
      </w:pPr>
      <w:r w:rsidRPr="00A3568E">
        <w:rPr>
          <w:sz w:val="28"/>
          <w:szCs w:val="28"/>
          <w:lang w:val="vi-VN"/>
        </w:rPr>
        <w:t xml:space="preserve">+ Tài sản hữu hình: </w:t>
      </w:r>
      <w:r w:rsidR="00486924">
        <w:rPr>
          <w:sz w:val="28"/>
          <w:szCs w:val="28"/>
        </w:rPr>
        <w:t>T</w:t>
      </w:r>
      <w:r w:rsidRPr="00A3568E">
        <w:rPr>
          <w:sz w:val="28"/>
          <w:szCs w:val="28"/>
          <w:lang w:val="vi-VN"/>
        </w:rPr>
        <w:t>ư liệu sản xuất, tư liệu tiêu dùng, cất giữ, để dành.</w:t>
      </w:r>
    </w:p>
    <w:p w:rsidR="00E93D54" w:rsidRDefault="00486924" w:rsidP="00E93D54">
      <w:pPr>
        <w:spacing w:line="312" w:lineRule="auto"/>
        <w:ind w:firstLine="540"/>
        <w:jc w:val="both"/>
        <w:rPr>
          <w:sz w:val="28"/>
          <w:szCs w:val="28"/>
        </w:rPr>
      </w:pPr>
      <w:r>
        <w:rPr>
          <w:sz w:val="28"/>
          <w:szCs w:val="28"/>
          <w:lang w:val="vi-VN"/>
        </w:rPr>
        <w:t xml:space="preserve">+ Tài sản vô hình: </w:t>
      </w:r>
      <w:r>
        <w:rPr>
          <w:sz w:val="28"/>
          <w:szCs w:val="28"/>
        </w:rPr>
        <w:t>Q</w:t>
      </w:r>
      <w:r w:rsidR="00E93D54" w:rsidRPr="00A3568E">
        <w:rPr>
          <w:sz w:val="28"/>
          <w:szCs w:val="28"/>
          <w:lang w:val="vi-VN"/>
        </w:rPr>
        <w:t>uyền sở hữu t</w:t>
      </w:r>
      <w:r w:rsidR="00507E54">
        <w:rPr>
          <w:sz w:val="28"/>
          <w:szCs w:val="28"/>
          <w:lang w:val="vi-VN"/>
        </w:rPr>
        <w:t xml:space="preserve">rí tuệ, yêu cầu phải thực hiện </w:t>
      </w:r>
      <w:r w:rsidR="00E93D54" w:rsidRPr="00A3568E">
        <w:rPr>
          <w:sz w:val="28"/>
          <w:szCs w:val="28"/>
          <w:lang w:val="vi-VN"/>
        </w:rPr>
        <w:t>một công việc hoặc không được thực hiện một công việc, một hành vi nhất định.</w:t>
      </w:r>
    </w:p>
    <w:p w:rsidR="006260FB" w:rsidRDefault="006260FB" w:rsidP="00E93D54">
      <w:pPr>
        <w:spacing w:line="312" w:lineRule="auto"/>
        <w:ind w:firstLine="540"/>
        <w:jc w:val="both"/>
        <w:rPr>
          <w:b/>
          <w:i/>
          <w:sz w:val="28"/>
          <w:szCs w:val="28"/>
        </w:rPr>
      </w:pPr>
      <w:r w:rsidRPr="000655A6">
        <w:rPr>
          <w:b/>
          <w:i/>
          <w:color w:val="FF0000"/>
          <w:sz w:val="28"/>
          <w:szCs w:val="28"/>
          <w:u w:val="single"/>
        </w:rPr>
        <w:t>Câu hỏi:</w:t>
      </w:r>
      <w:r w:rsidRPr="000655A6">
        <w:rPr>
          <w:b/>
          <w:i/>
          <w:color w:val="FF0000"/>
          <w:sz w:val="28"/>
          <w:szCs w:val="28"/>
        </w:rPr>
        <w:t xml:space="preserve"> </w:t>
      </w:r>
      <w:r w:rsidRPr="00B2416F">
        <w:rPr>
          <w:b/>
          <w:i/>
          <w:sz w:val="28"/>
          <w:szCs w:val="28"/>
        </w:rPr>
        <w:t xml:space="preserve">Thông tin cá nhân có phải là TS? </w:t>
      </w:r>
      <w:r w:rsidR="006B2396" w:rsidRPr="00B2416F">
        <w:rPr>
          <w:b/>
          <w:i/>
          <w:sz w:val="28"/>
          <w:szCs w:val="28"/>
        </w:rPr>
        <w:t>Vụ việc facebook lấy cắp dữ liệu cá nhân</w:t>
      </w:r>
      <w:r w:rsidR="00D45A95">
        <w:rPr>
          <w:b/>
          <w:i/>
          <w:sz w:val="28"/>
          <w:szCs w:val="28"/>
        </w:rPr>
        <w:t xml:space="preserve"> của người dùng facebook;</w:t>
      </w:r>
      <w:r w:rsidR="006B2396" w:rsidRPr="00B2416F">
        <w:rPr>
          <w:b/>
          <w:i/>
          <w:sz w:val="28"/>
          <w:szCs w:val="28"/>
        </w:rPr>
        <w:t xml:space="preserve"> </w:t>
      </w:r>
      <w:r w:rsidR="00D45A95">
        <w:rPr>
          <w:b/>
          <w:i/>
          <w:sz w:val="28"/>
          <w:szCs w:val="28"/>
        </w:rPr>
        <w:t>V</w:t>
      </w:r>
      <w:r w:rsidR="006B2396" w:rsidRPr="00B2416F">
        <w:rPr>
          <w:b/>
          <w:i/>
          <w:sz w:val="28"/>
          <w:szCs w:val="28"/>
        </w:rPr>
        <w:t>ụ Jetstar Pacifi tuyên bố về việc thu thập thông tin cá nhân có vi phạm PL?</w:t>
      </w:r>
    </w:p>
    <w:p w:rsidR="00B2416F" w:rsidRPr="00B2416F" w:rsidRDefault="00B2416F" w:rsidP="00B2416F">
      <w:pPr>
        <w:spacing w:line="312" w:lineRule="auto"/>
        <w:ind w:firstLine="540"/>
        <w:jc w:val="both"/>
        <w:rPr>
          <w:b/>
          <w:i/>
          <w:sz w:val="28"/>
          <w:szCs w:val="28"/>
        </w:rPr>
      </w:pPr>
      <w:r>
        <w:rPr>
          <w:b/>
          <w:i/>
          <w:sz w:val="28"/>
          <w:szCs w:val="28"/>
        </w:rPr>
        <w:t xml:space="preserve">TL: </w:t>
      </w:r>
      <w:r w:rsidRPr="000655A6">
        <w:rPr>
          <w:i/>
          <w:sz w:val="28"/>
          <w:szCs w:val="28"/>
        </w:rPr>
        <w:t>Pháp luật của từng nước đều có những điều khoản quy định cụ thể về bảo vệ thông tin cá nhân trên mạng, nhằm đảm bảo an toàn và bí mật đời tư cá nhân. Quyền bí mật đời tư, hay còn gọi là quyền riêng tư cá nhân được pháp luật bảo trợ, theo đó</w:t>
      </w:r>
      <w:hyperlink r:id="rId5" w:history="1">
        <w:r w:rsidRPr="000655A6">
          <w:rPr>
            <w:i/>
            <w:sz w:val="28"/>
            <w:szCs w:val="28"/>
          </w:rPr>
          <w:t> thông tin cá nhân</w:t>
        </w:r>
      </w:hyperlink>
      <w:r w:rsidRPr="000655A6">
        <w:rPr>
          <w:i/>
          <w:sz w:val="28"/>
          <w:szCs w:val="28"/>
        </w:rPr>
        <w:t> nhạy cảm của mỗi người phải do chính người đó quyết định, cho phép ai, khi nào và những thông tin gì thì được phép xem và chia sẻ. Tại Việt Nam, luật ATTT mạng cũng đã được Quốc hội thông qua và có hiệu lực thi hành từ ngày 1/7/2016, nghiêm cấm các tổ chức, cá nhân có hành vi sử dụng mạng để thu thập, khai thác bất hợp pháp thông tin cá nhân nhằm mục đích phá hoại hay trục lợi trái phép</w:t>
      </w:r>
      <w:r w:rsidRPr="00B2416F">
        <w:rPr>
          <w:b/>
          <w:i/>
          <w:sz w:val="28"/>
          <w:szCs w:val="28"/>
        </w:rPr>
        <w:t>.</w:t>
      </w:r>
    </w:p>
    <w:p w:rsidR="00B2416F" w:rsidRPr="00B2416F" w:rsidRDefault="00B2416F" w:rsidP="00D45A95">
      <w:pPr>
        <w:spacing w:line="312" w:lineRule="auto"/>
        <w:ind w:firstLine="540"/>
        <w:jc w:val="both"/>
        <w:rPr>
          <w:b/>
          <w:i/>
          <w:sz w:val="28"/>
          <w:szCs w:val="28"/>
        </w:rPr>
      </w:pPr>
      <w:r w:rsidRPr="00B2416F">
        <w:rPr>
          <w:b/>
          <w:i/>
          <w:sz w:val="28"/>
          <w:szCs w:val="28"/>
        </w:rPr>
        <w:t>Trong trường hợp của Jetstar như đã nói, việc thu thập dữ liệu cá nhân là hợp pháp. Hãng nhận được sự chấp thuận của người tiêu dùng khi họ xác nhận đồng ý (mới có thể) để chuyển sang bước</w:t>
      </w:r>
      <w:r w:rsidRPr="00D45A95">
        <w:rPr>
          <w:b/>
          <w:i/>
          <w:sz w:val="28"/>
          <w:szCs w:val="28"/>
        </w:rPr>
        <w:t xml:space="preserve"> hoàn tất thủ tục mua vé máy bay trên trang web của Jetstar.</w:t>
      </w:r>
    </w:p>
    <w:p w:rsidR="00E93D54" w:rsidRPr="00A3568E" w:rsidRDefault="00E93D54" w:rsidP="00E93D54">
      <w:pPr>
        <w:spacing w:line="312" w:lineRule="auto"/>
        <w:ind w:firstLine="540"/>
        <w:jc w:val="both"/>
        <w:rPr>
          <w:b/>
          <w:i/>
          <w:sz w:val="28"/>
          <w:szCs w:val="28"/>
          <w:lang w:val="vi-VN"/>
        </w:rPr>
      </w:pPr>
      <w:r w:rsidRPr="00A3568E">
        <w:rPr>
          <w:b/>
          <w:i/>
          <w:sz w:val="28"/>
          <w:szCs w:val="28"/>
          <w:lang w:val="vi-VN"/>
        </w:rPr>
        <w:t>* Quan hệ nhân thân:</w:t>
      </w:r>
    </w:p>
    <w:p w:rsidR="00E93D54" w:rsidRPr="00A3568E" w:rsidRDefault="00E93D54" w:rsidP="00E93D54">
      <w:pPr>
        <w:spacing w:line="312" w:lineRule="auto"/>
        <w:ind w:firstLine="540"/>
        <w:jc w:val="both"/>
        <w:rPr>
          <w:i/>
          <w:sz w:val="28"/>
          <w:szCs w:val="28"/>
          <w:lang w:val="vi-VN"/>
        </w:rPr>
      </w:pPr>
      <w:r w:rsidRPr="00A3568E">
        <w:rPr>
          <w:i/>
          <w:sz w:val="28"/>
          <w:szCs w:val="28"/>
          <w:lang w:val="vi-VN"/>
        </w:rPr>
        <w:t>Là quan hệ giữa người với người không mang tính kinh tế, không tính được bằng tiền, phát sinh do một giá trị tinh thần gắn với chủ thể và không thể dịch chuyển được.</w:t>
      </w:r>
    </w:p>
    <w:p w:rsidR="004B449E" w:rsidRDefault="00E93D54" w:rsidP="004B449E">
      <w:pPr>
        <w:spacing w:line="312" w:lineRule="auto"/>
        <w:ind w:firstLine="540"/>
        <w:jc w:val="both"/>
        <w:rPr>
          <w:sz w:val="28"/>
          <w:szCs w:val="28"/>
        </w:rPr>
      </w:pPr>
      <w:r w:rsidRPr="00A3568E">
        <w:rPr>
          <w:sz w:val="28"/>
          <w:szCs w:val="28"/>
          <w:lang w:val="vi-VN"/>
        </w:rPr>
        <w:t xml:space="preserve">Luật dân sự điều chỉnh các quan hệ nhân thân </w:t>
      </w:r>
      <w:r w:rsidR="004B449E">
        <w:rPr>
          <w:sz w:val="28"/>
          <w:szCs w:val="28"/>
        </w:rPr>
        <w:t>hay các quyền về nhân thân.</w:t>
      </w:r>
    </w:p>
    <w:p w:rsidR="00C53FDF" w:rsidRDefault="00C53FDF" w:rsidP="004B449E">
      <w:pPr>
        <w:spacing w:line="312" w:lineRule="auto"/>
        <w:ind w:firstLine="540"/>
        <w:jc w:val="both"/>
        <w:rPr>
          <w:sz w:val="28"/>
          <w:szCs w:val="28"/>
        </w:rPr>
      </w:pPr>
      <w:r>
        <w:rPr>
          <w:sz w:val="28"/>
          <w:szCs w:val="28"/>
        </w:rPr>
        <w:t>Khác với quy định quyền nhân thân trong L</w:t>
      </w:r>
      <w:r w:rsidR="00504724">
        <w:rPr>
          <w:sz w:val="28"/>
          <w:szCs w:val="28"/>
        </w:rPr>
        <w:t xml:space="preserve">uật dân sự </w:t>
      </w:r>
      <w:r>
        <w:rPr>
          <w:sz w:val="28"/>
          <w:szCs w:val="28"/>
        </w:rPr>
        <w:t xml:space="preserve"> 2005 có phạm vi rất rộng (26 quyền), thì </w:t>
      </w:r>
      <w:r w:rsidR="00504724">
        <w:rPr>
          <w:sz w:val="28"/>
          <w:szCs w:val="28"/>
        </w:rPr>
        <w:t>B</w:t>
      </w:r>
      <w:r>
        <w:rPr>
          <w:sz w:val="28"/>
          <w:szCs w:val="28"/>
        </w:rPr>
        <w:t xml:space="preserve">ộ luật </w:t>
      </w:r>
      <w:r w:rsidR="008E79D7">
        <w:rPr>
          <w:sz w:val="28"/>
          <w:szCs w:val="28"/>
        </w:rPr>
        <w:t>DS 2015</w:t>
      </w:r>
      <w:r>
        <w:rPr>
          <w:sz w:val="28"/>
          <w:szCs w:val="28"/>
        </w:rPr>
        <w:t xml:space="preserve"> quy định những quyền liên quan đến tư </w:t>
      </w:r>
      <w:r>
        <w:rPr>
          <w:sz w:val="28"/>
          <w:szCs w:val="28"/>
        </w:rPr>
        <w:lastRenderedPageBreak/>
        <w:t xml:space="preserve">cách của chủ thể </w:t>
      </w:r>
      <w:r w:rsidR="00504724">
        <w:rPr>
          <w:sz w:val="28"/>
          <w:szCs w:val="28"/>
        </w:rPr>
        <w:t>được quy định</w:t>
      </w:r>
      <w:r>
        <w:rPr>
          <w:sz w:val="28"/>
          <w:szCs w:val="28"/>
        </w:rPr>
        <w:t xml:space="preserve"> trong Hiến pháp</w:t>
      </w:r>
      <w:r w:rsidR="008E79D7">
        <w:rPr>
          <w:sz w:val="28"/>
          <w:szCs w:val="28"/>
        </w:rPr>
        <w:t xml:space="preserve"> và các Điều ước Quốc tế mà V</w:t>
      </w:r>
      <w:r w:rsidR="008748F0">
        <w:rPr>
          <w:sz w:val="28"/>
          <w:szCs w:val="28"/>
        </w:rPr>
        <w:t xml:space="preserve">iệt </w:t>
      </w:r>
      <w:r w:rsidR="008E79D7">
        <w:rPr>
          <w:sz w:val="28"/>
          <w:szCs w:val="28"/>
        </w:rPr>
        <w:t>N</w:t>
      </w:r>
      <w:r w:rsidR="008748F0">
        <w:rPr>
          <w:sz w:val="28"/>
          <w:szCs w:val="28"/>
        </w:rPr>
        <w:t>am</w:t>
      </w:r>
      <w:r w:rsidR="008E79D7">
        <w:rPr>
          <w:sz w:val="28"/>
          <w:szCs w:val="28"/>
        </w:rPr>
        <w:t xml:space="preserve"> tham gia ký kết</w:t>
      </w:r>
      <w:r>
        <w:rPr>
          <w:sz w:val="28"/>
          <w:szCs w:val="28"/>
        </w:rPr>
        <w:t>.</w:t>
      </w:r>
    </w:p>
    <w:p w:rsidR="00E93D54" w:rsidRPr="004B449E" w:rsidRDefault="004B449E" w:rsidP="004B449E">
      <w:pPr>
        <w:spacing w:line="312" w:lineRule="auto"/>
        <w:ind w:firstLine="540"/>
        <w:jc w:val="both"/>
        <w:rPr>
          <w:sz w:val="28"/>
          <w:szCs w:val="28"/>
        </w:rPr>
      </w:pPr>
      <w:r w:rsidRPr="00F344D4">
        <w:rPr>
          <w:b/>
          <w:sz w:val="28"/>
          <w:szCs w:val="28"/>
        </w:rPr>
        <w:t>Ví dụ:</w:t>
      </w:r>
      <w:r>
        <w:rPr>
          <w:sz w:val="28"/>
          <w:szCs w:val="28"/>
        </w:rPr>
        <w:t xml:space="preserve"> </w:t>
      </w:r>
      <w:r w:rsidR="00E93D54" w:rsidRPr="00A3568E">
        <w:rPr>
          <w:sz w:val="28"/>
          <w:szCs w:val="28"/>
          <w:lang w:val="vi-VN"/>
        </w:rPr>
        <w:t>Quyền thay đổi họ tên, quyền được kết hôn</w:t>
      </w:r>
      <w:r>
        <w:rPr>
          <w:sz w:val="28"/>
          <w:szCs w:val="28"/>
        </w:rPr>
        <w:t>, ly hôn</w:t>
      </w:r>
      <w:r w:rsidR="00E93D54" w:rsidRPr="00A3568E">
        <w:rPr>
          <w:sz w:val="28"/>
          <w:szCs w:val="28"/>
          <w:lang w:val="vi-VN"/>
        </w:rPr>
        <w:t xml:space="preserve">; </w:t>
      </w:r>
      <w:r>
        <w:rPr>
          <w:sz w:val="28"/>
          <w:szCs w:val="28"/>
        </w:rPr>
        <w:t xml:space="preserve">quyền được bảo vệ </w:t>
      </w:r>
      <w:r w:rsidR="00E93D54" w:rsidRPr="00A3568E">
        <w:rPr>
          <w:sz w:val="28"/>
          <w:szCs w:val="28"/>
          <w:lang w:val="vi-VN"/>
        </w:rPr>
        <w:t>danh dự, uy tín</w:t>
      </w:r>
      <w:r>
        <w:rPr>
          <w:sz w:val="28"/>
          <w:szCs w:val="28"/>
        </w:rPr>
        <w:t>, nhân phẩm; quyền khai sinh, khai tử; quyền được bảo vệ hình ảnh; quyền được xác định lại giới tính, chuyển đổi giới tính; quyền hiến nhận mô, bộ phận trên cơ thể…</w:t>
      </w:r>
      <w:r w:rsidR="00713217">
        <w:rPr>
          <w:sz w:val="28"/>
          <w:szCs w:val="28"/>
        </w:rPr>
        <w:t>(</w:t>
      </w:r>
      <w:r w:rsidR="008748F0">
        <w:rPr>
          <w:sz w:val="28"/>
          <w:szCs w:val="28"/>
        </w:rPr>
        <w:t>V</w:t>
      </w:r>
      <w:r w:rsidR="00713217">
        <w:rPr>
          <w:sz w:val="28"/>
          <w:szCs w:val="28"/>
        </w:rPr>
        <w:t>í dụ: Bé Hải Anh 7 tuổi con một g</w:t>
      </w:r>
      <w:r w:rsidR="008748F0">
        <w:rPr>
          <w:sz w:val="28"/>
          <w:szCs w:val="28"/>
        </w:rPr>
        <w:t xml:space="preserve">ia </w:t>
      </w:r>
      <w:r w:rsidR="00713217">
        <w:rPr>
          <w:sz w:val="28"/>
          <w:szCs w:val="28"/>
        </w:rPr>
        <w:t>đ</w:t>
      </w:r>
      <w:r w:rsidR="008748F0">
        <w:rPr>
          <w:sz w:val="28"/>
          <w:szCs w:val="28"/>
        </w:rPr>
        <w:t>ình</w:t>
      </w:r>
      <w:r w:rsidR="00713217">
        <w:rPr>
          <w:sz w:val="28"/>
          <w:szCs w:val="28"/>
        </w:rPr>
        <w:t xml:space="preserve"> </w:t>
      </w:r>
      <w:r w:rsidR="00BC572F">
        <w:rPr>
          <w:sz w:val="28"/>
          <w:szCs w:val="28"/>
        </w:rPr>
        <w:t xml:space="preserve">ở </w:t>
      </w:r>
      <w:r w:rsidR="00713217">
        <w:rPr>
          <w:sz w:val="28"/>
          <w:szCs w:val="28"/>
        </w:rPr>
        <w:t>Cầu Diễn H</w:t>
      </w:r>
      <w:r w:rsidR="00BC572F">
        <w:rPr>
          <w:sz w:val="28"/>
          <w:szCs w:val="28"/>
        </w:rPr>
        <w:t xml:space="preserve">à </w:t>
      </w:r>
      <w:r w:rsidR="00713217">
        <w:rPr>
          <w:sz w:val="28"/>
          <w:szCs w:val="28"/>
        </w:rPr>
        <w:t>N</w:t>
      </w:r>
      <w:r w:rsidR="00BC572F">
        <w:rPr>
          <w:sz w:val="28"/>
          <w:szCs w:val="28"/>
        </w:rPr>
        <w:t>ội</w:t>
      </w:r>
      <w:r w:rsidR="00713217">
        <w:rPr>
          <w:sz w:val="28"/>
          <w:szCs w:val="28"/>
        </w:rPr>
        <w:t xml:space="preserve"> đã hiến giác mạc, một hành </w:t>
      </w:r>
      <w:r w:rsidR="00DE5A81">
        <w:rPr>
          <w:sz w:val="28"/>
          <w:szCs w:val="28"/>
        </w:rPr>
        <w:t>động đẹp và xúc động đã khiến cho</w:t>
      </w:r>
      <w:r w:rsidR="00713217">
        <w:rPr>
          <w:sz w:val="28"/>
          <w:szCs w:val="28"/>
        </w:rPr>
        <w:t xml:space="preserve"> nhiều người đồng cảm và tham gia đặc biệt có cả 02 BTV của VTV là Hồng Nhung và Mai Trang cũng đăng ký…)  </w:t>
      </w:r>
    </w:p>
    <w:p w:rsidR="001C3FD1" w:rsidRPr="000655A6" w:rsidRDefault="001C3FD1" w:rsidP="00E93D54">
      <w:pPr>
        <w:spacing w:line="312" w:lineRule="auto"/>
        <w:ind w:firstLine="540"/>
        <w:jc w:val="both"/>
        <w:rPr>
          <w:b/>
          <w:i/>
          <w:color w:val="FF0000"/>
          <w:sz w:val="28"/>
          <w:szCs w:val="28"/>
        </w:rPr>
      </w:pPr>
      <w:r w:rsidRPr="000655A6">
        <w:rPr>
          <w:b/>
          <w:i/>
          <w:color w:val="FF0000"/>
          <w:sz w:val="28"/>
          <w:szCs w:val="28"/>
        </w:rPr>
        <w:t>Câu hỏi: PL Việt Nam có thừa nhận việc chuyển giới và hôn nhân đồng tính?</w:t>
      </w:r>
    </w:p>
    <w:p w:rsidR="001C3FD1" w:rsidRPr="00F56935" w:rsidRDefault="005253AA" w:rsidP="00E93D54">
      <w:pPr>
        <w:spacing w:line="312" w:lineRule="auto"/>
        <w:ind w:firstLine="540"/>
        <w:jc w:val="both"/>
        <w:rPr>
          <w:iCs/>
          <w:sz w:val="28"/>
          <w:szCs w:val="28"/>
        </w:rPr>
      </w:pPr>
      <w:r w:rsidRPr="00F56935">
        <w:rPr>
          <w:i/>
          <w:sz w:val="28"/>
          <w:szCs w:val="28"/>
        </w:rPr>
        <w:t xml:space="preserve">TL: </w:t>
      </w:r>
      <w:r w:rsidR="00836965" w:rsidRPr="00F56935">
        <w:rPr>
          <w:i/>
          <w:sz w:val="28"/>
          <w:szCs w:val="28"/>
        </w:rPr>
        <w:t>Theo qđ Đ</w:t>
      </w:r>
      <w:r w:rsidR="001C3FD1" w:rsidRPr="00F56935">
        <w:rPr>
          <w:i/>
          <w:sz w:val="28"/>
          <w:szCs w:val="28"/>
        </w:rPr>
        <w:t>36</w:t>
      </w:r>
      <w:r w:rsidR="00836965" w:rsidRPr="00F56935">
        <w:rPr>
          <w:i/>
          <w:sz w:val="28"/>
          <w:szCs w:val="28"/>
        </w:rPr>
        <w:t>, Đ</w:t>
      </w:r>
      <w:r w:rsidR="001C3FD1" w:rsidRPr="00F56935">
        <w:rPr>
          <w:i/>
          <w:sz w:val="28"/>
          <w:szCs w:val="28"/>
        </w:rPr>
        <w:t>37 về quyền xác định lại giới tính và quyền thay đổi giới tính.</w:t>
      </w:r>
      <w:r w:rsidRPr="00F56935">
        <w:rPr>
          <w:i/>
          <w:sz w:val="28"/>
          <w:szCs w:val="28"/>
        </w:rPr>
        <w:t xml:space="preserve"> Trước đây, nếu theo Luật hôn nhân và gia đình 2000 thì việc kết hôn giữa những người đồng giới bị cấm. Từ 1/1/2015, Luật Hôn nhân và gia đình sửa đổi năm 2014 có hiệu lực Quốc hội đã bỏ điều cấm này và thay bằng điều 8, khoản 2 là: </w:t>
      </w:r>
      <w:r w:rsidRPr="00F56935">
        <w:rPr>
          <w:iCs/>
          <w:sz w:val="28"/>
          <w:szCs w:val="28"/>
        </w:rPr>
        <w:t>“ Nhà nước không thừa nhận hôn nhân giữa những người cùng giới tính”.</w:t>
      </w:r>
      <w:r w:rsidR="00AA1155" w:rsidRPr="00F56935">
        <w:rPr>
          <w:iCs/>
          <w:sz w:val="28"/>
          <w:szCs w:val="28"/>
        </w:rPr>
        <w:t xml:space="preserve"> Có 25 quốc gia thừa nhận hôn nhân đồng tính. Hà Lan là quốc gia đầu tiên.</w:t>
      </w:r>
    </w:p>
    <w:p w:rsidR="008E79D7" w:rsidRPr="00F56935" w:rsidRDefault="008E79D7" w:rsidP="00E93D54">
      <w:pPr>
        <w:spacing w:line="312" w:lineRule="auto"/>
        <w:ind w:firstLine="540"/>
        <w:jc w:val="both"/>
        <w:rPr>
          <w:i/>
          <w:sz w:val="28"/>
          <w:szCs w:val="28"/>
        </w:rPr>
      </w:pPr>
      <w:r w:rsidRPr="00F56935">
        <w:rPr>
          <w:iCs/>
          <w:sz w:val="28"/>
          <w:szCs w:val="28"/>
        </w:rPr>
        <w:t>Đ</w:t>
      </w:r>
      <w:r w:rsidR="00712D16" w:rsidRPr="00F56935">
        <w:rPr>
          <w:iCs/>
          <w:sz w:val="28"/>
          <w:szCs w:val="28"/>
        </w:rPr>
        <w:t>ây là lần đầu tiên trong lịch sử</w:t>
      </w:r>
      <w:r w:rsidRPr="00F56935">
        <w:rPr>
          <w:iCs/>
          <w:sz w:val="28"/>
          <w:szCs w:val="28"/>
        </w:rPr>
        <w:t xml:space="preserve"> lập pháp, v</w:t>
      </w:r>
      <w:r w:rsidR="00712D16" w:rsidRPr="00F56935">
        <w:rPr>
          <w:iCs/>
          <w:sz w:val="28"/>
          <w:szCs w:val="28"/>
        </w:rPr>
        <w:t xml:space="preserve">ấn </w:t>
      </w:r>
      <w:r w:rsidRPr="00F56935">
        <w:rPr>
          <w:iCs/>
          <w:sz w:val="28"/>
          <w:szCs w:val="28"/>
        </w:rPr>
        <w:t>đ</w:t>
      </w:r>
      <w:r w:rsidR="005543BF" w:rsidRPr="00F56935">
        <w:rPr>
          <w:iCs/>
          <w:sz w:val="28"/>
          <w:szCs w:val="28"/>
        </w:rPr>
        <w:t>ề</w:t>
      </w:r>
      <w:r w:rsidRPr="00F56935">
        <w:rPr>
          <w:iCs/>
          <w:sz w:val="28"/>
          <w:szCs w:val="28"/>
        </w:rPr>
        <w:t xml:space="preserve"> xác định</w:t>
      </w:r>
      <w:r w:rsidR="00A75096" w:rsidRPr="00F56935">
        <w:rPr>
          <w:iCs/>
          <w:sz w:val="28"/>
          <w:szCs w:val="28"/>
        </w:rPr>
        <w:t xml:space="preserve"> lại</w:t>
      </w:r>
      <w:r w:rsidR="00712D16" w:rsidRPr="00F56935">
        <w:rPr>
          <w:iCs/>
          <w:sz w:val="28"/>
          <w:szCs w:val="28"/>
        </w:rPr>
        <w:t xml:space="preserve"> giới tính được</w:t>
      </w:r>
      <w:r w:rsidRPr="00F56935">
        <w:rPr>
          <w:iCs/>
          <w:sz w:val="28"/>
          <w:szCs w:val="28"/>
        </w:rPr>
        <w:t xml:space="preserve"> ghi nhận.</w:t>
      </w:r>
    </w:p>
    <w:p w:rsidR="003F36B9" w:rsidRPr="00783F17" w:rsidRDefault="00E93D54" w:rsidP="007C0B0B">
      <w:pPr>
        <w:spacing w:line="312" w:lineRule="auto"/>
        <w:ind w:firstLine="540"/>
        <w:jc w:val="both"/>
        <w:rPr>
          <w:sz w:val="28"/>
          <w:szCs w:val="28"/>
        </w:rPr>
      </w:pPr>
      <w:r w:rsidRPr="00783F17">
        <w:rPr>
          <w:b/>
          <w:sz w:val="28"/>
          <w:szCs w:val="28"/>
          <w:u w:val="single"/>
          <w:lang w:val="vi-VN"/>
        </w:rPr>
        <w:t>Quan hệ nhân thân gồm:</w:t>
      </w:r>
      <w:r w:rsidRPr="00A3568E">
        <w:rPr>
          <w:sz w:val="28"/>
          <w:szCs w:val="28"/>
          <w:lang w:val="vi-VN"/>
        </w:rPr>
        <w:t xml:space="preserve"> </w:t>
      </w:r>
      <w:r w:rsidR="00F56935">
        <w:rPr>
          <w:sz w:val="28"/>
          <w:szCs w:val="28"/>
          <w:u w:val="single"/>
        </w:rPr>
        <w:t>Q</w:t>
      </w:r>
      <w:r w:rsidRPr="00E16CFC">
        <w:rPr>
          <w:sz w:val="28"/>
          <w:szCs w:val="28"/>
          <w:u w:val="single"/>
          <w:lang w:val="vi-VN"/>
        </w:rPr>
        <w:t xml:space="preserve">uan hệ nhân thân gắn với tài sản và quan hệ nhân </w:t>
      </w:r>
      <w:r w:rsidR="00783F17" w:rsidRPr="00783F17">
        <w:rPr>
          <w:sz w:val="28"/>
          <w:szCs w:val="28"/>
          <w:u w:val="single"/>
          <w:lang w:val="vi-VN"/>
        </w:rPr>
        <w:t>không gắn với tài sản</w:t>
      </w:r>
      <w:r w:rsidR="00783F17" w:rsidRPr="00783F17">
        <w:rPr>
          <w:sz w:val="28"/>
          <w:szCs w:val="28"/>
          <w:u w:val="single"/>
        </w:rPr>
        <w:t>.</w:t>
      </w:r>
    </w:p>
    <w:p w:rsidR="00E93D54" w:rsidRPr="00A3568E" w:rsidRDefault="00E93D54" w:rsidP="00E93D54">
      <w:pPr>
        <w:spacing w:line="312" w:lineRule="auto"/>
        <w:ind w:firstLine="540"/>
        <w:jc w:val="both"/>
        <w:rPr>
          <w:sz w:val="28"/>
          <w:szCs w:val="28"/>
          <w:lang w:val="vi-VN"/>
        </w:rPr>
      </w:pPr>
      <w:r w:rsidRPr="003F36B9">
        <w:rPr>
          <w:b/>
          <w:i/>
          <w:sz w:val="28"/>
          <w:szCs w:val="28"/>
          <w:lang w:val="vi-VN"/>
        </w:rPr>
        <w:t>+ Quan hệ nhân thân gắn với tài sản:</w:t>
      </w:r>
      <w:r w:rsidR="00AB69BD">
        <w:rPr>
          <w:sz w:val="28"/>
          <w:szCs w:val="28"/>
          <w:lang w:val="vi-VN"/>
        </w:rPr>
        <w:t xml:space="preserve"> </w:t>
      </w:r>
      <w:r w:rsidR="00AB69BD">
        <w:rPr>
          <w:sz w:val="28"/>
          <w:szCs w:val="28"/>
        </w:rPr>
        <w:t>L</w:t>
      </w:r>
      <w:r w:rsidRPr="00A3568E">
        <w:rPr>
          <w:sz w:val="28"/>
          <w:szCs w:val="28"/>
          <w:lang w:val="vi-VN"/>
        </w:rPr>
        <w:t xml:space="preserve">à những </w:t>
      </w:r>
      <w:r w:rsidRPr="00CF1C9D">
        <w:rPr>
          <w:b/>
          <w:i/>
          <w:sz w:val="28"/>
          <w:szCs w:val="28"/>
          <w:lang w:val="vi-VN"/>
        </w:rPr>
        <w:t>giá trị</w:t>
      </w:r>
      <w:r w:rsidRPr="00E10505">
        <w:rPr>
          <w:i/>
          <w:sz w:val="28"/>
          <w:szCs w:val="28"/>
          <w:lang w:val="vi-VN"/>
        </w:rPr>
        <w:t xml:space="preserve"> nhân thân khi được </w:t>
      </w:r>
      <w:r w:rsidRPr="00CF1C9D">
        <w:rPr>
          <w:b/>
          <w:i/>
          <w:sz w:val="28"/>
          <w:szCs w:val="28"/>
          <w:lang w:val="vi-VN"/>
        </w:rPr>
        <w:t>xác lập</w:t>
      </w:r>
      <w:r w:rsidRPr="00E10505">
        <w:rPr>
          <w:i/>
          <w:sz w:val="28"/>
          <w:szCs w:val="28"/>
          <w:lang w:val="vi-VN"/>
        </w:rPr>
        <w:t xml:space="preserve"> </w:t>
      </w:r>
      <w:r w:rsidR="00CF1C9D" w:rsidRPr="00CF1C9D">
        <w:rPr>
          <w:b/>
          <w:i/>
          <w:sz w:val="28"/>
          <w:szCs w:val="28"/>
        </w:rPr>
        <w:t>sẽ</w:t>
      </w:r>
      <w:r w:rsidR="00CF1C9D">
        <w:rPr>
          <w:i/>
          <w:sz w:val="28"/>
          <w:szCs w:val="28"/>
        </w:rPr>
        <w:t xml:space="preserve"> </w:t>
      </w:r>
      <w:r w:rsidRPr="00E10505">
        <w:rPr>
          <w:i/>
          <w:sz w:val="28"/>
          <w:szCs w:val="28"/>
          <w:lang w:val="vi-VN"/>
        </w:rPr>
        <w:t>làm phát sinh các quyền tài sản</w:t>
      </w:r>
      <w:r w:rsidRPr="00A3568E">
        <w:rPr>
          <w:sz w:val="28"/>
          <w:szCs w:val="28"/>
          <w:lang w:val="vi-VN"/>
        </w:rPr>
        <w:t xml:space="preserve">. Nói cách khác, quan hệ nhân thân gắn với tài sản </w:t>
      </w:r>
      <w:r w:rsidRPr="00E10505">
        <w:rPr>
          <w:i/>
          <w:sz w:val="28"/>
          <w:szCs w:val="28"/>
          <w:lang w:val="vi-VN"/>
        </w:rPr>
        <w:t>là cơ sở phát sinh quan</w:t>
      </w:r>
      <w:r w:rsidRPr="00A3568E">
        <w:rPr>
          <w:sz w:val="28"/>
          <w:szCs w:val="28"/>
          <w:lang w:val="vi-VN"/>
        </w:rPr>
        <w:t xml:space="preserve"> </w:t>
      </w:r>
      <w:r w:rsidRPr="00E10505">
        <w:rPr>
          <w:i/>
          <w:sz w:val="28"/>
          <w:szCs w:val="28"/>
          <w:lang w:val="vi-VN"/>
        </w:rPr>
        <w:t>hệ tài sản tiếp sau</w:t>
      </w:r>
      <w:r w:rsidRPr="00A3568E">
        <w:rPr>
          <w:sz w:val="28"/>
          <w:szCs w:val="28"/>
          <w:lang w:val="vi-VN"/>
        </w:rPr>
        <w:t>.</w:t>
      </w:r>
    </w:p>
    <w:p w:rsidR="00E93D54" w:rsidRDefault="00E93D54" w:rsidP="003F36B9">
      <w:pPr>
        <w:spacing w:line="312" w:lineRule="auto"/>
        <w:ind w:firstLine="540"/>
        <w:jc w:val="both"/>
        <w:rPr>
          <w:sz w:val="28"/>
          <w:szCs w:val="28"/>
        </w:rPr>
      </w:pPr>
      <w:r w:rsidRPr="00A3568E">
        <w:rPr>
          <w:sz w:val="28"/>
          <w:szCs w:val="28"/>
          <w:lang w:val="vi-VN"/>
        </w:rPr>
        <w:t xml:space="preserve">VD: </w:t>
      </w:r>
      <w:r w:rsidR="00A4209F">
        <w:rPr>
          <w:sz w:val="28"/>
          <w:szCs w:val="28"/>
        </w:rPr>
        <w:t>Q</w:t>
      </w:r>
      <w:r w:rsidRPr="00A3568E">
        <w:rPr>
          <w:sz w:val="28"/>
          <w:szCs w:val="28"/>
          <w:lang w:val="vi-VN"/>
        </w:rPr>
        <w:t xml:space="preserve">uyền tác giả đối với các </w:t>
      </w:r>
      <w:r w:rsidR="00931950">
        <w:rPr>
          <w:sz w:val="28"/>
          <w:szCs w:val="28"/>
        </w:rPr>
        <w:t xml:space="preserve">tác phẩm văn học, tác phẩm nghệ thuật, </w:t>
      </w:r>
      <w:r w:rsidRPr="00A3568E">
        <w:rPr>
          <w:sz w:val="28"/>
          <w:szCs w:val="28"/>
          <w:lang w:val="vi-VN"/>
        </w:rPr>
        <w:t xml:space="preserve">sáng chế; giải pháp hữu ích, kiểu dáng công nghiệp… Ở đây, quan hệ nhân thân là cơ sở khẳng định rằng người sáng tạo ra tác phẩm, công trình văn học, khoa học, nghệ thuật có quyền đứng tên là tác giả của tác phẩm. </w:t>
      </w:r>
      <w:r w:rsidRPr="00A3568E">
        <w:rPr>
          <w:sz w:val="28"/>
          <w:szCs w:val="28"/>
        </w:rPr>
        <w:t xml:space="preserve">Quyền này là quyền nhân thân không thể tách rời, dịch chuyển của người sáng tạo. Nhưng đồng thời với việc thừa nhận là tác giả của tác phẩm, người đó còn được hưởng một khoản thù </w:t>
      </w:r>
      <w:r w:rsidRPr="00A3568E">
        <w:rPr>
          <w:sz w:val="28"/>
          <w:szCs w:val="28"/>
        </w:rPr>
        <w:lastRenderedPageBreak/>
        <w:t>lao theo luật định. Như vậy, lợi ích vật chất ở đây xuất phát từ một quan hệ nhân thân trước đó.</w:t>
      </w:r>
    </w:p>
    <w:p w:rsidR="0031441A" w:rsidRPr="00120292" w:rsidRDefault="0031441A" w:rsidP="003F36B9">
      <w:pPr>
        <w:spacing w:line="312" w:lineRule="auto"/>
        <w:ind w:firstLine="540"/>
        <w:jc w:val="both"/>
        <w:rPr>
          <w:i/>
          <w:color w:val="222222"/>
          <w:sz w:val="28"/>
          <w:szCs w:val="18"/>
          <w:shd w:val="clear" w:color="auto" w:fill="FFFFFF"/>
        </w:rPr>
      </w:pPr>
      <w:r w:rsidRPr="00D478C8">
        <w:rPr>
          <w:b/>
          <w:i/>
          <w:color w:val="FF0000"/>
          <w:sz w:val="28"/>
          <w:szCs w:val="18"/>
          <w:u w:val="single"/>
          <w:shd w:val="clear" w:color="auto" w:fill="FFFFFF"/>
        </w:rPr>
        <w:t>Câu hỏi:</w:t>
      </w:r>
      <w:r w:rsidRPr="0031441A">
        <w:rPr>
          <w:b/>
          <w:i/>
          <w:color w:val="222222"/>
          <w:sz w:val="28"/>
          <w:szCs w:val="18"/>
          <w:shd w:val="clear" w:color="auto" w:fill="FFFFFF"/>
        </w:rPr>
        <w:t xml:space="preserve"> </w:t>
      </w:r>
      <w:r w:rsidRPr="00120292">
        <w:rPr>
          <w:i/>
          <w:color w:val="222222"/>
          <w:sz w:val="28"/>
          <w:szCs w:val="18"/>
          <w:shd w:val="clear" w:color="auto" w:fill="FFFFFF"/>
        </w:rPr>
        <w:t>Việc vi phạm bản quyền hiện nay diễn ra rất phổ biến mà có những người vì vô tình, hay cố ý vi phạm quy định về bản quyền đối với sở hữu trí tuệ. Trong vụ việc một người livestream (quay và phát trực tiếp) bộ phim Cô Ba Sài Gòn tại Loteria Vũng Tàu có vi phạm hay không và vấn đề xử lý theo quy định nào?</w:t>
      </w:r>
    </w:p>
    <w:p w:rsidR="0031441A" w:rsidRPr="0031441A" w:rsidRDefault="0031441A" w:rsidP="003F36B9">
      <w:pPr>
        <w:spacing w:line="312" w:lineRule="auto"/>
        <w:ind w:firstLine="540"/>
        <w:jc w:val="both"/>
        <w:rPr>
          <w:b/>
          <w:i/>
          <w:sz w:val="38"/>
          <w:szCs w:val="28"/>
        </w:rPr>
      </w:pPr>
      <w:r w:rsidRPr="00120292">
        <w:rPr>
          <w:i/>
          <w:color w:val="222222"/>
          <w:sz w:val="28"/>
          <w:szCs w:val="18"/>
          <w:u w:val="single"/>
          <w:shd w:val="clear" w:color="auto" w:fill="FFFFFF"/>
        </w:rPr>
        <w:t>TL:</w:t>
      </w:r>
      <w:r w:rsidRPr="00120292">
        <w:rPr>
          <w:i/>
          <w:color w:val="222222"/>
          <w:sz w:val="28"/>
          <w:szCs w:val="18"/>
          <w:shd w:val="clear" w:color="auto" w:fill="FFFFFF"/>
        </w:rPr>
        <w:t xml:space="preserve"> Còn về áp dụng pháp luật để xử lý, thì có hai trường hợp: một là, áp dụng quy định của BLDS phần Sở hữu trí tuệ, trong trường hợp Luật SHTT không quy định rõ mức bồi thường dân sự (mức phạt dân sự, các biện pháp xử phạt về mặt hành chính); hai là, áp dụng quy định của Pháp luật Hình sự (điều 225 BLHS 2015 về Tội xâm phạm quyền tác giả, Quyền liên quan)</w:t>
      </w:r>
    </w:p>
    <w:p w:rsidR="003C1179" w:rsidRDefault="007C0B0B" w:rsidP="003F36B9">
      <w:pPr>
        <w:spacing w:line="312" w:lineRule="auto"/>
        <w:ind w:firstLine="540"/>
        <w:jc w:val="both"/>
        <w:rPr>
          <w:sz w:val="28"/>
          <w:szCs w:val="28"/>
        </w:rPr>
      </w:pPr>
      <w:r w:rsidRPr="003F36B9">
        <w:rPr>
          <w:b/>
          <w:i/>
          <w:sz w:val="28"/>
          <w:szCs w:val="28"/>
          <w:lang w:val="vi-VN"/>
        </w:rPr>
        <w:t>+ Quan hệ nhân thân không gắn với tài sản:</w:t>
      </w:r>
      <w:r>
        <w:rPr>
          <w:sz w:val="28"/>
          <w:szCs w:val="28"/>
          <w:lang w:val="vi-VN"/>
        </w:rPr>
        <w:t xml:space="preserve"> </w:t>
      </w:r>
      <w:r>
        <w:rPr>
          <w:sz w:val="28"/>
          <w:szCs w:val="28"/>
        </w:rPr>
        <w:t>L</w:t>
      </w:r>
      <w:r w:rsidRPr="00A3568E">
        <w:rPr>
          <w:sz w:val="28"/>
          <w:szCs w:val="28"/>
          <w:lang w:val="vi-VN"/>
        </w:rPr>
        <w:t xml:space="preserve">à quan hệ </w:t>
      </w:r>
      <w:r w:rsidRPr="00E10505">
        <w:rPr>
          <w:i/>
          <w:sz w:val="28"/>
          <w:szCs w:val="28"/>
          <w:lang w:val="vi-VN"/>
        </w:rPr>
        <w:t>giữa người với người về những lợi ích tinh thần</w:t>
      </w:r>
      <w:r w:rsidRPr="00A3568E">
        <w:rPr>
          <w:sz w:val="28"/>
          <w:szCs w:val="28"/>
          <w:lang w:val="vi-VN"/>
        </w:rPr>
        <w:t xml:space="preserve">, tồn tại một cách độc lập, </w:t>
      </w:r>
      <w:r w:rsidRPr="00E10505">
        <w:rPr>
          <w:i/>
          <w:sz w:val="28"/>
          <w:szCs w:val="28"/>
          <w:lang w:val="vi-VN"/>
        </w:rPr>
        <w:t>không liên quan đến tài sản</w:t>
      </w:r>
      <w:r w:rsidRPr="00A3568E">
        <w:rPr>
          <w:sz w:val="28"/>
          <w:szCs w:val="28"/>
          <w:lang w:val="vi-VN"/>
        </w:rPr>
        <w:t xml:space="preserve">: </w:t>
      </w:r>
    </w:p>
    <w:p w:rsidR="007C0B0B" w:rsidRPr="003F36B9" w:rsidRDefault="003C1179" w:rsidP="003F36B9">
      <w:pPr>
        <w:spacing w:line="312" w:lineRule="auto"/>
        <w:ind w:firstLine="540"/>
        <w:jc w:val="both"/>
        <w:rPr>
          <w:sz w:val="28"/>
          <w:szCs w:val="28"/>
        </w:rPr>
      </w:pPr>
      <w:r>
        <w:rPr>
          <w:sz w:val="28"/>
          <w:szCs w:val="28"/>
        </w:rPr>
        <w:t>Ví dụ: Q</w:t>
      </w:r>
      <w:r w:rsidR="007C0B0B" w:rsidRPr="00A3568E">
        <w:rPr>
          <w:sz w:val="28"/>
          <w:szCs w:val="28"/>
          <w:lang w:val="vi-VN"/>
        </w:rPr>
        <w:t>uan hệ về tên gọi, danh dự, nhân phẩm, quyền kết hôn, ly hôn…</w:t>
      </w:r>
    </w:p>
    <w:p w:rsidR="00E93D54" w:rsidRPr="00A3568E" w:rsidRDefault="001E2F8F" w:rsidP="00E93D54">
      <w:pPr>
        <w:spacing w:line="312" w:lineRule="auto"/>
        <w:ind w:firstLine="540"/>
        <w:jc w:val="both"/>
        <w:rPr>
          <w:b/>
          <w:sz w:val="28"/>
          <w:szCs w:val="28"/>
          <w:lang w:val="vi-VN"/>
        </w:rPr>
      </w:pPr>
      <w:r>
        <w:rPr>
          <w:b/>
          <w:sz w:val="28"/>
          <w:szCs w:val="28"/>
        </w:rPr>
        <w:t>7</w:t>
      </w:r>
      <w:r w:rsidR="00E93D54" w:rsidRPr="00A3568E">
        <w:rPr>
          <w:b/>
          <w:sz w:val="28"/>
          <w:szCs w:val="28"/>
          <w:lang w:val="vi-VN"/>
        </w:rPr>
        <w:t>.1.3. Phương pháp điều chỉnh của luật dân sự</w:t>
      </w:r>
    </w:p>
    <w:p w:rsidR="00B83572" w:rsidRPr="00E72981" w:rsidRDefault="007647AE" w:rsidP="00B83572">
      <w:pPr>
        <w:spacing w:line="312" w:lineRule="auto"/>
        <w:ind w:firstLine="540"/>
        <w:jc w:val="both"/>
        <w:rPr>
          <w:sz w:val="28"/>
          <w:szCs w:val="28"/>
        </w:rPr>
      </w:pPr>
      <w:r>
        <w:rPr>
          <w:sz w:val="28"/>
          <w:szCs w:val="28"/>
        </w:rPr>
        <w:t>B</w:t>
      </w:r>
      <w:r w:rsidR="00D2724F">
        <w:rPr>
          <w:sz w:val="28"/>
          <w:szCs w:val="28"/>
        </w:rPr>
        <w:t xml:space="preserve">ằng </w:t>
      </w:r>
      <w:r w:rsidR="00E72981">
        <w:rPr>
          <w:sz w:val="28"/>
          <w:szCs w:val="28"/>
        </w:rPr>
        <w:t>những b</w:t>
      </w:r>
      <w:r w:rsidR="00B83572" w:rsidRPr="00B83572">
        <w:rPr>
          <w:sz w:val="28"/>
          <w:szCs w:val="28"/>
          <w:lang w:val="vi-VN"/>
        </w:rPr>
        <w:t>iện pháp, cách thức</w:t>
      </w:r>
      <w:r w:rsidR="00E72981">
        <w:rPr>
          <w:sz w:val="28"/>
          <w:szCs w:val="28"/>
        </w:rPr>
        <w:t xml:space="preserve"> mà Nhà nước</w:t>
      </w:r>
      <w:r w:rsidR="00B83572" w:rsidRPr="00B83572">
        <w:rPr>
          <w:sz w:val="28"/>
          <w:szCs w:val="28"/>
          <w:lang w:val="vi-VN"/>
        </w:rPr>
        <w:t xml:space="preserve"> tác động đến các quan hệ tài sản, quan hệ nhân </w:t>
      </w:r>
      <w:r w:rsidR="00B83572" w:rsidRPr="00B83572">
        <w:rPr>
          <w:sz w:val="28"/>
          <w:szCs w:val="28"/>
        </w:rPr>
        <w:t>thân</w:t>
      </w:r>
      <w:r w:rsidR="00B83572" w:rsidRPr="00B83572">
        <w:rPr>
          <w:sz w:val="28"/>
          <w:szCs w:val="28"/>
          <w:lang w:val="vi-VN"/>
        </w:rPr>
        <w:t xml:space="preserve"> </w:t>
      </w:r>
      <w:r w:rsidR="00E72981">
        <w:rPr>
          <w:sz w:val="28"/>
          <w:szCs w:val="28"/>
        </w:rPr>
        <w:t xml:space="preserve">làm cho các quan hệ này </w:t>
      </w:r>
      <w:r w:rsidR="005D5183">
        <w:rPr>
          <w:sz w:val="28"/>
          <w:szCs w:val="28"/>
        </w:rPr>
        <w:t xml:space="preserve">phát sinh, </w:t>
      </w:r>
      <w:r w:rsidR="00E72981">
        <w:rPr>
          <w:sz w:val="28"/>
          <w:szCs w:val="28"/>
        </w:rPr>
        <w:t xml:space="preserve">thay đổi, </w:t>
      </w:r>
      <w:r w:rsidR="00BE6C49">
        <w:rPr>
          <w:sz w:val="28"/>
          <w:szCs w:val="28"/>
        </w:rPr>
        <w:t xml:space="preserve">chấm dứt theo ý </w:t>
      </w:r>
      <w:r w:rsidR="00800634">
        <w:rPr>
          <w:sz w:val="28"/>
          <w:szCs w:val="28"/>
        </w:rPr>
        <w:t>chí của N</w:t>
      </w:r>
      <w:r w:rsidR="00BE6C49">
        <w:rPr>
          <w:sz w:val="28"/>
          <w:szCs w:val="28"/>
        </w:rPr>
        <w:t>hà nước.</w:t>
      </w:r>
    </w:p>
    <w:p w:rsidR="00B83572" w:rsidRPr="00282B13" w:rsidRDefault="00B83572" w:rsidP="00B83572">
      <w:pPr>
        <w:spacing w:line="312" w:lineRule="auto"/>
        <w:ind w:firstLine="540"/>
        <w:jc w:val="both"/>
        <w:rPr>
          <w:sz w:val="28"/>
          <w:szCs w:val="28"/>
        </w:rPr>
      </w:pPr>
      <w:r w:rsidRPr="00EB17A4">
        <w:rPr>
          <w:b/>
          <w:sz w:val="28"/>
          <w:szCs w:val="28"/>
          <w:u w:val="single"/>
          <w:lang w:val="vi-VN"/>
        </w:rPr>
        <w:t xml:space="preserve">Luật dân sự </w:t>
      </w:r>
      <w:r w:rsidRPr="00EB17A4">
        <w:rPr>
          <w:b/>
          <w:sz w:val="28"/>
          <w:szCs w:val="28"/>
          <w:u w:val="single"/>
        </w:rPr>
        <w:t>sử</w:t>
      </w:r>
      <w:r w:rsidR="00892284">
        <w:rPr>
          <w:b/>
          <w:sz w:val="28"/>
          <w:szCs w:val="28"/>
          <w:u w:val="single"/>
          <w:lang w:val="vi-VN"/>
        </w:rPr>
        <w:t xml:space="preserve"> </w:t>
      </w:r>
      <w:r w:rsidR="00892284">
        <w:rPr>
          <w:b/>
          <w:sz w:val="28"/>
          <w:szCs w:val="28"/>
          <w:u w:val="single"/>
        </w:rPr>
        <w:t>dụng phương pháp</w:t>
      </w:r>
      <w:r w:rsidRPr="00EB17A4">
        <w:rPr>
          <w:b/>
          <w:sz w:val="28"/>
          <w:szCs w:val="28"/>
          <w:u w:val="single"/>
          <w:lang w:val="vi-VN"/>
        </w:rPr>
        <w:t>:</w:t>
      </w:r>
      <w:r w:rsidRPr="00B83572">
        <w:rPr>
          <w:sz w:val="28"/>
          <w:szCs w:val="28"/>
          <w:lang w:val="vi-VN"/>
        </w:rPr>
        <w:t xml:space="preserve"> </w:t>
      </w:r>
      <w:r w:rsidRPr="00892284">
        <w:rPr>
          <w:b/>
          <w:i/>
          <w:sz w:val="28"/>
          <w:szCs w:val="28"/>
          <w:lang w:val="vi-VN"/>
        </w:rPr>
        <w:t>Bình đẳng, thoả thuận và t</w:t>
      </w:r>
      <w:r w:rsidR="00282B13" w:rsidRPr="00892284">
        <w:rPr>
          <w:b/>
          <w:i/>
          <w:sz w:val="28"/>
          <w:szCs w:val="28"/>
          <w:lang w:val="vi-VN"/>
        </w:rPr>
        <w:t>ự chịu trách nhiệm bằng tài sản</w:t>
      </w:r>
      <w:r w:rsidR="00282B13" w:rsidRPr="00892284">
        <w:rPr>
          <w:b/>
          <w:i/>
          <w:sz w:val="28"/>
          <w:szCs w:val="28"/>
        </w:rPr>
        <w:t>.</w:t>
      </w:r>
      <w:r w:rsidR="00282B13">
        <w:rPr>
          <w:sz w:val="28"/>
          <w:szCs w:val="28"/>
        </w:rPr>
        <w:t xml:space="preserve"> </w:t>
      </w:r>
    </w:p>
    <w:p w:rsidR="000C2E46" w:rsidRDefault="008F700B" w:rsidP="00A05FCA">
      <w:pPr>
        <w:spacing w:line="312" w:lineRule="auto"/>
        <w:ind w:firstLine="540"/>
        <w:jc w:val="both"/>
        <w:rPr>
          <w:sz w:val="28"/>
          <w:szCs w:val="28"/>
        </w:rPr>
      </w:pPr>
      <w:r w:rsidRPr="008F700B">
        <w:rPr>
          <w:sz w:val="28"/>
          <w:szCs w:val="28"/>
          <w:lang w:val="vi-VN"/>
        </w:rPr>
        <w:t>+</w:t>
      </w:r>
      <w:r w:rsidR="00843F96">
        <w:rPr>
          <w:sz w:val="28"/>
          <w:szCs w:val="28"/>
        </w:rPr>
        <w:t xml:space="preserve"> </w:t>
      </w:r>
      <w:r w:rsidR="00843F96" w:rsidRPr="00843F96">
        <w:rPr>
          <w:sz w:val="28"/>
          <w:szCs w:val="28"/>
          <w:lang w:val="vi-VN"/>
        </w:rPr>
        <w:t xml:space="preserve">Mọi cá nhân, pháp nhân đều </w:t>
      </w:r>
      <w:r w:rsidR="00843F96" w:rsidRPr="00843F96">
        <w:rPr>
          <w:b/>
          <w:i/>
          <w:sz w:val="28"/>
          <w:szCs w:val="28"/>
          <w:lang w:val="vi-VN"/>
        </w:rPr>
        <w:t>bình đẳng,</w:t>
      </w:r>
      <w:r w:rsidR="00843F96" w:rsidRPr="00843F96">
        <w:rPr>
          <w:sz w:val="28"/>
          <w:szCs w:val="28"/>
          <w:lang w:val="vi-VN"/>
        </w:rPr>
        <w:t xml:space="preserve"> không được lấy bất kỳ lý do nào để phân biệt đối xử; được pháp luật bảo hộ như nhau về các quyền nhân thân và tài sản.</w:t>
      </w:r>
    </w:p>
    <w:p w:rsidR="005200A1" w:rsidRPr="005200A1" w:rsidRDefault="005200A1" w:rsidP="00A05FCA">
      <w:pPr>
        <w:spacing w:line="312" w:lineRule="auto"/>
        <w:ind w:firstLine="540"/>
        <w:jc w:val="both"/>
        <w:rPr>
          <w:sz w:val="28"/>
          <w:szCs w:val="28"/>
        </w:rPr>
      </w:pPr>
      <w:r>
        <w:rPr>
          <w:sz w:val="28"/>
          <w:szCs w:val="28"/>
        </w:rPr>
        <w:t xml:space="preserve">+ </w:t>
      </w:r>
      <w:r w:rsidRPr="00843F96">
        <w:rPr>
          <w:sz w:val="28"/>
          <w:szCs w:val="28"/>
          <w:lang w:val="vi-VN"/>
        </w:rPr>
        <w:t xml:space="preserve">Cá nhân, pháp nhân xác lập, thực hiện, chấm dứt quyền, nghĩa vụ dân sự của mình trên cơ sở tự do, tự nguyện cam kết, </w:t>
      </w:r>
      <w:r w:rsidRPr="00507A20">
        <w:rPr>
          <w:b/>
          <w:i/>
          <w:sz w:val="28"/>
          <w:szCs w:val="28"/>
          <w:lang w:val="vi-VN"/>
        </w:rPr>
        <w:t>thỏa thuận.</w:t>
      </w:r>
      <w:r w:rsidRPr="00843F96">
        <w:rPr>
          <w:sz w:val="28"/>
          <w:szCs w:val="28"/>
          <w:lang w:val="vi-VN"/>
        </w:rPr>
        <w:t xml:space="preserve"> Mọi cam kết, thỏa thuận không vi phạm điều cấm của luật, không trái đạo đức xã hội có hiệu lực thực hiện đối với các</w:t>
      </w:r>
      <w:r>
        <w:rPr>
          <w:sz w:val="28"/>
          <w:szCs w:val="28"/>
        </w:rPr>
        <w:t xml:space="preserve"> bên và phải được chủ thể khác tôn trọng.</w:t>
      </w:r>
    </w:p>
    <w:p w:rsidR="00C8011C" w:rsidRPr="00E72CF7" w:rsidRDefault="008F700B" w:rsidP="00E72CF7">
      <w:pPr>
        <w:spacing w:line="312" w:lineRule="auto"/>
        <w:ind w:firstLine="540"/>
        <w:jc w:val="both"/>
        <w:rPr>
          <w:sz w:val="28"/>
          <w:szCs w:val="28"/>
        </w:rPr>
      </w:pPr>
      <w:r w:rsidRPr="008F700B">
        <w:rPr>
          <w:sz w:val="28"/>
          <w:szCs w:val="28"/>
          <w:lang w:val="vi-VN"/>
        </w:rPr>
        <w:lastRenderedPageBreak/>
        <w:t xml:space="preserve">+ Quyền tự định đoạt của họ trong việc tham gia vào các quan hệ </w:t>
      </w:r>
      <w:r w:rsidR="005200A1">
        <w:rPr>
          <w:sz w:val="28"/>
          <w:szCs w:val="28"/>
        </w:rPr>
        <w:t>dân sự</w:t>
      </w:r>
      <w:r w:rsidR="00431E3E">
        <w:rPr>
          <w:sz w:val="28"/>
          <w:szCs w:val="28"/>
        </w:rPr>
        <w:t>.</w:t>
      </w:r>
      <w:r w:rsidR="005200A1">
        <w:rPr>
          <w:sz w:val="28"/>
          <w:szCs w:val="28"/>
        </w:rPr>
        <w:t xml:space="preserve"> </w:t>
      </w:r>
      <w:r w:rsidR="005200A1" w:rsidRPr="005200A1">
        <w:rPr>
          <w:sz w:val="28"/>
          <w:szCs w:val="28"/>
          <w:lang w:val="vi-VN"/>
        </w:rPr>
        <w:t xml:space="preserve">Cá nhân, pháp nhân phải </w:t>
      </w:r>
      <w:r w:rsidR="005200A1" w:rsidRPr="00282B13">
        <w:rPr>
          <w:b/>
          <w:i/>
          <w:sz w:val="28"/>
          <w:szCs w:val="28"/>
          <w:lang w:val="vi-VN"/>
        </w:rPr>
        <w:t xml:space="preserve">tự chịu trách nhiệm </w:t>
      </w:r>
      <w:r w:rsidR="005200A1" w:rsidRPr="00282B13">
        <w:rPr>
          <w:b/>
          <w:i/>
          <w:sz w:val="28"/>
          <w:szCs w:val="28"/>
        </w:rPr>
        <w:t>bằng tài sản</w:t>
      </w:r>
      <w:r w:rsidR="005200A1">
        <w:rPr>
          <w:sz w:val="28"/>
          <w:szCs w:val="28"/>
        </w:rPr>
        <w:t xml:space="preserve"> của mình khi </w:t>
      </w:r>
      <w:r w:rsidR="005200A1" w:rsidRPr="005200A1">
        <w:rPr>
          <w:sz w:val="28"/>
          <w:szCs w:val="28"/>
          <w:lang w:val="vi-VN"/>
        </w:rPr>
        <w:t>thực hiện hoặc</w:t>
      </w:r>
      <w:r w:rsidR="005200A1">
        <w:rPr>
          <w:sz w:val="28"/>
          <w:szCs w:val="28"/>
        </w:rPr>
        <w:t xml:space="preserve"> </w:t>
      </w:r>
      <w:r w:rsidR="005200A1" w:rsidRPr="005200A1">
        <w:rPr>
          <w:sz w:val="28"/>
          <w:szCs w:val="28"/>
          <w:lang w:val="vi-VN"/>
        </w:rPr>
        <w:t xml:space="preserve"> thực hiện không đúng nghĩa vụ dân sự.</w:t>
      </w:r>
    </w:p>
    <w:p w:rsidR="00E93D54" w:rsidRPr="00A3568E" w:rsidRDefault="001E2F8F" w:rsidP="00E93D54">
      <w:pPr>
        <w:spacing w:line="312" w:lineRule="auto"/>
        <w:ind w:firstLine="540"/>
        <w:jc w:val="both"/>
        <w:rPr>
          <w:b/>
          <w:sz w:val="28"/>
          <w:szCs w:val="28"/>
          <w:lang w:val="vi-VN"/>
        </w:rPr>
      </w:pPr>
      <w:r>
        <w:rPr>
          <w:b/>
          <w:sz w:val="28"/>
          <w:szCs w:val="28"/>
        </w:rPr>
        <w:t>7</w:t>
      </w:r>
      <w:r w:rsidR="00E93D54" w:rsidRPr="00A3568E">
        <w:rPr>
          <w:b/>
          <w:sz w:val="28"/>
          <w:szCs w:val="28"/>
          <w:lang w:val="vi-VN"/>
        </w:rPr>
        <w:t>.</w:t>
      </w:r>
      <w:r w:rsidR="000F01AA">
        <w:rPr>
          <w:b/>
          <w:sz w:val="28"/>
          <w:szCs w:val="28"/>
        </w:rPr>
        <w:t>2</w:t>
      </w:r>
      <w:r w:rsidR="000F01AA">
        <w:rPr>
          <w:b/>
          <w:sz w:val="28"/>
          <w:szCs w:val="28"/>
          <w:lang w:val="vi-VN"/>
        </w:rPr>
        <w:t>. MỘT SỐ NỘI DUNG CƠ BẢN CỦA LUẬT DÂN SỰ</w:t>
      </w:r>
    </w:p>
    <w:p w:rsidR="00E93D54" w:rsidRDefault="001E2F8F" w:rsidP="00193201">
      <w:pPr>
        <w:spacing w:line="312" w:lineRule="auto"/>
        <w:ind w:firstLine="540"/>
        <w:jc w:val="both"/>
        <w:rPr>
          <w:b/>
          <w:i/>
          <w:sz w:val="28"/>
          <w:szCs w:val="28"/>
        </w:rPr>
      </w:pPr>
      <w:r>
        <w:rPr>
          <w:b/>
          <w:i/>
          <w:sz w:val="28"/>
          <w:szCs w:val="28"/>
        </w:rPr>
        <w:t>7</w:t>
      </w:r>
      <w:r w:rsidR="00356111">
        <w:rPr>
          <w:b/>
          <w:i/>
          <w:sz w:val="28"/>
          <w:szCs w:val="28"/>
        </w:rPr>
        <w:t>.</w:t>
      </w:r>
      <w:r w:rsidR="00356111">
        <w:rPr>
          <w:b/>
          <w:i/>
          <w:sz w:val="28"/>
          <w:szCs w:val="28"/>
          <w:lang w:val="vi-VN"/>
        </w:rPr>
        <w:t>2</w:t>
      </w:r>
      <w:r w:rsidR="00E93D54" w:rsidRPr="00A3568E">
        <w:rPr>
          <w:b/>
          <w:i/>
          <w:sz w:val="28"/>
          <w:szCs w:val="28"/>
        </w:rPr>
        <w:t>.</w:t>
      </w:r>
      <w:r w:rsidR="00E93D54" w:rsidRPr="00A3568E">
        <w:rPr>
          <w:b/>
          <w:i/>
          <w:sz w:val="28"/>
          <w:szCs w:val="28"/>
          <w:lang w:val="vi-VN"/>
        </w:rPr>
        <w:t xml:space="preserve">1. </w:t>
      </w:r>
      <w:r w:rsidR="000C172A">
        <w:rPr>
          <w:b/>
          <w:i/>
          <w:sz w:val="28"/>
          <w:szCs w:val="28"/>
          <w:lang w:val="vi-VN"/>
        </w:rPr>
        <w:t>Q</w:t>
      </w:r>
      <w:r w:rsidR="00E93D54" w:rsidRPr="00A3568E">
        <w:rPr>
          <w:b/>
          <w:i/>
          <w:sz w:val="28"/>
          <w:szCs w:val="28"/>
          <w:lang w:val="vi-VN"/>
        </w:rPr>
        <w:t>uyền sở hữu</w:t>
      </w:r>
      <w:r w:rsidR="00193201">
        <w:rPr>
          <w:b/>
          <w:i/>
          <w:sz w:val="28"/>
          <w:szCs w:val="28"/>
        </w:rPr>
        <w:t xml:space="preserve"> </w:t>
      </w:r>
      <w:r w:rsidR="00193201" w:rsidRPr="00FE297F">
        <w:rPr>
          <w:i/>
          <w:sz w:val="28"/>
          <w:szCs w:val="28"/>
        </w:rPr>
        <w:t>(Điều158</w:t>
      </w:r>
      <w:r w:rsidR="00FE297F" w:rsidRPr="00FE297F">
        <w:rPr>
          <w:i/>
          <w:sz w:val="28"/>
          <w:szCs w:val="28"/>
        </w:rPr>
        <w:t xml:space="preserve"> BLDS 2015</w:t>
      </w:r>
      <w:r w:rsidR="00193201" w:rsidRPr="00FE297F">
        <w:rPr>
          <w:i/>
          <w:sz w:val="28"/>
          <w:szCs w:val="28"/>
        </w:rPr>
        <w:t>)</w:t>
      </w:r>
    </w:p>
    <w:p w:rsidR="006B3C96" w:rsidRDefault="006B3C96" w:rsidP="00E93D54">
      <w:pPr>
        <w:spacing w:line="312" w:lineRule="auto"/>
        <w:ind w:firstLine="540"/>
        <w:jc w:val="both"/>
        <w:rPr>
          <w:b/>
          <w:i/>
          <w:sz w:val="28"/>
          <w:szCs w:val="28"/>
        </w:rPr>
      </w:pPr>
      <w:r>
        <w:rPr>
          <w:b/>
          <w:i/>
          <w:sz w:val="28"/>
          <w:szCs w:val="28"/>
        </w:rPr>
        <w:t>Câu hỏi đặt ra: Sở hữu là gì?</w:t>
      </w:r>
    </w:p>
    <w:p w:rsidR="00E93D54" w:rsidRPr="00A3568E" w:rsidRDefault="00E93D54" w:rsidP="00E93D54">
      <w:pPr>
        <w:spacing w:line="312" w:lineRule="auto"/>
        <w:ind w:firstLine="540"/>
        <w:jc w:val="both"/>
        <w:rPr>
          <w:sz w:val="28"/>
          <w:szCs w:val="28"/>
        </w:rPr>
      </w:pPr>
      <w:r w:rsidRPr="00C6445D">
        <w:rPr>
          <w:b/>
          <w:i/>
          <w:sz w:val="28"/>
          <w:szCs w:val="28"/>
          <w:lang w:val="vi-VN"/>
        </w:rPr>
        <w:t>Sở hữu</w:t>
      </w:r>
      <w:r w:rsidRPr="00A3568E">
        <w:rPr>
          <w:sz w:val="28"/>
          <w:szCs w:val="28"/>
          <w:lang w:val="vi-VN"/>
        </w:rPr>
        <w:t xml:space="preserve"> </w:t>
      </w:r>
      <w:r w:rsidR="006B3C96">
        <w:rPr>
          <w:sz w:val="28"/>
          <w:szCs w:val="28"/>
        </w:rPr>
        <w:t xml:space="preserve">chính là </w:t>
      </w:r>
      <w:r w:rsidRPr="00430849">
        <w:rPr>
          <w:sz w:val="28"/>
          <w:szCs w:val="28"/>
          <w:lang w:val="vi-VN"/>
        </w:rPr>
        <w:t xml:space="preserve">việc </w:t>
      </w:r>
      <w:r w:rsidRPr="00C6445D">
        <w:rPr>
          <w:sz w:val="28"/>
          <w:szCs w:val="28"/>
          <w:u w:val="single"/>
          <w:lang w:val="vi-VN"/>
        </w:rPr>
        <w:t>chiếm hữu</w:t>
      </w:r>
      <w:r w:rsidRPr="00A3568E">
        <w:rPr>
          <w:sz w:val="28"/>
          <w:szCs w:val="28"/>
          <w:lang w:val="vi-VN"/>
        </w:rPr>
        <w:t xml:space="preserve"> những của cải vật chất</w:t>
      </w:r>
      <w:r w:rsidR="006B3C96">
        <w:rPr>
          <w:sz w:val="28"/>
          <w:szCs w:val="28"/>
        </w:rPr>
        <w:t xml:space="preserve"> trong xã hội. </w:t>
      </w:r>
      <w:r w:rsidR="00B7257D">
        <w:rPr>
          <w:sz w:val="28"/>
          <w:szCs w:val="28"/>
        </w:rPr>
        <w:t xml:space="preserve">Trong </w:t>
      </w:r>
      <w:r w:rsidR="00120292">
        <w:rPr>
          <w:sz w:val="28"/>
          <w:szCs w:val="28"/>
        </w:rPr>
        <w:t>xã hội</w:t>
      </w:r>
      <w:r w:rsidR="00B7257D">
        <w:rPr>
          <w:sz w:val="28"/>
          <w:szCs w:val="28"/>
        </w:rPr>
        <w:t xml:space="preserve"> có rất nhiều quyền sở hữu như: </w:t>
      </w:r>
      <w:r w:rsidR="00120292">
        <w:rPr>
          <w:sz w:val="28"/>
          <w:szCs w:val="28"/>
        </w:rPr>
        <w:t>Quyền sở hữu</w:t>
      </w:r>
      <w:r w:rsidR="00B7257D">
        <w:rPr>
          <w:sz w:val="28"/>
          <w:szCs w:val="28"/>
        </w:rPr>
        <w:t xml:space="preserve"> trí tuệ, </w:t>
      </w:r>
      <w:r w:rsidR="00120292">
        <w:rPr>
          <w:sz w:val="28"/>
          <w:szCs w:val="28"/>
        </w:rPr>
        <w:t>Quyền sở hữu</w:t>
      </w:r>
      <w:r w:rsidR="00B7257D">
        <w:rPr>
          <w:sz w:val="28"/>
          <w:szCs w:val="28"/>
        </w:rPr>
        <w:t xml:space="preserve"> công nghiệp; </w:t>
      </w:r>
      <w:r w:rsidR="00120292">
        <w:rPr>
          <w:sz w:val="28"/>
          <w:szCs w:val="28"/>
        </w:rPr>
        <w:t>Quyền sở hữu</w:t>
      </w:r>
      <w:r w:rsidR="00B7257D">
        <w:rPr>
          <w:sz w:val="28"/>
          <w:szCs w:val="28"/>
        </w:rPr>
        <w:t xml:space="preserve"> tài sản;</w:t>
      </w:r>
      <w:r w:rsidRPr="00A3568E">
        <w:rPr>
          <w:sz w:val="28"/>
          <w:szCs w:val="28"/>
          <w:lang w:val="vi-VN"/>
        </w:rPr>
        <w:t xml:space="preserve"> </w:t>
      </w:r>
      <w:r w:rsidR="00120292">
        <w:rPr>
          <w:sz w:val="28"/>
          <w:szCs w:val="28"/>
        </w:rPr>
        <w:t>Quyền sở hữu đất đai; Quyền sở hữu</w:t>
      </w:r>
      <w:r w:rsidR="00B7257D">
        <w:rPr>
          <w:sz w:val="28"/>
          <w:szCs w:val="28"/>
        </w:rPr>
        <w:t xml:space="preserve"> nhà ở</w:t>
      </w:r>
      <w:r w:rsidR="00430849">
        <w:rPr>
          <w:sz w:val="28"/>
          <w:szCs w:val="28"/>
        </w:rPr>
        <w:t>; Q</w:t>
      </w:r>
      <w:r w:rsidR="00120292">
        <w:rPr>
          <w:sz w:val="28"/>
          <w:szCs w:val="28"/>
        </w:rPr>
        <w:t>uyền sở hữu</w:t>
      </w:r>
      <w:r w:rsidR="00430849">
        <w:rPr>
          <w:sz w:val="28"/>
          <w:szCs w:val="28"/>
        </w:rPr>
        <w:t xml:space="preserve"> kinh doanh (Ví dụ: Mua tên thương hiệu kinh doanh Phở Lý Quốc Sư)</w:t>
      </w:r>
      <w:r w:rsidR="00B7257D">
        <w:rPr>
          <w:sz w:val="28"/>
          <w:szCs w:val="28"/>
        </w:rPr>
        <w:t>…</w:t>
      </w:r>
    </w:p>
    <w:p w:rsidR="00E93D54" w:rsidRPr="00A3568E" w:rsidRDefault="00E93D54" w:rsidP="00E93D54">
      <w:pPr>
        <w:spacing w:line="312" w:lineRule="auto"/>
        <w:ind w:firstLine="540"/>
        <w:jc w:val="both"/>
        <w:rPr>
          <w:sz w:val="28"/>
          <w:szCs w:val="28"/>
        </w:rPr>
      </w:pPr>
      <w:r w:rsidRPr="00A3568E">
        <w:rPr>
          <w:sz w:val="28"/>
          <w:szCs w:val="28"/>
        </w:rPr>
        <w:t xml:space="preserve">Quyền sở hữu là </w:t>
      </w:r>
      <w:r w:rsidRPr="00C6445D">
        <w:rPr>
          <w:sz w:val="28"/>
          <w:szCs w:val="28"/>
          <w:u w:val="single"/>
        </w:rPr>
        <w:t>biểu hiện pháp lý</w:t>
      </w:r>
      <w:r w:rsidRPr="00A3568E">
        <w:rPr>
          <w:sz w:val="28"/>
          <w:szCs w:val="28"/>
        </w:rPr>
        <w:t xml:space="preserve"> của các quan hệ sở hữu. Đó là các quyền và nghĩa vụ pháp lý của các chủ sở hữu là cá nhân, pháp nhân hay các </w:t>
      </w:r>
      <w:r w:rsidR="00C6445D">
        <w:rPr>
          <w:sz w:val="28"/>
          <w:szCs w:val="28"/>
          <w:lang w:val="vi-VN"/>
        </w:rPr>
        <w:t>c</w:t>
      </w:r>
      <w:r w:rsidRPr="00A3568E">
        <w:rPr>
          <w:sz w:val="28"/>
          <w:szCs w:val="28"/>
        </w:rPr>
        <w:t>hủ thể khác trong việc chiếm hữu, sử dụng và định đoạt tài sản.</w:t>
      </w:r>
    </w:p>
    <w:p w:rsidR="00E93D54" w:rsidRPr="00A3568E" w:rsidRDefault="00E93D54" w:rsidP="00DC7027">
      <w:pPr>
        <w:spacing w:line="312" w:lineRule="auto"/>
        <w:ind w:firstLine="540"/>
        <w:jc w:val="both"/>
        <w:rPr>
          <w:i/>
          <w:sz w:val="28"/>
          <w:szCs w:val="28"/>
        </w:rPr>
      </w:pPr>
      <w:r w:rsidRPr="00A3568E">
        <w:rPr>
          <w:sz w:val="28"/>
          <w:szCs w:val="28"/>
        </w:rPr>
        <w:t>Như v</w:t>
      </w:r>
      <w:r w:rsidR="00954BDA">
        <w:rPr>
          <w:sz w:val="28"/>
          <w:szCs w:val="28"/>
          <w:lang w:val="vi-VN"/>
        </w:rPr>
        <w:t>ậ</w:t>
      </w:r>
      <w:r w:rsidRPr="00A3568E">
        <w:rPr>
          <w:sz w:val="28"/>
          <w:szCs w:val="28"/>
        </w:rPr>
        <w:t xml:space="preserve">y, </w:t>
      </w:r>
      <w:r w:rsidRPr="00A3568E">
        <w:rPr>
          <w:i/>
          <w:sz w:val="28"/>
          <w:szCs w:val="28"/>
        </w:rPr>
        <w:t>quyền sở hữu là hệ thống các quy phạm pháp luật do Nhà nước ban hành để điều chỉnh các quan hệ xã hội phát sinh trong lĩnh</w:t>
      </w:r>
      <w:r w:rsidR="00DC7027">
        <w:rPr>
          <w:i/>
          <w:sz w:val="28"/>
          <w:szCs w:val="28"/>
        </w:rPr>
        <w:t xml:space="preserve"> </w:t>
      </w:r>
      <w:r w:rsidRPr="00A3568E">
        <w:rPr>
          <w:i/>
          <w:sz w:val="28"/>
          <w:szCs w:val="28"/>
        </w:rPr>
        <w:t>vực chiếm hữu, sử dụng và định đoạt các tư kiệu sản xuất, tư liệu tiêu dùng và những tài sản khác theo quy định của pháp luật.</w:t>
      </w:r>
    </w:p>
    <w:p w:rsidR="00E93D54" w:rsidRPr="00A3568E" w:rsidRDefault="00E93D54" w:rsidP="00E93D54">
      <w:pPr>
        <w:spacing w:line="312" w:lineRule="auto"/>
        <w:ind w:firstLine="540"/>
        <w:jc w:val="both"/>
        <w:rPr>
          <w:sz w:val="28"/>
          <w:szCs w:val="28"/>
        </w:rPr>
      </w:pPr>
      <w:r w:rsidRPr="00357B6C">
        <w:rPr>
          <w:sz w:val="28"/>
          <w:szCs w:val="28"/>
          <w:u w:val="single"/>
        </w:rPr>
        <w:t>Nội dung quyền sở hữu bao gồm 3 quyền:</w:t>
      </w:r>
      <w:r w:rsidR="00E57D7C">
        <w:rPr>
          <w:sz w:val="28"/>
          <w:szCs w:val="28"/>
        </w:rPr>
        <w:t xml:space="preserve"> </w:t>
      </w:r>
    </w:p>
    <w:p w:rsidR="002D3A17" w:rsidRDefault="00E57D7C" w:rsidP="006E3F64">
      <w:pPr>
        <w:spacing w:line="312" w:lineRule="auto"/>
        <w:ind w:firstLine="540"/>
        <w:jc w:val="both"/>
        <w:rPr>
          <w:sz w:val="28"/>
          <w:szCs w:val="28"/>
        </w:rPr>
      </w:pPr>
      <w:r w:rsidRPr="00E57D7C">
        <w:rPr>
          <w:sz w:val="28"/>
          <w:szCs w:val="28"/>
        </w:rPr>
        <w:t xml:space="preserve">* </w:t>
      </w:r>
      <w:r w:rsidR="00E93D54" w:rsidRPr="00E57D7C">
        <w:rPr>
          <w:b/>
          <w:sz w:val="28"/>
          <w:szCs w:val="28"/>
          <w:u w:val="single"/>
        </w:rPr>
        <w:t>Quyền chiếm hữu</w:t>
      </w:r>
      <w:r w:rsidR="00E93D54" w:rsidRPr="00E57D7C">
        <w:rPr>
          <w:sz w:val="28"/>
          <w:szCs w:val="28"/>
          <w:u w:val="single"/>
        </w:rPr>
        <w:t>:</w:t>
      </w:r>
      <w:r w:rsidR="002D3A17" w:rsidRPr="00E57D7C">
        <w:rPr>
          <w:sz w:val="28"/>
          <w:szCs w:val="28"/>
        </w:rPr>
        <w:t xml:space="preserve"> </w:t>
      </w:r>
      <w:r w:rsidR="002D3A17">
        <w:rPr>
          <w:sz w:val="28"/>
          <w:szCs w:val="28"/>
        </w:rPr>
        <w:t>L</w:t>
      </w:r>
      <w:r w:rsidR="00E93D54" w:rsidRPr="00A3568E">
        <w:rPr>
          <w:sz w:val="28"/>
          <w:szCs w:val="28"/>
        </w:rPr>
        <w:t xml:space="preserve">à quyền của chủ sở hữu tự mình nắm giữ, quản lí tài sản thuộc sở hữu của mình. </w:t>
      </w:r>
    </w:p>
    <w:p w:rsidR="002C6017" w:rsidRDefault="00E93D54" w:rsidP="00082712">
      <w:pPr>
        <w:spacing w:line="312" w:lineRule="auto"/>
        <w:ind w:firstLine="540"/>
        <w:jc w:val="both"/>
        <w:rPr>
          <w:sz w:val="28"/>
          <w:szCs w:val="28"/>
        </w:rPr>
      </w:pPr>
      <w:r w:rsidRPr="009D0DD8">
        <w:rPr>
          <w:i/>
          <w:sz w:val="28"/>
          <w:szCs w:val="28"/>
        </w:rPr>
        <w:t>Thông thường quyền chiếm hữu</w:t>
      </w:r>
      <w:r w:rsidR="002C6017" w:rsidRPr="009D0DD8">
        <w:rPr>
          <w:i/>
          <w:sz w:val="28"/>
          <w:szCs w:val="28"/>
        </w:rPr>
        <w:t xml:space="preserve"> được thực hiện bởi chủ sở hữu</w:t>
      </w:r>
      <w:r w:rsidR="002C6017">
        <w:rPr>
          <w:sz w:val="28"/>
          <w:szCs w:val="28"/>
        </w:rPr>
        <w:t xml:space="preserve">, </w:t>
      </w:r>
      <w:r w:rsidR="00732A05" w:rsidRPr="009D0DD8">
        <w:rPr>
          <w:b/>
          <w:sz w:val="28"/>
          <w:szCs w:val="28"/>
        </w:rPr>
        <w:t>tuy nhiên</w:t>
      </w:r>
      <w:r w:rsidR="00732A05">
        <w:rPr>
          <w:sz w:val="28"/>
          <w:szCs w:val="28"/>
        </w:rPr>
        <w:t xml:space="preserve"> có </w:t>
      </w:r>
      <w:r w:rsidR="002C6017">
        <w:rPr>
          <w:sz w:val="28"/>
          <w:szCs w:val="28"/>
        </w:rPr>
        <w:t>nhữ</w:t>
      </w:r>
      <w:r w:rsidRPr="00A3568E">
        <w:rPr>
          <w:sz w:val="28"/>
          <w:szCs w:val="28"/>
        </w:rPr>
        <w:t xml:space="preserve">ng người không phải là chủ sở hữu cũng có quyền chiếm hữu tài sản trong trường hợp chủ sở hữu chuyển giao </w:t>
      </w:r>
      <w:r w:rsidR="00732A05">
        <w:rPr>
          <w:sz w:val="28"/>
          <w:szCs w:val="28"/>
        </w:rPr>
        <w:t xml:space="preserve">quyền </w:t>
      </w:r>
      <w:r w:rsidRPr="00A3568E">
        <w:rPr>
          <w:sz w:val="28"/>
          <w:szCs w:val="28"/>
        </w:rPr>
        <w:t xml:space="preserve">hoặc do pháp luật quy định. </w:t>
      </w:r>
    </w:p>
    <w:p w:rsidR="002C6017" w:rsidRPr="006E3F64" w:rsidRDefault="006E3F64" w:rsidP="00082712">
      <w:pPr>
        <w:spacing w:line="312" w:lineRule="auto"/>
        <w:ind w:firstLine="540"/>
        <w:jc w:val="both"/>
        <w:rPr>
          <w:b/>
          <w:i/>
          <w:sz w:val="28"/>
          <w:szCs w:val="28"/>
        </w:rPr>
      </w:pPr>
      <w:r w:rsidRPr="006E3F64">
        <w:rPr>
          <w:b/>
          <w:i/>
          <w:sz w:val="28"/>
          <w:szCs w:val="28"/>
        </w:rPr>
        <w:t>Quyền chiếm hữu</w:t>
      </w:r>
      <w:r w:rsidR="00E93D54" w:rsidRPr="006E3F64">
        <w:rPr>
          <w:b/>
          <w:i/>
          <w:sz w:val="28"/>
          <w:szCs w:val="28"/>
        </w:rPr>
        <w:t xml:space="preserve"> </w:t>
      </w:r>
      <w:r w:rsidRPr="006E3F64">
        <w:rPr>
          <w:b/>
          <w:i/>
          <w:sz w:val="28"/>
          <w:szCs w:val="28"/>
        </w:rPr>
        <w:t xml:space="preserve">được </w:t>
      </w:r>
      <w:r w:rsidR="00E93D54" w:rsidRPr="006E3F64">
        <w:rPr>
          <w:b/>
          <w:i/>
          <w:sz w:val="28"/>
          <w:szCs w:val="28"/>
        </w:rPr>
        <w:t>phân biệt</w:t>
      </w:r>
      <w:r w:rsidRPr="006E3F64">
        <w:rPr>
          <w:b/>
          <w:i/>
          <w:sz w:val="28"/>
          <w:szCs w:val="28"/>
        </w:rPr>
        <w:t xml:space="preserve"> thành</w:t>
      </w:r>
      <w:r w:rsidR="00E93D54" w:rsidRPr="006E3F64">
        <w:rPr>
          <w:b/>
          <w:i/>
          <w:sz w:val="28"/>
          <w:szCs w:val="28"/>
        </w:rPr>
        <w:t xml:space="preserve"> </w:t>
      </w:r>
      <w:r w:rsidR="00E93D54" w:rsidRPr="006E3F64">
        <w:rPr>
          <w:b/>
          <w:i/>
          <w:sz w:val="28"/>
          <w:szCs w:val="28"/>
          <w:u w:val="single"/>
        </w:rPr>
        <w:t>chiếm hữu có căn cứ pháp luật</w:t>
      </w:r>
      <w:r w:rsidR="00E93D54" w:rsidRPr="006E3F64">
        <w:rPr>
          <w:b/>
          <w:i/>
          <w:sz w:val="28"/>
          <w:szCs w:val="28"/>
        </w:rPr>
        <w:t xml:space="preserve"> và </w:t>
      </w:r>
      <w:r w:rsidR="00E93D54" w:rsidRPr="006E3F64">
        <w:rPr>
          <w:b/>
          <w:i/>
          <w:sz w:val="28"/>
          <w:szCs w:val="28"/>
          <w:u w:val="single"/>
        </w:rPr>
        <w:t>chiếm hữu không có căn cứ pháp luật.</w:t>
      </w:r>
      <w:r w:rsidR="00E93D54" w:rsidRPr="006E3F64">
        <w:rPr>
          <w:b/>
          <w:i/>
          <w:sz w:val="28"/>
          <w:szCs w:val="28"/>
        </w:rPr>
        <w:t xml:space="preserve"> </w:t>
      </w:r>
    </w:p>
    <w:p w:rsidR="00FF2FC1" w:rsidRPr="00FF2FC1" w:rsidRDefault="002C6017" w:rsidP="00FF2FC1">
      <w:pPr>
        <w:spacing w:line="312" w:lineRule="auto"/>
        <w:ind w:firstLine="540"/>
        <w:jc w:val="both"/>
        <w:rPr>
          <w:sz w:val="28"/>
          <w:szCs w:val="28"/>
        </w:rPr>
      </w:pPr>
      <w:r w:rsidRPr="00D828BB">
        <w:rPr>
          <w:b/>
          <w:i/>
          <w:sz w:val="28"/>
          <w:szCs w:val="28"/>
        </w:rPr>
        <w:t>+ Chiếm hữu có căn cứ pháp luật:</w:t>
      </w:r>
      <w:r>
        <w:rPr>
          <w:sz w:val="28"/>
          <w:szCs w:val="28"/>
        </w:rPr>
        <w:t xml:space="preserve"> Theo quy định </w:t>
      </w:r>
      <w:r w:rsidRPr="00730131">
        <w:rPr>
          <w:sz w:val="28"/>
          <w:szCs w:val="28"/>
          <w:u w:val="single"/>
        </w:rPr>
        <w:t>Điều 1</w:t>
      </w:r>
      <w:r w:rsidR="00193201" w:rsidRPr="00730131">
        <w:rPr>
          <w:sz w:val="28"/>
          <w:szCs w:val="28"/>
          <w:u w:val="single"/>
        </w:rPr>
        <w:t>65 BLDS 201</w:t>
      </w:r>
      <w:r w:rsidRPr="00730131">
        <w:rPr>
          <w:sz w:val="28"/>
          <w:szCs w:val="28"/>
          <w:u w:val="single"/>
        </w:rPr>
        <w:t>5</w:t>
      </w:r>
      <w:r w:rsidR="00641F7B">
        <w:rPr>
          <w:sz w:val="28"/>
          <w:szCs w:val="28"/>
        </w:rPr>
        <w:t xml:space="preserve"> </w:t>
      </w:r>
      <w:r>
        <w:rPr>
          <w:sz w:val="28"/>
          <w:szCs w:val="28"/>
        </w:rPr>
        <w:t xml:space="preserve">thì chiếm hữu có căn cứ pháp luật là chiếm hữu tài sản trong các trường hợp như sau: </w:t>
      </w:r>
    </w:p>
    <w:p w:rsidR="00FF2FC1" w:rsidRPr="00FF2FC1" w:rsidRDefault="00FF2FC1" w:rsidP="00FF2FC1">
      <w:pPr>
        <w:spacing w:line="312" w:lineRule="auto"/>
        <w:ind w:firstLine="540"/>
        <w:jc w:val="both"/>
        <w:rPr>
          <w:sz w:val="28"/>
          <w:szCs w:val="28"/>
        </w:rPr>
      </w:pPr>
      <w:r w:rsidRPr="00FF2FC1">
        <w:rPr>
          <w:sz w:val="28"/>
          <w:szCs w:val="28"/>
        </w:rPr>
        <w:t>a) Chủ sở hữu chiếm hữu tài sản;</w:t>
      </w:r>
    </w:p>
    <w:p w:rsidR="00FF2FC1" w:rsidRPr="00FF2FC1" w:rsidRDefault="00FF2FC1" w:rsidP="00FF2FC1">
      <w:pPr>
        <w:spacing w:line="312" w:lineRule="auto"/>
        <w:ind w:firstLine="540"/>
        <w:jc w:val="both"/>
        <w:rPr>
          <w:sz w:val="28"/>
          <w:szCs w:val="28"/>
        </w:rPr>
      </w:pPr>
      <w:r w:rsidRPr="00FF2FC1">
        <w:rPr>
          <w:sz w:val="28"/>
          <w:szCs w:val="28"/>
        </w:rPr>
        <w:t>b) Người được chủ sở hữu ủy quyền quản lý tài sản;</w:t>
      </w:r>
    </w:p>
    <w:p w:rsidR="00FF2FC1" w:rsidRPr="00FF2FC1" w:rsidRDefault="00FF2FC1" w:rsidP="00FF2FC1">
      <w:pPr>
        <w:spacing w:line="312" w:lineRule="auto"/>
        <w:ind w:firstLine="540"/>
        <w:jc w:val="both"/>
        <w:rPr>
          <w:sz w:val="28"/>
          <w:szCs w:val="28"/>
        </w:rPr>
      </w:pPr>
      <w:r w:rsidRPr="00FF2FC1">
        <w:rPr>
          <w:sz w:val="28"/>
          <w:szCs w:val="28"/>
        </w:rPr>
        <w:lastRenderedPageBreak/>
        <w:t>c) Người được chuyển giao quyền chiếm hữu thông qua giao dịch dân sự phù hợp với quy định của pháp luật;</w:t>
      </w:r>
    </w:p>
    <w:p w:rsidR="00FF2FC1" w:rsidRPr="00FF2FC1" w:rsidRDefault="00FF2FC1" w:rsidP="00FF2FC1">
      <w:pPr>
        <w:spacing w:line="312" w:lineRule="auto"/>
        <w:ind w:firstLine="540"/>
        <w:jc w:val="both"/>
        <w:rPr>
          <w:sz w:val="28"/>
          <w:szCs w:val="28"/>
        </w:rPr>
      </w:pPr>
      <w:r w:rsidRPr="00FF2FC1">
        <w:rPr>
          <w:sz w:val="28"/>
          <w:szCs w:val="28"/>
        </w:rPr>
        <w:t>d) Người phát hiện và giữ tài sản vô chủ, tài sản không xác định được ai là chủ sở hữu, tài sản bị đánh rơi, bị bỏ quên, bị chôn, giấu, bị vùi lấp, chìm đắm phù hợp với điều kiện theo quy định của Bộ luật này, quy định khác của pháp luật có liên quan;</w:t>
      </w:r>
    </w:p>
    <w:p w:rsidR="00FF2FC1" w:rsidRPr="00FF2FC1" w:rsidRDefault="00FF2FC1" w:rsidP="00FF2FC1">
      <w:pPr>
        <w:spacing w:line="312" w:lineRule="auto"/>
        <w:ind w:firstLine="540"/>
        <w:jc w:val="both"/>
        <w:rPr>
          <w:sz w:val="28"/>
          <w:szCs w:val="28"/>
        </w:rPr>
      </w:pPr>
      <w:r w:rsidRPr="00FF2FC1">
        <w:rPr>
          <w:sz w:val="28"/>
          <w:szCs w:val="28"/>
        </w:rPr>
        <w:t>đ) Người phát hiện và giữ gia súc, gia cầm, vật nuôi dưới nước bị thất lạc phù hợp với điều kiện theo quy định của Bộ luật này, quy định khác của pháp luật có liên quan;</w:t>
      </w:r>
    </w:p>
    <w:p w:rsidR="00FF2FC1" w:rsidRPr="00FF2FC1" w:rsidRDefault="00FF2FC1" w:rsidP="00FF2FC1">
      <w:pPr>
        <w:spacing w:line="312" w:lineRule="auto"/>
        <w:ind w:firstLine="540"/>
        <w:jc w:val="both"/>
        <w:rPr>
          <w:sz w:val="28"/>
          <w:szCs w:val="28"/>
        </w:rPr>
      </w:pPr>
      <w:r w:rsidRPr="00FF2FC1">
        <w:rPr>
          <w:sz w:val="28"/>
          <w:szCs w:val="28"/>
        </w:rPr>
        <w:t>e) Trường hợp khác do pháp luật quy định.</w:t>
      </w:r>
    </w:p>
    <w:p w:rsidR="00D828BB" w:rsidRDefault="00D828BB" w:rsidP="00082712">
      <w:pPr>
        <w:spacing w:line="312" w:lineRule="auto"/>
        <w:ind w:firstLine="540"/>
        <w:jc w:val="both"/>
        <w:rPr>
          <w:sz w:val="28"/>
          <w:szCs w:val="28"/>
        </w:rPr>
      </w:pPr>
      <w:r w:rsidRPr="00D828BB">
        <w:rPr>
          <w:b/>
          <w:i/>
          <w:sz w:val="28"/>
          <w:szCs w:val="28"/>
        </w:rPr>
        <w:t>+ Chiếm hữu không có căn cứ pháp luật:</w:t>
      </w:r>
      <w:r>
        <w:rPr>
          <w:sz w:val="28"/>
          <w:szCs w:val="28"/>
        </w:rPr>
        <w:t xml:space="preserve"> </w:t>
      </w:r>
      <w:r w:rsidR="00FF2FC1" w:rsidRPr="00FF2FC1">
        <w:rPr>
          <w:sz w:val="28"/>
          <w:szCs w:val="28"/>
        </w:rPr>
        <w:t>Việc chiếm hữu tài sản không phù hợp với</w:t>
      </w:r>
      <w:r>
        <w:rPr>
          <w:sz w:val="28"/>
          <w:szCs w:val="28"/>
        </w:rPr>
        <w:t xml:space="preserve"> quy định </w:t>
      </w:r>
      <w:r w:rsidR="00781024">
        <w:rPr>
          <w:sz w:val="28"/>
          <w:szCs w:val="28"/>
        </w:rPr>
        <w:t xml:space="preserve">tại </w:t>
      </w:r>
      <w:r w:rsidR="00FF2FC1">
        <w:rPr>
          <w:sz w:val="28"/>
          <w:szCs w:val="28"/>
        </w:rPr>
        <w:t>Điều 165 BLDS 2015</w:t>
      </w:r>
      <w:r>
        <w:rPr>
          <w:sz w:val="28"/>
          <w:szCs w:val="28"/>
        </w:rPr>
        <w:t xml:space="preserve"> </w:t>
      </w:r>
      <w:r w:rsidR="00FF2FC1" w:rsidRPr="00FF2FC1">
        <w:rPr>
          <w:sz w:val="28"/>
          <w:szCs w:val="28"/>
        </w:rPr>
        <w:t>này là chiếm hữu không có căn cứ pháp luật</w:t>
      </w:r>
      <w:r w:rsidR="00781024">
        <w:rPr>
          <w:sz w:val="28"/>
          <w:szCs w:val="28"/>
        </w:rPr>
        <w:t>.</w:t>
      </w:r>
    </w:p>
    <w:p w:rsidR="001F317F" w:rsidRPr="00FF2FC1" w:rsidRDefault="00E93D54" w:rsidP="00082712">
      <w:pPr>
        <w:spacing w:line="312" w:lineRule="auto"/>
        <w:ind w:firstLine="540"/>
        <w:jc w:val="both"/>
        <w:rPr>
          <w:b/>
          <w:i/>
          <w:sz w:val="28"/>
          <w:szCs w:val="28"/>
        </w:rPr>
      </w:pPr>
      <w:r w:rsidRPr="00FF2FC1">
        <w:rPr>
          <w:b/>
          <w:i/>
          <w:sz w:val="28"/>
          <w:szCs w:val="28"/>
        </w:rPr>
        <w:t>Chiếm hữu không có căn cứ pháp luật lại được phân ra thành</w:t>
      </w:r>
      <w:r w:rsidR="001F317F" w:rsidRPr="00FF2FC1">
        <w:rPr>
          <w:b/>
          <w:i/>
          <w:sz w:val="28"/>
          <w:szCs w:val="28"/>
        </w:rPr>
        <w:t xml:space="preserve"> 2 loại:</w:t>
      </w:r>
      <w:r w:rsidRPr="00FF2FC1">
        <w:rPr>
          <w:b/>
          <w:i/>
          <w:sz w:val="28"/>
          <w:szCs w:val="28"/>
        </w:rPr>
        <w:t xml:space="preserve"> </w:t>
      </w:r>
    </w:p>
    <w:p w:rsidR="002E0493" w:rsidRDefault="001F317F" w:rsidP="00FF2FC1">
      <w:pPr>
        <w:spacing w:line="312" w:lineRule="auto"/>
        <w:ind w:firstLine="540"/>
        <w:jc w:val="both"/>
        <w:rPr>
          <w:sz w:val="28"/>
          <w:szCs w:val="28"/>
        </w:rPr>
      </w:pPr>
      <w:r w:rsidRPr="00FF2FC1">
        <w:rPr>
          <w:b/>
          <w:i/>
          <w:sz w:val="28"/>
          <w:szCs w:val="28"/>
        </w:rPr>
        <w:t>Chiếm</w:t>
      </w:r>
      <w:r w:rsidR="00E57D7C" w:rsidRPr="00FF2FC1">
        <w:rPr>
          <w:b/>
          <w:i/>
          <w:sz w:val="28"/>
          <w:szCs w:val="28"/>
        </w:rPr>
        <w:t xml:space="preserve"> hữu</w:t>
      </w:r>
      <w:r w:rsidRPr="00FF2FC1">
        <w:rPr>
          <w:b/>
          <w:i/>
          <w:sz w:val="28"/>
          <w:szCs w:val="28"/>
        </w:rPr>
        <w:t xml:space="preserve"> </w:t>
      </w:r>
      <w:r w:rsidR="008D3FA1">
        <w:rPr>
          <w:b/>
          <w:i/>
          <w:sz w:val="28"/>
          <w:szCs w:val="28"/>
        </w:rPr>
        <w:t>không có căn cứ pháp luật</w:t>
      </w:r>
      <w:r w:rsidRPr="00FF2FC1">
        <w:rPr>
          <w:b/>
          <w:i/>
          <w:sz w:val="28"/>
          <w:szCs w:val="28"/>
        </w:rPr>
        <w:t xml:space="preserve"> ngay tình:</w:t>
      </w:r>
      <w:r w:rsidR="002E3D81">
        <w:rPr>
          <w:sz w:val="28"/>
          <w:szCs w:val="28"/>
        </w:rPr>
        <w:t xml:space="preserve"> Người chiếm hữu tài sản</w:t>
      </w:r>
      <w:r w:rsidRPr="00FF2FC1">
        <w:rPr>
          <w:sz w:val="28"/>
          <w:szCs w:val="28"/>
        </w:rPr>
        <w:t xml:space="preserve"> k</w:t>
      </w:r>
      <w:r w:rsidR="00751888" w:rsidRPr="00FF2FC1">
        <w:rPr>
          <w:sz w:val="28"/>
          <w:szCs w:val="28"/>
        </w:rPr>
        <w:t xml:space="preserve">hông có căn cứ pháp luật nhưng </w:t>
      </w:r>
      <w:r w:rsidR="002E3D81">
        <w:rPr>
          <w:sz w:val="28"/>
          <w:szCs w:val="28"/>
        </w:rPr>
        <w:t>ngay tình là người chiếm hữu tài sản</w:t>
      </w:r>
      <w:r w:rsidRPr="00FF2FC1">
        <w:rPr>
          <w:sz w:val="28"/>
          <w:szCs w:val="28"/>
        </w:rPr>
        <w:t xml:space="preserve"> mà </w:t>
      </w:r>
      <w:r w:rsidRPr="000A1881">
        <w:rPr>
          <w:i/>
          <w:sz w:val="28"/>
          <w:szCs w:val="28"/>
        </w:rPr>
        <w:t>không biết hoặc không thể biết</w:t>
      </w:r>
      <w:r w:rsidR="002E3D81">
        <w:rPr>
          <w:sz w:val="28"/>
          <w:szCs w:val="28"/>
        </w:rPr>
        <w:t xml:space="preserve"> việc chiếm hữu tài sản</w:t>
      </w:r>
      <w:r w:rsidRPr="00FF2FC1">
        <w:rPr>
          <w:sz w:val="28"/>
          <w:szCs w:val="28"/>
        </w:rPr>
        <w:t xml:space="preserve"> đó là không có căn cứ </w:t>
      </w:r>
      <w:r w:rsidR="002E3D81">
        <w:rPr>
          <w:sz w:val="28"/>
          <w:szCs w:val="28"/>
        </w:rPr>
        <w:t>pháp luật</w:t>
      </w:r>
      <w:r w:rsidR="002E0493">
        <w:rPr>
          <w:sz w:val="28"/>
          <w:szCs w:val="28"/>
        </w:rPr>
        <w:t>.</w:t>
      </w:r>
    </w:p>
    <w:p w:rsidR="001F317F" w:rsidRPr="00FF2FC1" w:rsidRDefault="00163E30" w:rsidP="00FF2FC1">
      <w:pPr>
        <w:spacing w:line="312" w:lineRule="auto"/>
        <w:ind w:firstLine="540"/>
        <w:jc w:val="both"/>
        <w:rPr>
          <w:sz w:val="28"/>
          <w:szCs w:val="28"/>
        </w:rPr>
      </w:pPr>
      <w:r w:rsidRPr="002E0493">
        <w:rPr>
          <w:b/>
          <w:sz w:val="28"/>
          <w:szCs w:val="28"/>
        </w:rPr>
        <w:t>Ví dụ:</w:t>
      </w:r>
      <w:r w:rsidRPr="00FF2FC1">
        <w:rPr>
          <w:sz w:val="28"/>
          <w:szCs w:val="28"/>
        </w:rPr>
        <w:t xml:space="preserve"> A</w:t>
      </w:r>
      <w:r w:rsidR="001F317F" w:rsidRPr="00FF2FC1">
        <w:rPr>
          <w:sz w:val="28"/>
          <w:szCs w:val="28"/>
        </w:rPr>
        <w:t xml:space="preserve"> ăn cắp chiếc </w:t>
      </w:r>
      <w:r w:rsidR="000A1881">
        <w:rPr>
          <w:sz w:val="28"/>
          <w:szCs w:val="28"/>
        </w:rPr>
        <w:t>xe máy</w:t>
      </w:r>
      <w:r w:rsidRPr="00FF2FC1">
        <w:rPr>
          <w:sz w:val="28"/>
          <w:szCs w:val="28"/>
        </w:rPr>
        <w:t xml:space="preserve"> và gửi đến B. Việc B đang chiếm giữ chiếc </w:t>
      </w:r>
      <w:r w:rsidR="000A1881">
        <w:rPr>
          <w:sz w:val="28"/>
          <w:szCs w:val="28"/>
        </w:rPr>
        <w:t>xe máy</w:t>
      </w:r>
      <w:r w:rsidR="00E57D7C" w:rsidRPr="00FF2FC1">
        <w:rPr>
          <w:sz w:val="28"/>
          <w:szCs w:val="28"/>
        </w:rPr>
        <w:t xml:space="preserve"> là chiếm hữu không có căn cứ pháp luật nhưng ngay tình, vì khi nhận giữ chiếc </w:t>
      </w:r>
      <w:r w:rsidR="002E0493">
        <w:rPr>
          <w:sz w:val="28"/>
          <w:szCs w:val="28"/>
        </w:rPr>
        <w:t>xe này</w:t>
      </w:r>
      <w:r w:rsidR="00E57D7C" w:rsidRPr="00FF2FC1">
        <w:rPr>
          <w:sz w:val="28"/>
          <w:szCs w:val="28"/>
        </w:rPr>
        <w:t xml:space="preserve"> B không biết và khôn</w:t>
      </w:r>
      <w:r w:rsidR="00490832">
        <w:rPr>
          <w:sz w:val="28"/>
          <w:szCs w:val="28"/>
        </w:rPr>
        <w:t>g</w:t>
      </w:r>
      <w:r w:rsidR="00E57D7C" w:rsidRPr="00FF2FC1">
        <w:rPr>
          <w:sz w:val="28"/>
          <w:szCs w:val="28"/>
        </w:rPr>
        <w:t xml:space="preserve"> thể biết chiếc </w:t>
      </w:r>
      <w:r w:rsidR="002E0493">
        <w:rPr>
          <w:sz w:val="28"/>
          <w:szCs w:val="28"/>
        </w:rPr>
        <w:t>xe</w:t>
      </w:r>
      <w:r w:rsidR="000C3396">
        <w:rPr>
          <w:sz w:val="28"/>
          <w:szCs w:val="28"/>
        </w:rPr>
        <w:t xml:space="preserve"> đó thuộc quyền sở hữu</w:t>
      </w:r>
      <w:r w:rsidR="00E57D7C" w:rsidRPr="00FF2FC1">
        <w:rPr>
          <w:sz w:val="28"/>
          <w:szCs w:val="28"/>
        </w:rPr>
        <w:t xml:space="preserve"> của A.</w:t>
      </w:r>
    </w:p>
    <w:p w:rsidR="00E93D54" w:rsidRDefault="00E57D7C" w:rsidP="009D0DD8">
      <w:pPr>
        <w:spacing w:line="312" w:lineRule="auto"/>
        <w:ind w:firstLine="540"/>
        <w:jc w:val="both"/>
        <w:rPr>
          <w:sz w:val="28"/>
          <w:szCs w:val="28"/>
        </w:rPr>
      </w:pPr>
      <w:r w:rsidRPr="00FF2FC1">
        <w:rPr>
          <w:b/>
          <w:sz w:val="28"/>
          <w:szCs w:val="28"/>
        </w:rPr>
        <w:t>Chiếm hữu không ngay tình:</w:t>
      </w:r>
      <w:r w:rsidRPr="00FF2FC1">
        <w:rPr>
          <w:sz w:val="28"/>
          <w:szCs w:val="28"/>
        </w:rPr>
        <w:t xml:space="preserve"> Biết TS đó nhưng vẫn chiế</w:t>
      </w:r>
      <w:r w:rsidR="00490832">
        <w:rPr>
          <w:sz w:val="28"/>
          <w:szCs w:val="28"/>
        </w:rPr>
        <w:t>m hữu không có căn cứ pháp luật ho</w:t>
      </w:r>
      <w:r w:rsidR="00490832" w:rsidRPr="00490832">
        <w:rPr>
          <w:sz w:val="28"/>
          <w:szCs w:val="28"/>
        </w:rPr>
        <w:t>ặc phải biết rằng mình không có quyền đối với tài sản đang chiếm hữu</w:t>
      </w:r>
      <w:r w:rsidR="00490832">
        <w:rPr>
          <w:sz w:val="28"/>
          <w:szCs w:val="28"/>
        </w:rPr>
        <w:t>.</w:t>
      </w:r>
    </w:p>
    <w:p w:rsidR="00803B63" w:rsidRPr="0064168A" w:rsidRDefault="00207336" w:rsidP="0064168A">
      <w:pPr>
        <w:spacing w:line="312" w:lineRule="auto"/>
        <w:ind w:firstLine="540"/>
        <w:jc w:val="both"/>
        <w:rPr>
          <w:i/>
          <w:sz w:val="28"/>
          <w:szCs w:val="28"/>
        </w:rPr>
      </w:pPr>
      <w:r w:rsidRPr="0064168A">
        <w:rPr>
          <w:i/>
          <w:sz w:val="28"/>
          <w:szCs w:val="28"/>
        </w:rPr>
        <w:t>Câu hỏi:</w:t>
      </w:r>
      <w:r w:rsidR="004032F0" w:rsidRPr="0064168A">
        <w:rPr>
          <w:i/>
          <w:sz w:val="28"/>
          <w:szCs w:val="28"/>
        </w:rPr>
        <w:t xml:space="preserve"> </w:t>
      </w:r>
      <w:r w:rsidRPr="0064168A">
        <w:rPr>
          <w:i/>
          <w:sz w:val="28"/>
          <w:szCs w:val="28"/>
        </w:rPr>
        <w:t xml:space="preserve">Lấy từ vụ </w:t>
      </w:r>
      <w:r w:rsidR="004032F0" w:rsidRPr="0064168A">
        <w:rPr>
          <w:i/>
          <w:sz w:val="28"/>
          <w:szCs w:val="28"/>
        </w:rPr>
        <w:t>Vụ án “con gà cồ” tại</w:t>
      </w:r>
      <w:r w:rsidR="002B4A04" w:rsidRPr="0064168A">
        <w:rPr>
          <w:i/>
          <w:sz w:val="28"/>
          <w:szCs w:val="28"/>
        </w:rPr>
        <w:t xml:space="preserve"> </w:t>
      </w:r>
      <w:r w:rsidR="004032F0" w:rsidRPr="0064168A">
        <w:rPr>
          <w:i/>
          <w:color w:val="333333"/>
          <w:sz w:val="28"/>
          <w:szCs w:val="28"/>
        </w:rPr>
        <w:t xml:space="preserve">xã Bình Trinh Đông, huyện Tân Trụ, tỉnh Long An xảy ra năm 2008 </w:t>
      </w:r>
      <w:r w:rsidRPr="0064168A">
        <w:rPr>
          <w:i/>
          <w:color w:val="333333"/>
          <w:sz w:val="28"/>
          <w:szCs w:val="28"/>
        </w:rPr>
        <w:t xml:space="preserve">do tranh chấp con gà trị giá 115.000đ mà các bên đã phải nhờ cả đến LS, rồi giải quyết tranh chấp tại TADS để làm rõ. Vụ việc xuất phát từ </w:t>
      </w:r>
      <w:r w:rsidR="008D5158" w:rsidRPr="0064168A">
        <w:rPr>
          <w:i/>
          <w:color w:val="333333"/>
          <w:sz w:val="28"/>
          <w:szCs w:val="28"/>
        </w:rPr>
        <w:t xml:space="preserve">việc </w:t>
      </w:r>
      <w:r w:rsidRPr="0064168A">
        <w:rPr>
          <w:i/>
          <w:color w:val="333333"/>
          <w:sz w:val="28"/>
          <w:szCs w:val="28"/>
        </w:rPr>
        <w:t>bà Quận có nhu cầu tìm một con gà….Theo các em ai là chủ sở hữu đối với con  gà, TAND xét xử đúng hay sai?</w:t>
      </w:r>
    </w:p>
    <w:p w:rsidR="00451897" w:rsidRDefault="00451897" w:rsidP="00E93D54">
      <w:pPr>
        <w:spacing w:line="312" w:lineRule="auto"/>
        <w:ind w:firstLine="540"/>
        <w:jc w:val="both"/>
        <w:rPr>
          <w:sz w:val="28"/>
          <w:szCs w:val="28"/>
        </w:rPr>
      </w:pPr>
    </w:p>
    <w:p w:rsidR="00451897" w:rsidRDefault="00451897" w:rsidP="00E93D54">
      <w:pPr>
        <w:spacing w:line="312" w:lineRule="auto"/>
        <w:ind w:firstLine="540"/>
        <w:jc w:val="both"/>
        <w:rPr>
          <w:sz w:val="28"/>
          <w:szCs w:val="28"/>
        </w:rPr>
      </w:pPr>
    </w:p>
    <w:p w:rsidR="00E57D7C" w:rsidRDefault="00E57D7C" w:rsidP="00E93D54">
      <w:pPr>
        <w:spacing w:line="312" w:lineRule="auto"/>
        <w:ind w:firstLine="540"/>
        <w:jc w:val="both"/>
        <w:rPr>
          <w:sz w:val="28"/>
          <w:szCs w:val="28"/>
        </w:rPr>
      </w:pPr>
      <w:r w:rsidRPr="00E57D7C">
        <w:rPr>
          <w:sz w:val="28"/>
          <w:szCs w:val="28"/>
        </w:rPr>
        <w:lastRenderedPageBreak/>
        <w:t>*</w:t>
      </w:r>
      <w:r w:rsidRPr="00E57D7C">
        <w:rPr>
          <w:b/>
          <w:sz w:val="28"/>
          <w:szCs w:val="28"/>
          <w:u w:val="single"/>
        </w:rPr>
        <w:t xml:space="preserve"> </w:t>
      </w:r>
      <w:r w:rsidR="00E93D54" w:rsidRPr="00E57D7C">
        <w:rPr>
          <w:b/>
          <w:sz w:val="28"/>
          <w:szCs w:val="28"/>
          <w:u w:val="single"/>
        </w:rPr>
        <w:t>Quyền sử dụng</w:t>
      </w:r>
      <w:r w:rsidR="00E93D54" w:rsidRPr="00E57D7C">
        <w:rPr>
          <w:sz w:val="28"/>
          <w:szCs w:val="28"/>
          <w:u w:val="single"/>
        </w:rPr>
        <w:t>:</w:t>
      </w:r>
      <w:r w:rsidR="00E93D54" w:rsidRPr="00E57D7C">
        <w:rPr>
          <w:sz w:val="28"/>
          <w:szCs w:val="28"/>
        </w:rPr>
        <w:t xml:space="preserve"> </w:t>
      </w:r>
    </w:p>
    <w:p w:rsidR="00E93D54" w:rsidRPr="00A3568E" w:rsidRDefault="00E93D54" w:rsidP="00E93D54">
      <w:pPr>
        <w:spacing w:line="312" w:lineRule="auto"/>
        <w:ind w:firstLine="540"/>
        <w:jc w:val="both"/>
        <w:rPr>
          <w:sz w:val="28"/>
          <w:szCs w:val="28"/>
        </w:rPr>
      </w:pPr>
      <w:r w:rsidRPr="0041730D">
        <w:rPr>
          <w:b/>
          <w:i/>
          <w:sz w:val="28"/>
          <w:szCs w:val="28"/>
        </w:rPr>
        <w:t>Là quyền của chủ sở hữu khai thác công dụng, hoa lợi, lợi tức từ tài sản.</w:t>
      </w:r>
      <w:r w:rsidRPr="00A3568E">
        <w:rPr>
          <w:sz w:val="28"/>
          <w:szCs w:val="28"/>
        </w:rPr>
        <w:t xml:space="preserve"> Hoa lợi là sản vật tự nhiên mà tài sản mang lại. Lợi tức là các khoản lợi thu được từ việc khai thác tài sản.</w:t>
      </w:r>
    </w:p>
    <w:p w:rsidR="00E93D54" w:rsidRPr="00A3568E" w:rsidRDefault="00E93D54" w:rsidP="00E93D54">
      <w:pPr>
        <w:spacing w:line="312" w:lineRule="auto"/>
        <w:ind w:firstLine="540"/>
        <w:jc w:val="both"/>
        <w:rPr>
          <w:sz w:val="28"/>
          <w:szCs w:val="28"/>
        </w:rPr>
      </w:pPr>
      <w:r w:rsidRPr="00A3568E">
        <w:rPr>
          <w:sz w:val="28"/>
          <w:szCs w:val="28"/>
        </w:rPr>
        <w:t>Người chủ sở hữu trực tiếp thực hiện quyền sử dụng thì được thực hiện theo ý chí của mình nhưng không được gây thiệt hại và làm ảnh hưởng đến lợi ích của người khác. Người không phải là chủ sở hữu cũng có quyền sử dụng tài sản trong trường hợp được chủ sở hữu chuyển giao quyền sử dụng thông qua hợp đồng hoặc do pháp luật quy định.</w:t>
      </w:r>
    </w:p>
    <w:p w:rsidR="00490832" w:rsidRPr="00A3568E" w:rsidRDefault="00E93D54" w:rsidP="00EC132F">
      <w:pPr>
        <w:spacing w:line="312" w:lineRule="auto"/>
        <w:ind w:firstLine="540"/>
        <w:jc w:val="both"/>
        <w:rPr>
          <w:sz w:val="28"/>
          <w:szCs w:val="28"/>
        </w:rPr>
      </w:pPr>
      <w:r w:rsidRPr="00A3568E">
        <w:rPr>
          <w:sz w:val="28"/>
          <w:szCs w:val="28"/>
        </w:rPr>
        <w:t xml:space="preserve">Ví dụ: </w:t>
      </w:r>
      <w:r w:rsidR="008B7980">
        <w:rPr>
          <w:sz w:val="28"/>
          <w:szCs w:val="28"/>
        </w:rPr>
        <w:t>N</w:t>
      </w:r>
      <w:r w:rsidRPr="00A3568E">
        <w:rPr>
          <w:sz w:val="28"/>
          <w:szCs w:val="28"/>
        </w:rPr>
        <w:t>gười thuê nhà trọ thì có quyền sử dụng ngôi nhà đó; người thuê xe của người khác thì có quyền khai thác công dụng của chiếc xe đó trong thời hạn thuê xe được quy định tại hợp đồng…</w:t>
      </w:r>
    </w:p>
    <w:p w:rsidR="00190C49" w:rsidRDefault="00190C49" w:rsidP="00E93D54">
      <w:pPr>
        <w:spacing w:line="312" w:lineRule="auto"/>
        <w:ind w:firstLine="540"/>
        <w:jc w:val="both"/>
        <w:rPr>
          <w:sz w:val="28"/>
          <w:szCs w:val="28"/>
        </w:rPr>
      </w:pPr>
      <w:r w:rsidRPr="00190C49">
        <w:rPr>
          <w:sz w:val="28"/>
          <w:szCs w:val="28"/>
        </w:rPr>
        <w:t xml:space="preserve">* </w:t>
      </w:r>
      <w:r w:rsidR="00E93D54" w:rsidRPr="00190C49">
        <w:rPr>
          <w:b/>
          <w:sz w:val="28"/>
          <w:szCs w:val="28"/>
          <w:u w:val="single"/>
        </w:rPr>
        <w:t>Quyền định đoạt</w:t>
      </w:r>
      <w:r w:rsidR="00E93D54" w:rsidRPr="00190C49">
        <w:rPr>
          <w:sz w:val="28"/>
          <w:szCs w:val="28"/>
          <w:u w:val="single"/>
        </w:rPr>
        <w:t>:</w:t>
      </w:r>
      <w:r w:rsidR="00E93D54" w:rsidRPr="00A3568E">
        <w:rPr>
          <w:sz w:val="28"/>
          <w:szCs w:val="28"/>
        </w:rPr>
        <w:t xml:space="preserve"> </w:t>
      </w:r>
    </w:p>
    <w:p w:rsidR="00E93D54" w:rsidRPr="00A3568E" w:rsidRDefault="00190C49" w:rsidP="00E93D54">
      <w:pPr>
        <w:spacing w:line="312" w:lineRule="auto"/>
        <w:ind w:firstLine="540"/>
        <w:jc w:val="both"/>
        <w:rPr>
          <w:sz w:val="28"/>
          <w:szCs w:val="28"/>
        </w:rPr>
      </w:pPr>
      <w:r w:rsidRPr="0041730D">
        <w:rPr>
          <w:b/>
          <w:i/>
          <w:sz w:val="28"/>
          <w:szCs w:val="28"/>
        </w:rPr>
        <w:t>L</w:t>
      </w:r>
      <w:r w:rsidR="00E93D54" w:rsidRPr="0041730D">
        <w:rPr>
          <w:b/>
          <w:i/>
          <w:sz w:val="28"/>
          <w:szCs w:val="28"/>
        </w:rPr>
        <w:t>à quyền của chủ sở hữu chuyển giao quyền sở hữu tài sản cho người khác hoặc từ bỏ quyền sở hữu đó.</w:t>
      </w:r>
      <w:r w:rsidR="00E93D54" w:rsidRPr="00A3568E">
        <w:rPr>
          <w:sz w:val="28"/>
          <w:szCs w:val="28"/>
        </w:rPr>
        <w:t xml:space="preserve"> Các hình thức định đoạt thông thường như bán, trao đổi, tặng cho, cho vay, để thừa kế, từ bỏ tài sản... Chủ sở hữu tự mình hoặc ủy quyền cho người khác định đoạt tài sản của mình. Việc định đoạt tài sản phải phải do người có năng lực hành vi dân sự thực hiện theo quy định của pháp luật.</w:t>
      </w:r>
    </w:p>
    <w:p w:rsidR="00E50131" w:rsidRDefault="00E93D54" w:rsidP="00E93D54">
      <w:pPr>
        <w:spacing w:line="312" w:lineRule="auto"/>
        <w:ind w:firstLine="540"/>
        <w:jc w:val="both"/>
        <w:rPr>
          <w:sz w:val="28"/>
          <w:szCs w:val="28"/>
        </w:rPr>
      </w:pPr>
      <w:r w:rsidRPr="00A3568E">
        <w:rPr>
          <w:sz w:val="28"/>
          <w:szCs w:val="28"/>
        </w:rPr>
        <w:t xml:space="preserve">Các chủ sở hữu là cá nhân, pháp nhân và các chủ thể khác đều được pháp luật quy định có đủ cả ba quyền trên trong quyền sở hữu của mình. Nguyên tắc chung trong việc thực hiện quyền sở hữu là: “Chủ sở hữu được thực hiện mọi hành vi theo ý chí của mình đối với tài sản nhưng không được gây thiệt hại hoặc làm ảnh hưởng đến lợi ích của nhà nước, lợi ích công cộng, quyền và lợi ích hợp pháp của người khác” </w:t>
      </w:r>
    </w:p>
    <w:p w:rsidR="00E93D54" w:rsidRPr="00E50131" w:rsidRDefault="00E93D54" w:rsidP="00E93D54">
      <w:pPr>
        <w:spacing w:line="312" w:lineRule="auto"/>
        <w:ind w:firstLine="540"/>
        <w:jc w:val="both"/>
        <w:rPr>
          <w:b/>
          <w:sz w:val="28"/>
          <w:szCs w:val="28"/>
          <w:u w:val="single"/>
        </w:rPr>
      </w:pPr>
      <w:r w:rsidRPr="00E50131">
        <w:rPr>
          <w:b/>
          <w:sz w:val="28"/>
          <w:szCs w:val="28"/>
          <w:u w:val="single"/>
        </w:rPr>
        <w:t>Các căn cứ xác lập và chấm dứt quyền sở hữu:</w:t>
      </w:r>
    </w:p>
    <w:p w:rsidR="00E93D54" w:rsidRPr="00A3568E" w:rsidRDefault="00E93D54" w:rsidP="00E93D54">
      <w:pPr>
        <w:spacing w:line="312" w:lineRule="auto"/>
        <w:ind w:firstLine="540"/>
        <w:jc w:val="both"/>
        <w:rPr>
          <w:sz w:val="28"/>
          <w:szCs w:val="28"/>
        </w:rPr>
      </w:pPr>
      <w:r w:rsidRPr="00EC132F">
        <w:rPr>
          <w:b/>
          <w:sz w:val="28"/>
          <w:szCs w:val="28"/>
        </w:rPr>
        <w:t xml:space="preserve">* </w:t>
      </w:r>
      <w:r w:rsidRPr="00EC132F">
        <w:rPr>
          <w:b/>
          <w:sz w:val="28"/>
          <w:szCs w:val="28"/>
          <w:u w:val="single"/>
        </w:rPr>
        <w:t>Các căn cứ xác lập quyền sở hữu</w:t>
      </w:r>
      <w:r w:rsidRPr="00A3568E">
        <w:rPr>
          <w:sz w:val="28"/>
          <w:szCs w:val="28"/>
        </w:rPr>
        <w:t xml:space="preserve"> (Điều </w:t>
      </w:r>
      <w:r w:rsidR="00E50131">
        <w:rPr>
          <w:sz w:val="28"/>
          <w:szCs w:val="28"/>
        </w:rPr>
        <w:t>221</w:t>
      </w:r>
      <w:r w:rsidRPr="00A3568E">
        <w:rPr>
          <w:sz w:val="28"/>
          <w:szCs w:val="28"/>
        </w:rPr>
        <w:t xml:space="preserve"> BLDS</w:t>
      </w:r>
      <w:r w:rsidR="00E50131">
        <w:rPr>
          <w:sz w:val="28"/>
          <w:szCs w:val="28"/>
        </w:rPr>
        <w:t xml:space="preserve"> 2015</w:t>
      </w:r>
      <w:r w:rsidRPr="00A3568E">
        <w:rPr>
          <w:sz w:val="28"/>
          <w:szCs w:val="28"/>
        </w:rPr>
        <w:t xml:space="preserve">): </w:t>
      </w:r>
    </w:p>
    <w:p w:rsidR="00E93D54" w:rsidRPr="00A3568E" w:rsidRDefault="00E93D54" w:rsidP="00E93D54">
      <w:pPr>
        <w:spacing w:line="312" w:lineRule="auto"/>
        <w:ind w:firstLine="540"/>
        <w:jc w:val="both"/>
        <w:rPr>
          <w:sz w:val="28"/>
          <w:szCs w:val="28"/>
        </w:rPr>
      </w:pPr>
      <w:r w:rsidRPr="00A3568E">
        <w:rPr>
          <w:sz w:val="28"/>
          <w:szCs w:val="28"/>
        </w:rPr>
        <w:t>- Do lao động, do hoạt động sản xuất kinh doanh hợp pháp;</w:t>
      </w:r>
    </w:p>
    <w:p w:rsidR="00E93D54" w:rsidRPr="00A3568E" w:rsidRDefault="00E93D54" w:rsidP="00E93D54">
      <w:pPr>
        <w:spacing w:line="312" w:lineRule="auto"/>
        <w:ind w:firstLine="540"/>
        <w:jc w:val="both"/>
        <w:rPr>
          <w:sz w:val="28"/>
          <w:szCs w:val="28"/>
        </w:rPr>
      </w:pPr>
      <w:r w:rsidRPr="00A3568E">
        <w:rPr>
          <w:sz w:val="28"/>
          <w:szCs w:val="28"/>
        </w:rPr>
        <w:t>- Được chuyển quyền sở hữu theo thỏa thuận hoặc theo quyết định của cơ quan nhà nước có thẩm quyền;</w:t>
      </w:r>
    </w:p>
    <w:p w:rsidR="00E93D54" w:rsidRPr="00A3568E" w:rsidRDefault="00E93D54" w:rsidP="00E93D54">
      <w:pPr>
        <w:spacing w:line="312" w:lineRule="auto"/>
        <w:ind w:firstLine="540"/>
        <w:jc w:val="both"/>
        <w:rPr>
          <w:sz w:val="28"/>
          <w:szCs w:val="28"/>
        </w:rPr>
      </w:pPr>
      <w:r w:rsidRPr="00A3568E">
        <w:rPr>
          <w:sz w:val="28"/>
          <w:szCs w:val="28"/>
        </w:rPr>
        <w:t>- Thu hoa lợi, lợi tức.</w:t>
      </w:r>
    </w:p>
    <w:p w:rsidR="00E93D54" w:rsidRPr="00A3568E" w:rsidRDefault="00E93D54" w:rsidP="00E93D54">
      <w:pPr>
        <w:spacing w:line="312" w:lineRule="auto"/>
        <w:ind w:firstLine="540"/>
        <w:jc w:val="both"/>
        <w:rPr>
          <w:sz w:val="28"/>
          <w:szCs w:val="28"/>
        </w:rPr>
      </w:pPr>
      <w:r w:rsidRPr="00A3568E">
        <w:rPr>
          <w:sz w:val="28"/>
          <w:szCs w:val="28"/>
        </w:rPr>
        <w:lastRenderedPageBreak/>
        <w:t xml:space="preserve">- Tạo thành vật mới do sáp nhập, trộn lẫn, chế biến; </w:t>
      </w:r>
    </w:p>
    <w:p w:rsidR="00E93D54" w:rsidRPr="00A3568E" w:rsidRDefault="00E93D54" w:rsidP="00E93D54">
      <w:pPr>
        <w:spacing w:line="312" w:lineRule="auto"/>
        <w:ind w:firstLine="540"/>
        <w:jc w:val="both"/>
        <w:rPr>
          <w:sz w:val="28"/>
          <w:szCs w:val="28"/>
        </w:rPr>
      </w:pPr>
      <w:r w:rsidRPr="00A3568E">
        <w:rPr>
          <w:sz w:val="28"/>
          <w:szCs w:val="28"/>
        </w:rPr>
        <w:t>- Được thừa kế tài sản;</w:t>
      </w:r>
    </w:p>
    <w:p w:rsidR="00E93D54" w:rsidRPr="00A3568E" w:rsidRDefault="00E93D54" w:rsidP="00E93D54">
      <w:pPr>
        <w:spacing w:line="312" w:lineRule="auto"/>
        <w:ind w:firstLine="540"/>
        <w:jc w:val="both"/>
        <w:rPr>
          <w:sz w:val="28"/>
          <w:szCs w:val="28"/>
        </w:rPr>
      </w:pPr>
      <w:r w:rsidRPr="00A3568E">
        <w:rPr>
          <w:sz w:val="28"/>
          <w:szCs w:val="28"/>
        </w:rPr>
        <w:t>- Chiếm hữu trong các điều kiện do pháp luật quy định đối với vật vô chủ, vật đánh rơi, bị bỏ quên, bị chôn giấu, gia súc, gia cầm bị thất lạc, vật nu</w:t>
      </w:r>
      <w:r w:rsidR="003920D2">
        <w:rPr>
          <w:sz w:val="28"/>
          <w:szCs w:val="28"/>
        </w:rPr>
        <w:t>ôi dưới nước di chuyển tự nhiên</w:t>
      </w:r>
    </w:p>
    <w:p w:rsidR="006B115A" w:rsidRDefault="00E93D54" w:rsidP="004A2879">
      <w:pPr>
        <w:spacing w:line="312" w:lineRule="auto"/>
        <w:ind w:firstLine="540"/>
        <w:jc w:val="both"/>
        <w:rPr>
          <w:sz w:val="28"/>
          <w:szCs w:val="28"/>
        </w:rPr>
      </w:pPr>
      <w:r w:rsidRPr="00A3568E">
        <w:rPr>
          <w:sz w:val="28"/>
          <w:szCs w:val="28"/>
        </w:rPr>
        <w:t>- Chiếm hữu không có căn cứ pháp luật nhưng ngay tình, công khai trong thời hạn 10 năm đối với động sản, 30 năm đối với bất động sản.</w:t>
      </w:r>
    </w:p>
    <w:p w:rsidR="00E93D54" w:rsidRPr="00A3568E" w:rsidRDefault="00E93D54" w:rsidP="00E93D54">
      <w:pPr>
        <w:spacing w:line="312" w:lineRule="auto"/>
        <w:ind w:firstLine="540"/>
        <w:jc w:val="both"/>
        <w:rPr>
          <w:sz w:val="28"/>
          <w:szCs w:val="28"/>
        </w:rPr>
      </w:pPr>
      <w:r w:rsidRPr="0004006D">
        <w:rPr>
          <w:b/>
          <w:sz w:val="28"/>
          <w:szCs w:val="28"/>
        </w:rPr>
        <w:t xml:space="preserve">* </w:t>
      </w:r>
      <w:r w:rsidR="00EC132F" w:rsidRPr="00EC132F">
        <w:rPr>
          <w:b/>
          <w:sz w:val="28"/>
          <w:szCs w:val="28"/>
          <w:u w:val="single"/>
        </w:rPr>
        <w:t xml:space="preserve">Căn cứ </w:t>
      </w:r>
      <w:r w:rsidR="00456E5F" w:rsidRPr="00EC132F">
        <w:rPr>
          <w:b/>
          <w:sz w:val="28"/>
          <w:szCs w:val="28"/>
          <w:u w:val="single"/>
        </w:rPr>
        <w:t>C</w:t>
      </w:r>
      <w:r w:rsidRPr="00EC132F">
        <w:rPr>
          <w:b/>
          <w:sz w:val="28"/>
          <w:szCs w:val="28"/>
          <w:u w:val="single"/>
        </w:rPr>
        <w:t xml:space="preserve">hấm dứt </w:t>
      </w:r>
      <w:r w:rsidR="00456E5F" w:rsidRPr="00EC132F">
        <w:rPr>
          <w:b/>
          <w:sz w:val="28"/>
          <w:szCs w:val="28"/>
          <w:u w:val="single"/>
        </w:rPr>
        <w:t>quyền sở hữu</w:t>
      </w:r>
      <w:r w:rsidRPr="00EC132F">
        <w:rPr>
          <w:b/>
          <w:sz w:val="28"/>
          <w:szCs w:val="28"/>
          <w:u w:val="single"/>
        </w:rPr>
        <w:t>:</w:t>
      </w:r>
      <w:r w:rsidR="00EC132F">
        <w:rPr>
          <w:sz w:val="28"/>
          <w:szCs w:val="28"/>
        </w:rPr>
        <w:t xml:space="preserve"> </w:t>
      </w:r>
      <w:r w:rsidR="00EC132F" w:rsidRPr="00A3568E">
        <w:rPr>
          <w:sz w:val="28"/>
          <w:szCs w:val="28"/>
        </w:rPr>
        <w:t xml:space="preserve">(Điều </w:t>
      </w:r>
      <w:r w:rsidR="00EC132F">
        <w:rPr>
          <w:sz w:val="28"/>
          <w:szCs w:val="28"/>
        </w:rPr>
        <w:t>237</w:t>
      </w:r>
      <w:r w:rsidR="00EC132F" w:rsidRPr="00A3568E">
        <w:rPr>
          <w:sz w:val="28"/>
          <w:szCs w:val="28"/>
        </w:rPr>
        <w:t xml:space="preserve"> BLDS</w:t>
      </w:r>
      <w:r w:rsidR="00EC132F">
        <w:rPr>
          <w:sz w:val="28"/>
          <w:szCs w:val="28"/>
        </w:rPr>
        <w:t xml:space="preserve"> 2015</w:t>
      </w:r>
      <w:r w:rsidR="00EC132F" w:rsidRPr="00A3568E">
        <w:rPr>
          <w:sz w:val="28"/>
          <w:szCs w:val="28"/>
        </w:rPr>
        <w:t>):</w:t>
      </w:r>
    </w:p>
    <w:p w:rsidR="00E93D54" w:rsidRPr="00A3568E" w:rsidRDefault="007A69E0" w:rsidP="00E93D54">
      <w:pPr>
        <w:spacing w:line="312" w:lineRule="auto"/>
        <w:ind w:firstLine="540"/>
        <w:jc w:val="both"/>
        <w:rPr>
          <w:sz w:val="28"/>
          <w:szCs w:val="28"/>
        </w:rPr>
      </w:pPr>
      <w:r>
        <w:rPr>
          <w:sz w:val="28"/>
          <w:szCs w:val="28"/>
        </w:rPr>
        <w:t xml:space="preserve">- </w:t>
      </w:r>
      <w:r w:rsidR="00E93D54" w:rsidRPr="00A3568E">
        <w:rPr>
          <w:sz w:val="28"/>
          <w:szCs w:val="28"/>
        </w:rPr>
        <w:t>Chủ sở hữu chuyển quyền sở hữu của mình cho người khác;</w:t>
      </w:r>
    </w:p>
    <w:p w:rsidR="00E93D54" w:rsidRPr="00A3568E" w:rsidRDefault="00E93D54" w:rsidP="003920D2">
      <w:pPr>
        <w:spacing w:line="312" w:lineRule="auto"/>
        <w:ind w:firstLine="540"/>
        <w:jc w:val="both"/>
        <w:rPr>
          <w:sz w:val="28"/>
          <w:szCs w:val="28"/>
        </w:rPr>
      </w:pPr>
      <w:r w:rsidRPr="00A3568E">
        <w:rPr>
          <w:sz w:val="28"/>
          <w:szCs w:val="28"/>
        </w:rPr>
        <w:t>- Chủ sở hữu từ bỏ quyền sở hữu của mình;</w:t>
      </w:r>
    </w:p>
    <w:p w:rsidR="00E93D54" w:rsidRPr="00A3568E" w:rsidRDefault="00E93D54" w:rsidP="00E93D54">
      <w:pPr>
        <w:spacing w:line="312" w:lineRule="auto"/>
        <w:ind w:firstLine="540"/>
        <w:jc w:val="both"/>
        <w:rPr>
          <w:sz w:val="28"/>
          <w:szCs w:val="28"/>
        </w:rPr>
      </w:pPr>
      <w:r w:rsidRPr="00A3568E">
        <w:rPr>
          <w:sz w:val="28"/>
          <w:szCs w:val="28"/>
        </w:rPr>
        <w:t>- Tài sản bị tiêu hủy;</w:t>
      </w:r>
    </w:p>
    <w:p w:rsidR="00E93D54" w:rsidRPr="00A3568E" w:rsidRDefault="00E93D54" w:rsidP="00E93D54">
      <w:pPr>
        <w:spacing w:line="312" w:lineRule="auto"/>
        <w:ind w:firstLine="540"/>
        <w:jc w:val="both"/>
        <w:rPr>
          <w:sz w:val="28"/>
          <w:szCs w:val="28"/>
        </w:rPr>
      </w:pPr>
      <w:r w:rsidRPr="00A3568E">
        <w:rPr>
          <w:sz w:val="28"/>
          <w:szCs w:val="28"/>
        </w:rPr>
        <w:t>- Tài sản bị xử lý để thực hiện nghĩa vụ của chủ sở hữu;</w:t>
      </w:r>
    </w:p>
    <w:p w:rsidR="00E93D54" w:rsidRPr="00A3568E" w:rsidRDefault="00E93D54" w:rsidP="00E93D54">
      <w:pPr>
        <w:spacing w:line="312" w:lineRule="auto"/>
        <w:ind w:firstLine="540"/>
        <w:jc w:val="both"/>
        <w:rPr>
          <w:sz w:val="28"/>
          <w:szCs w:val="28"/>
        </w:rPr>
      </w:pPr>
      <w:r w:rsidRPr="00A3568E">
        <w:rPr>
          <w:sz w:val="28"/>
          <w:szCs w:val="28"/>
        </w:rPr>
        <w:t>- Tài sản bị trưng mua;</w:t>
      </w:r>
    </w:p>
    <w:p w:rsidR="00E93D54" w:rsidRPr="00A3568E" w:rsidRDefault="00E93D54" w:rsidP="00E93D54">
      <w:pPr>
        <w:spacing w:line="312" w:lineRule="auto"/>
        <w:ind w:firstLine="540"/>
        <w:jc w:val="both"/>
        <w:rPr>
          <w:sz w:val="28"/>
          <w:szCs w:val="28"/>
        </w:rPr>
      </w:pPr>
      <w:r w:rsidRPr="00A3568E">
        <w:rPr>
          <w:sz w:val="28"/>
          <w:szCs w:val="28"/>
        </w:rPr>
        <w:t>- Tài sản bị tịch thu;</w:t>
      </w:r>
    </w:p>
    <w:p w:rsidR="00E93D54" w:rsidRDefault="00E93D54" w:rsidP="00E93D54">
      <w:pPr>
        <w:spacing w:line="312" w:lineRule="auto"/>
        <w:ind w:firstLine="540"/>
        <w:jc w:val="both"/>
        <w:rPr>
          <w:sz w:val="28"/>
          <w:szCs w:val="28"/>
        </w:rPr>
      </w:pPr>
      <w:r w:rsidRPr="00A3568E">
        <w:rPr>
          <w:sz w:val="28"/>
          <w:szCs w:val="28"/>
        </w:rPr>
        <w:t>- Vật bị đánh rơi, bị bỏ quên, gia súc, gia cầm bị thất lạc, vật nuôi dưới nước di chuyển tự nhiên mà người khác đã được xác lập quyền sở hữu trong các điều kiện do pháp luật quy định; tài sản đã được xác lập quyền sở hữu khi họ đã chiếm hữu tài sản không có căn cứ pháp luật nhưng ngay tình, liên tục, công khai trong thời hạn 10 năm đối với động sản, 30 năm đối với bất động sản.</w:t>
      </w:r>
    </w:p>
    <w:p w:rsidR="001E7A67" w:rsidRDefault="001E7A67" w:rsidP="00EC132F">
      <w:pPr>
        <w:spacing w:line="312" w:lineRule="auto"/>
        <w:jc w:val="both"/>
        <w:rPr>
          <w:b/>
          <w:i/>
          <w:sz w:val="28"/>
          <w:szCs w:val="28"/>
        </w:rPr>
      </w:pPr>
    </w:p>
    <w:p w:rsidR="00E93D54" w:rsidRDefault="001E2F8F" w:rsidP="00E93D54">
      <w:pPr>
        <w:spacing w:line="312" w:lineRule="auto"/>
        <w:ind w:firstLine="540"/>
        <w:jc w:val="both"/>
        <w:rPr>
          <w:b/>
          <w:i/>
          <w:sz w:val="28"/>
          <w:szCs w:val="28"/>
        </w:rPr>
      </w:pPr>
      <w:r>
        <w:rPr>
          <w:b/>
          <w:i/>
          <w:sz w:val="28"/>
          <w:szCs w:val="28"/>
        </w:rPr>
        <w:t>7</w:t>
      </w:r>
      <w:r w:rsidR="00E93D54" w:rsidRPr="00A3568E">
        <w:rPr>
          <w:b/>
          <w:i/>
          <w:sz w:val="28"/>
          <w:szCs w:val="28"/>
        </w:rPr>
        <w:t>.</w:t>
      </w:r>
      <w:r w:rsidR="00FE3DAA">
        <w:rPr>
          <w:b/>
          <w:i/>
          <w:sz w:val="28"/>
          <w:szCs w:val="28"/>
          <w:lang w:val="vi-VN"/>
        </w:rPr>
        <w:t>2</w:t>
      </w:r>
      <w:r w:rsidR="00E93D54" w:rsidRPr="00A3568E">
        <w:rPr>
          <w:b/>
          <w:i/>
          <w:sz w:val="28"/>
          <w:szCs w:val="28"/>
        </w:rPr>
        <w:t xml:space="preserve">.2. </w:t>
      </w:r>
      <w:r w:rsidR="00C564DA">
        <w:rPr>
          <w:b/>
          <w:i/>
          <w:sz w:val="28"/>
          <w:szCs w:val="28"/>
          <w:lang w:val="vi-VN"/>
        </w:rPr>
        <w:t>Quyền</w:t>
      </w:r>
      <w:r w:rsidR="00E93D54" w:rsidRPr="00A3568E">
        <w:rPr>
          <w:b/>
          <w:i/>
          <w:sz w:val="28"/>
          <w:szCs w:val="28"/>
        </w:rPr>
        <w:t xml:space="preserve"> thừa kế</w:t>
      </w:r>
      <w:r w:rsidR="00E50131">
        <w:rPr>
          <w:b/>
          <w:i/>
          <w:sz w:val="28"/>
          <w:szCs w:val="28"/>
        </w:rPr>
        <w:t xml:space="preserve"> (điều 609 BLDS)</w:t>
      </w:r>
    </w:p>
    <w:p w:rsidR="003E2CCE" w:rsidRPr="0004006D" w:rsidRDefault="003E2CCE" w:rsidP="003E2CCE">
      <w:pPr>
        <w:spacing w:line="312" w:lineRule="auto"/>
        <w:ind w:firstLine="540"/>
        <w:jc w:val="both"/>
        <w:rPr>
          <w:sz w:val="28"/>
          <w:szCs w:val="28"/>
        </w:rPr>
      </w:pPr>
      <w:r w:rsidRPr="0004006D">
        <w:rPr>
          <w:sz w:val="28"/>
          <w:szCs w:val="28"/>
        </w:rPr>
        <w:t>Cá nhân có quyền lập di chúc để định đoạt tài sản của mình; để lại tài sản của mình cho người thừa kế theo pháp luật; hưởng di sản theo di chúc hoặc theo pháp luật.</w:t>
      </w:r>
    </w:p>
    <w:p w:rsidR="003E2CCE" w:rsidRPr="003E2CCE" w:rsidRDefault="003E2CCE" w:rsidP="003E2CCE">
      <w:pPr>
        <w:spacing w:line="312" w:lineRule="auto"/>
        <w:ind w:firstLine="540"/>
        <w:jc w:val="both"/>
        <w:rPr>
          <w:b/>
          <w:sz w:val="28"/>
          <w:szCs w:val="28"/>
        </w:rPr>
      </w:pPr>
      <w:r w:rsidRPr="003E2CCE">
        <w:rPr>
          <w:b/>
          <w:sz w:val="28"/>
          <w:szCs w:val="28"/>
        </w:rPr>
        <w:t>Người thừa kế không là cá nhân có quyền hưởng di sản theo di chúc.</w:t>
      </w:r>
    </w:p>
    <w:p w:rsidR="00E93D54" w:rsidRPr="00A3568E" w:rsidRDefault="00E93D54" w:rsidP="00E93D54">
      <w:pPr>
        <w:spacing w:line="312" w:lineRule="auto"/>
        <w:ind w:firstLine="540"/>
        <w:jc w:val="both"/>
        <w:rPr>
          <w:i/>
          <w:sz w:val="28"/>
          <w:szCs w:val="28"/>
        </w:rPr>
      </w:pPr>
      <w:r w:rsidRPr="00A3568E">
        <w:rPr>
          <w:i/>
          <w:sz w:val="28"/>
          <w:szCs w:val="28"/>
        </w:rPr>
        <w:t>Thừa kế là tổng hợp các quy phạm pháp luật điều chỉnh việc chuyển dịch tài sản của người chế</w:t>
      </w:r>
      <w:r w:rsidR="00A706E8">
        <w:rPr>
          <w:i/>
          <w:sz w:val="28"/>
          <w:szCs w:val="28"/>
        </w:rPr>
        <w:t>t</w:t>
      </w:r>
      <w:r w:rsidRPr="00A3568E">
        <w:rPr>
          <w:i/>
          <w:sz w:val="28"/>
          <w:szCs w:val="28"/>
        </w:rPr>
        <w:t xml:space="preserve"> cho người khác theo di chúc hoặc theo một rình tự nhất định.</w:t>
      </w:r>
    </w:p>
    <w:p w:rsidR="00E93D54" w:rsidRPr="00A3568E" w:rsidRDefault="00E93D54" w:rsidP="00E93D54">
      <w:pPr>
        <w:spacing w:line="312" w:lineRule="auto"/>
        <w:ind w:firstLine="540"/>
        <w:jc w:val="both"/>
        <w:rPr>
          <w:sz w:val="28"/>
          <w:szCs w:val="28"/>
        </w:rPr>
      </w:pPr>
      <w:r w:rsidRPr="00A3568E">
        <w:rPr>
          <w:sz w:val="28"/>
          <w:szCs w:val="28"/>
        </w:rPr>
        <w:t>Quyền thừa kế hiểu theo nghĩa chủ quan là quyền của người để lại di sản và quyền của người nhận d sản. Quyền chủ quan này phải phù hợp với các quy định của pháp luật nói chung và pháp luật thừa kế nói riêng.</w:t>
      </w:r>
    </w:p>
    <w:p w:rsidR="00E93D54" w:rsidRPr="00A3568E" w:rsidRDefault="00E93D54" w:rsidP="00E93D54">
      <w:pPr>
        <w:spacing w:line="312" w:lineRule="auto"/>
        <w:ind w:firstLine="540"/>
        <w:jc w:val="both"/>
        <w:rPr>
          <w:sz w:val="28"/>
          <w:szCs w:val="28"/>
        </w:rPr>
      </w:pPr>
      <w:r w:rsidRPr="00A3568E">
        <w:rPr>
          <w:sz w:val="28"/>
          <w:szCs w:val="28"/>
        </w:rPr>
        <w:lastRenderedPageBreak/>
        <w:t>Quyền thừa kế là một trong những quyền cơ bản củ</w:t>
      </w:r>
      <w:r w:rsidR="00E72F38">
        <w:rPr>
          <w:sz w:val="28"/>
          <w:szCs w:val="28"/>
        </w:rPr>
        <w:t xml:space="preserve">a công dân được </w:t>
      </w:r>
      <w:r w:rsidR="00E72F38">
        <w:rPr>
          <w:sz w:val="28"/>
          <w:szCs w:val="28"/>
          <w:lang w:val="vi-VN"/>
        </w:rPr>
        <w:t>pháp luật</w:t>
      </w:r>
      <w:r w:rsidR="00E72F38">
        <w:rPr>
          <w:sz w:val="28"/>
          <w:szCs w:val="28"/>
        </w:rPr>
        <w:t xml:space="preserve"> bảo hộ</w:t>
      </w:r>
      <w:r w:rsidR="00E72F38">
        <w:rPr>
          <w:sz w:val="28"/>
          <w:szCs w:val="28"/>
          <w:lang w:val="vi-VN"/>
        </w:rPr>
        <w:t>,</w:t>
      </w:r>
      <w:r w:rsidR="00E50131">
        <w:rPr>
          <w:sz w:val="28"/>
          <w:szCs w:val="28"/>
        </w:rPr>
        <w:t xml:space="preserve"> trong Chương 11</w:t>
      </w:r>
      <w:r w:rsidRPr="00A3568E">
        <w:rPr>
          <w:sz w:val="28"/>
          <w:szCs w:val="28"/>
        </w:rPr>
        <w:t xml:space="preserve"> phần thứ tư của BLDS</w:t>
      </w:r>
      <w:r w:rsidR="00E50131">
        <w:rPr>
          <w:sz w:val="28"/>
          <w:szCs w:val="28"/>
        </w:rPr>
        <w:t xml:space="preserve"> 2015</w:t>
      </w:r>
      <w:r w:rsidRPr="00A3568E">
        <w:rPr>
          <w:sz w:val="28"/>
          <w:szCs w:val="28"/>
        </w:rPr>
        <w:t xml:space="preserve"> đã đưa ra </w:t>
      </w:r>
      <w:r w:rsidR="00803B63">
        <w:rPr>
          <w:sz w:val="28"/>
          <w:szCs w:val="28"/>
        </w:rPr>
        <w:t>*</w:t>
      </w:r>
      <w:r w:rsidR="00803B63">
        <w:rPr>
          <w:b/>
          <w:sz w:val="28"/>
          <w:szCs w:val="28"/>
        </w:rPr>
        <w:t>C</w:t>
      </w:r>
      <w:r w:rsidRPr="00803B63">
        <w:rPr>
          <w:b/>
          <w:sz w:val="28"/>
          <w:szCs w:val="28"/>
        </w:rPr>
        <w:t>ác nguyên tắc cơ bản của thừa kế như sau:</w:t>
      </w:r>
    </w:p>
    <w:p w:rsidR="00E93D54" w:rsidRPr="00A3568E" w:rsidRDefault="00E93D54" w:rsidP="00E93D54">
      <w:pPr>
        <w:spacing w:line="312" w:lineRule="auto"/>
        <w:ind w:firstLine="540"/>
        <w:jc w:val="both"/>
        <w:rPr>
          <w:sz w:val="28"/>
          <w:szCs w:val="28"/>
        </w:rPr>
      </w:pPr>
      <w:r w:rsidRPr="00A3568E">
        <w:rPr>
          <w:sz w:val="28"/>
          <w:szCs w:val="28"/>
        </w:rPr>
        <w:t>- Pháp luật bảo hộ quyền thừa kế tài sản của cá nhân;</w:t>
      </w:r>
    </w:p>
    <w:p w:rsidR="00E93D54" w:rsidRPr="00A3568E" w:rsidRDefault="00E93D54" w:rsidP="00E93D54">
      <w:pPr>
        <w:spacing w:line="312" w:lineRule="auto"/>
        <w:ind w:firstLine="540"/>
        <w:jc w:val="both"/>
        <w:rPr>
          <w:sz w:val="28"/>
          <w:szCs w:val="28"/>
        </w:rPr>
      </w:pPr>
      <w:r w:rsidRPr="00A3568E">
        <w:rPr>
          <w:sz w:val="28"/>
          <w:szCs w:val="28"/>
        </w:rPr>
        <w:t>- Mọi cá nhân đều bình đẳng về quyền thừa kế;</w:t>
      </w:r>
    </w:p>
    <w:p w:rsidR="00E93D54" w:rsidRPr="00A3568E" w:rsidRDefault="00E93D54" w:rsidP="00E93D54">
      <w:pPr>
        <w:spacing w:line="312" w:lineRule="auto"/>
        <w:ind w:firstLine="540"/>
        <w:jc w:val="both"/>
        <w:rPr>
          <w:sz w:val="28"/>
          <w:szCs w:val="28"/>
        </w:rPr>
      </w:pPr>
      <w:r w:rsidRPr="00A3568E">
        <w:rPr>
          <w:sz w:val="28"/>
          <w:szCs w:val="28"/>
        </w:rPr>
        <w:t>- Nguyên tắc tôn trọng quyền định đoạt của người có tài sản, người hưởng di sản;</w:t>
      </w:r>
    </w:p>
    <w:p w:rsidR="00E93D54" w:rsidRPr="00A3568E" w:rsidRDefault="00E93D54" w:rsidP="00E93D54">
      <w:pPr>
        <w:spacing w:line="312" w:lineRule="auto"/>
        <w:ind w:firstLine="540"/>
        <w:jc w:val="both"/>
        <w:rPr>
          <w:sz w:val="28"/>
          <w:szCs w:val="28"/>
        </w:rPr>
      </w:pPr>
      <w:r w:rsidRPr="00A3568E">
        <w:rPr>
          <w:sz w:val="28"/>
          <w:szCs w:val="28"/>
        </w:rPr>
        <w:t>- Củng cố, giữ vững tình thương và đoàn kết trong gia đình.</w:t>
      </w:r>
    </w:p>
    <w:p w:rsidR="00E93D54" w:rsidRPr="002473F1" w:rsidRDefault="00E93D54" w:rsidP="00E93D54">
      <w:pPr>
        <w:spacing w:line="312" w:lineRule="auto"/>
        <w:ind w:firstLine="540"/>
        <w:jc w:val="both"/>
        <w:rPr>
          <w:b/>
          <w:sz w:val="28"/>
          <w:szCs w:val="28"/>
        </w:rPr>
      </w:pPr>
      <w:r w:rsidRPr="002473F1">
        <w:rPr>
          <w:b/>
          <w:sz w:val="28"/>
          <w:szCs w:val="28"/>
        </w:rPr>
        <w:t>* Một số quy định chung về thừa kế</w:t>
      </w:r>
    </w:p>
    <w:p w:rsidR="00E93D54" w:rsidRPr="001E7A67" w:rsidRDefault="00E93D54" w:rsidP="00E93D54">
      <w:pPr>
        <w:spacing w:line="312" w:lineRule="auto"/>
        <w:ind w:firstLine="540"/>
        <w:jc w:val="both"/>
        <w:rPr>
          <w:b/>
          <w:i/>
          <w:sz w:val="28"/>
          <w:szCs w:val="28"/>
        </w:rPr>
      </w:pPr>
      <w:r w:rsidRPr="001E7A67">
        <w:rPr>
          <w:b/>
          <w:i/>
          <w:sz w:val="28"/>
          <w:szCs w:val="28"/>
        </w:rPr>
        <w:t xml:space="preserve">- Người để lại di sản thừa kế: </w:t>
      </w:r>
    </w:p>
    <w:p w:rsidR="00E93D54" w:rsidRPr="00A3568E" w:rsidRDefault="00E93D54" w:rsidP="00E93D54">
      <w:pPr>
        <w:spacing w:line="312" w:lineRule="auto"/>
        <w:ind w:firstLine="540"/>
        <w:jc w:val="both"/>
        <w:rPr>
          <w:sz w:val="28"/>
          <w:szCs w:val="28"/>
        </w:rPr>
      </w:pPr>
      <w:r w:rsidRPr="00A3568E">
        <w:rPr>
          <w:sz w:val="28"/>
          <w:szCs w:val="28"/>
        </w:rPr>
        <w:t>Là người mà sau khi chết có tài sản để lại cho người khác theo trình tự thừa kế theo di chúc hoặc theo pháp luật. Người để lại di sản chỉ có thể là cá nhân, không phân biệt bất cứ điều kiện nào (thành phần xã hội, địa vị, mức độ năng lực hành vi…).</w:t>
      </w:r>
    </w:p>
    <w:p w:rsidR="001E7A67" w:rsidRPr="00EC132F" w:rsidRDefault="00E93D54" w:rsidP="00EC132F">
      <w:pPr>
        <w:spacing w:line="312" w:lineRule="auto"/>
        <w:ind w:firstLine="540"/>
        <w:jc w:val="both"/>
        <w:rPr>
          <w:sz w:val="28"/>
          <w:szCs w:val="28"/>
        </w:rPr>
      </w:pPr>
      <w:r w:rsidRPr="00A3568E">
        <w:rPr>
          <w:sz w:val="28"/>
          <w:szCs w:val="28"/>
        </w:rPr>
        <w:t xml:space="preserve">Đối với pháp nhân, tổ chức được thành lập với những mục đích và nhiệm vụ khác nhau. Tài sản của pháp nhân, tổ chức để duy trì các hoạt động của chính mình. Không cá nhân nào của tổ chức đó có quyền định đoạt các tài sản của pháp nhân, tổ chức đó. Khi pháp nhân, tổ chức đình chỉ hoạt động của mình (giải thể, phá sản). Tài sản được giải quyết theo quy định của pháp luật. Pháp nhân, </w:t>
      </w:r>
      <w:r w:rsidR="002662B5">
        <w:rPr>
          <w:sz w:val="28"/>
          <w:szCs w:val="28"/>
        </w:rPr>
        <w:t>tổ chức tham gia vào quan hệ th</w:t>
      </w:r>
      <w:r w:rsidR="002662B5">
        <w:rPr>
          <w:sz w:val="28"/>
          <w:szCs w:val="28"/>
          <w:lang w:val="vi-VN"/>
        </w:rPr>
        <w:t>ừ</w:t>
      </w:r>
      <w:r w:rsidRPr="00A3568E">
        <w:rPr>
          <w:sz w:val="28"/>
          <w:szCs w:val="28"/>
        </w:rPr>
        <w:t>a kế với tư cách là người được hưởng di sản theo di chúc.</w:t>
      </w:r>
    </w:p>
    <w:p w:rsidR="00E93D54" w:rsidRPr="001E7A67" w:rsidRDefault="00E93D54" w:rsidP="00E93D54">
      <w:pPr>
        <w:spacing w:line="312" w:lineRule="auto"/>
        <w:ind w:firstLine="540"/>
        <w:jc w:val="both"/>
        <w:rPr>
          <w:b/>
          <w:i/>
          <w:sz w:val="28"/>
          <w:szCs w:val="28"/>
        </w:rPr>
      </w:pPr>
      <w:r w:rsidRPr="001E7A67">
        <w:rPr>
          <w:b/>
          <w:i/>
          <w:sz w:val="28"/>
          <w:szCs w:val="28"/>
        </w:rPr>
        <w:t xml:space="preserve">- Người thừa kế: </w:t>
      </w:r>
    </w:p>
    <w:p w:rsidR="00E93D54" w:rsidRPr="00A3568E" w:rsidRDefault="00E93D54" w:rsidP="00E93D54">
      <w:pPr>
        <w:spacing w:line="312" w:lineRule="auto"/>
        <w:ind w:firstLine="540"/>
        <w:jc w:val="both"/>
        <w:rPr>
          <w:sz w:val="28"/>
          <w:szCs w:val="28"/>
        </w:rPr>
      </w:pPr>
      <w:r w:rsidRPr="00A3568E">
        <w:rPr>
          <w:sz w:val="28"/>
          <w:szCs w:val="28"/>
        </w:rPr>
        <w:t>Là người được hưởng di sản thừa kế theo di chúc hoặc theo pháp luật. Người thừa kế theo pháp luật chỉ có thể là cá nhân và phải là người có quan hệ hôn nhân, huyết thống hoặc nuôi dưỡng với người để lại di sản. Người thừa kế theo di chúc có thể là cá nhân hoặc tổ chức hoặc Nhà nước. Những người thừa kế có các quyền và nghĩa vụ về tài sản do người chết để lại.</w:t>
      </w:r>
    </w:p>
    <w:p w:rsidR="00E93D54" w:rsidRPr="00A3568E" w:rsidRDefault="00E93D54" w:rsidP="00E93D54">
      <w:pPr>
        <w:spacing w:line="312" w:lineRule="auto"/>
        <w:ind w:firstLine="540"/>
        <w:jc w:val="both"/>
        <w:rPr>
          <w:sz w:val="28"/>
          <w:szCs w:val="28"/>
        </w:rPr>
      </w:pPr>
      <w:r w:rsidRPr="00A3568E">
        <w:rPr>
          <w:sz w:val="28"/>
          <w:szCs w:val="28"/>
        </w:rPr>
        <w:t>Người thừa kế là cá nhân phải còn sống vào thời điểm mở thừa kế hoặc sinh ra và còn sống sau thời điểm mở thừa kế nhưng đã thành thai trước khi người để lại di sản thừa kế chết. Nếu người thừa kế là cơ quan, tổ chức thì phải còn tồn tại vào thời điểm mở thừa kế.</w:t>
      </w:r>
    </w:p>
    <w:p w:rsidR="00E93D54" w:rsidRPr="001E7A67" w:rsidRDefault="00E93D54" w:rsidP="001E7A67">
      <w:pPr>
        <w:pStyle w:val="ListParagraph"/>
        <w:numPr>
          <w:ilvl w:val="0"/>
          <w:numId w:val="4"/>
        </w:numPr>
        <w:tabs>
          <w:tab w:val="left" w:pos="2880"/>
        </w:tabs>
        <w:spacing w:line="312" w:lineRule="auto"/>
        <w:jc w:val="both"/>
        <w:rPr>
          <w:b/>
          <w:i/>
          <w:sz w:val="28"/>
          <w:szCs w:val="28"/>
          <w:lang w:val="it-IT"/>
        </w:rPr>
      </w:pPr>
      <w:r w:rsidRPr="001E7A67">
        <w:rPr>
          <w:b/>
          <w:i/>
          <w:sz w:val="28"/>
          <w:szCs w:val="28"/>
          <w:lang w:val="it-IT"/>
        </w:rPr>
        <w:lastRenderedPageBreak/>
        <w:t>Di sản thừa kế</w:t>
      </w:r>
      <w:r w:rsidR="001E7A67">
        <w:rPr>
          <w:b/>
          <w:i/>
          <w:sz w:val="28"/>
          <w:szCs w:val="28"/>
          <w:lang w:val="it-IT"/>
        </w:rPr>
        <w:t>:</w:t>
      </w:r>
    </w:p>
    <w:p w:rsidR="00E93D54" w:rsidRPr="00A3568E" w:rsidRDefault="00E93D54" w:rsidP="00E93D54">
      <w:pPr>
        <w:spacing w:line="312" w:lineRule="auto"/>
        <w:ind w:firstLine="540"/>
        <w:jc w:val="both"/>
        <w:rPr>
          <w:sz w:val="28"/>
          <w:szCs w:val="28"/>
          <w:lang w:val="it-IT"/>
        </w:rPr>
      </w:pPr>
      <w:r w:rsidRPr="00A3568E">
        <w:rPr>
          <w:sz w:val="28"/>
          <w:szCs w:val="28"/>
          <w:lang w:val="it-IT"/>
        </w:rPr>
        <w:t>Di sản thừa kế là tài sản của người chết để lại</w:t>
      </w:r>
      <w:r w:rsidR="00AF320C">
        <w:rPr>
          <w:sz w:val="28"/>
          <w:szCs w:val="28"/>
          <w:lang w:val="it-IT"/>
        </w:rPr>
        <w:t xml:space="preserve"> cho những người còn sống. Di s</w:t>
      </w:r>
      <w:r w:rsidR="00AF320C">
        <w:rPr>
          <w:sz w:val="28"/>
          <w:szCs w:val="28"/>
          <w:lang w:val="vi-VN"/>
        </w:rPr>
        <w:t>ả</w:t>
      </w:r>
      <w:r w:rsidRPr="00A3568E">
        <w:rPr>
          <w:sz w:val="28"/>
          <w:szCs w:val="28"/>
          <w:lang w:val="it-IT"/>
        </w:rPr>
        <w:t>n bao gồm tài sản riêng của người chết, phần tài sản của người chết trong tài sả</w:t>
      </w:r>
      <w:r w:rsidR="00CC37BD">
        <w:rPr>
          <w:sz w:val="28"/>
          <w:szCs w:val="28"/>
          <w:lang w:val="it-IT"/>
        </w:rPr>
        <w:t>n chung với người khác (Điều 612</w:t>
      </w:r>
      <w:r w:rsidRPr="00A3568E">
        <w:rPr>
          <w:sz w:val="28"/>
          <w:szCs w:val="28"/>
          <w:lang w:val="it-IT"/>
        </w:rPr>
        <w:t xml:space="preserve"> BLDS).</w:t>
      </w:r>
    </w:p>
    <w:p w:rsidR="00FF1029" w:rsidRDefault="00E93D54" w:rsidP="001E7A67">
      <w:pPr>
        <w:spacing w:line="312" w:lineRule="auto"/>
        <w:ind w:firstLine="540"/>
        <w:jc w:val="both"/>
        <w:rPr>
          <w:sz w:val="28"/>
          <w:szCs w:val="28"/>
          <w:lang w:val="it-IT"/>
        </w:rPr>
      </w:pPr>
      <w:r w:rsidRPr="00A3568E">
        <w:rPr>
          <w:sz w:val="28"/>
          <w:szCs w:val="28"/>
          <w:lang w:val="it-IT"/>
        </w:rPr>
        <w:t>Di sản thừa kế bao gồm: Tài sản riêng của người chết; Phần tài sản của người chết trong khối tài sản chung với người khác và quyền về tài sản do người chết để lại.</w:t>
      </w:r>
    </w:p>
    <w:p w:rsidR="003C5C10" w:rsidRPr="001E7A67" w:rsidRDefault="003C5C10" w:rsidP="002E4D8E">
      <w:pPr>
        <w:pStyle w:val="ListParagraph"/>
        <w:numPr>
          <w:ilvl w:val="0"/>
          <w:numId w:val="4"/>
        </w:numPr>
        <w:spacing w:line="312" w:lineRule="auto"/>
        <w:ind w:left="810" w:hanging="270"/>
        <w:jc w:val="both"/>
        <w:rPr>
          <w:b/>
          <w:i/>
          <w:sz w:val="28"/>
          <w:szCs w:val="28"/>
        </w:rPr>
      </w:pPr>
      <w:r w:rsidRPr="001E7A67">
        <w:rPr>
          <w:b/>
          <w:i/>
          <w:sz w:val="28"/>
          <w:szCs w:val="28"/>
        </w:rPr>
        <w:t xml:space="preserve">Thời điểm, địa điểm mở thừa kế: </w:t>
      </w:r>
    </w:p>
    <w:p w:rsidR="003C5C10" w:rsidRPr="00A3568E" w:rsidRDefault="003C5C10" w:rsidP="003C5C10">
      <w:pPr>
        <w:spacing w:line="312" w:lineRule="auto"/>
        <w:ind w:firstLine="540"/>
        <w:jc w:val="both"/>
        <w:rPr>
          <w:sz w:val="28"/>
          <w:szCs w:val="28"/>
        </w:rPr>
      </w:pPr>
      <w:r w:rsidRPr="00A3568E">
        <w:rPr>
          <w:sz w:val="28"/>
          <w:szCs w:val="28"/>
        </w:rPr>
        <w:t>+ Thời điểm mở thừa kế: Là thời điểm người để lại di sản chết. Trong trường hợp tòa án tuyên bố một người là đã chết thì thời điểm mở thừa kế là ngày được</w:t>
      </w:r>
      <w:r w:rsidR="00CC37BD">
        <w:rPr>
          <w:sz w:val="28"/>
          <w:szCs w:val="28"/>
        </w:rPr>
        <w:t xml:space="preserve"> xác định theo quy định (khoản 1 Điều 61</w:t>
      </w:r>
      <w:r w:rsidRPr="00A3568E">
        <w:rPr>
          <w:sz w:val="28"/>
          <w:szCs w:val="28"/>
        </w:rPr>
        <w:t>1 BLDS).</w:t>
      </w:r>
    </w:p>
    <w:p w:rsidR="008C7AB7" w:rsidRPr="003C5C10" w:rsidRDefault="003C5C10" w:rsidP="009A3D37">
      <w:pPr>
        <w:spacing w:line="312" w:lineRule="auto"/>
        <w:ind w:firstLine="540"/>
        <w:jc w:val="both"/>
        <w:rPr>
          <w:sz w:val="28"/>
          <w:szCs w:val="28"/>
        </w:rPr>
      </w:pPr>
      <w:r w:rsidRPr="00A3568E">
        <w:rPr>
          <w:sz w:val="28"/>
          <w:szCs w:val="28"/>
        </w:rPr>
        <w:t>+ Địa điểm mở thừa kế: Là nơi cư trú cuối cùng của người để lại di sản thừa kế; nếu không có nơi cư trú cuối cùng thì là nơi có toàn bộ hoặc p</w:t>
      </w:r>
      <w:r w:rsidR="00892CEB">
        <w:rPr>
          <w:sz w:val="28"/>
          <w:szCs w:val="28"/>
        </w:rPr>
        <w:t>hần lớn di sản (khoản 2 Điều 611</w:t>
      </w:r>
      <w:r w:rsidRPr="00A3568E">
        <w:rPr>
          <w:sz w:val="28"/>
          <w:szCs w:val="28"/>
        </w:rPr>
        <w:t xml:space="preserve"> BLDS).</w:t>
      </w:r>
    </w:p>
    <w:p w:rsidR="002473F1" w:rsidRPr="001E7A67" w:rsidRDefault="00FF1029" w:rsidP="001E7A67">
      <w:pPr>
        <w:pStyle w:val="ListParagraph"/>
        <w:numPr>
          <w:ilvl w:val="0"/>
          <w:numId w:val="4"/>
        </w:numPr>
        <w:spacing w:line="312" w:lineRule="auto"/>
        <w:jc w:val="both"/>
        <w:rPr>
          <w:b/>
          <w:i/>
          <w:sz w:val="28"/>
          <w:szCs w:val="28"/>
          <w:lang w:val="it-IT"/>
        </w:rPr>
      </w:pPr>
      <w:r w:rsidRPr="001E7A67">
        <w:rPr>
          <w:b/>
          <w:i/>
          <w:sz w:val="28"/>
          <w:szCs w:val="28"/>
          <w:lang w:val="it-IT"/>
        </w:rPr>
        <w:t>Hàng thừa kế:</w:t>
      </w:r>
    </w:p>
    <w:p w:rsidR="00FF1029" w:rsidRDefault="00051D8C" w:rsidP="002473F1">
      <w:pPr>
        <w:spacing w:line="312" w:lineRule="auto"/>
        <w:ind w:firstLine="540"/>
        <w:jc w:val="both"/>
        <w:rPr>
          <w:color w:val="333333"/>
          <w:sz w:val="28"/>
          <w:szCs w:val="28"/>
        </w:rPr>
      </w:pPr>
      <w:r>
        <w:rPr>
          <w:color w:val="333333"/>
          <w:sz w:val="28"/>
          <w:szCs w:val="28"/>
        </w:rPr>
        <w:t>Theo quy định tại Điều 651 Bộ luật dân sự năm 201</w:t>
      </w:r>
      <w:r w:rsidR="00FF1029" w:rsidRPr="001E7A67">
        <w:rPr>
          <w:color w:val="333333"/>
          <w:sz w:val="28"/>
          <w:szCs w:val="28"/>
        </w:rPr>
        <w:t>5 thì:</w:t>
      </w:r>
    </w:p>
    <w:p w:rsidR="00020104" w:rsidRPr="001E7A67" w:rsidRDefault="00020104" w:rsidP="002473F1">
      <w:pPr>
        <w:spacing w:line="312" w:lineRule="auto"/>
        <w:ind w:firstLine="540"/>
        <w:jc w:val="both"/>
        <w:rPr>
          <w:b/>
          <w:sz w:val="28"/>
          <w:szCs w:val="28"/>
          <w:lang w:val="it-IT"/>
        </w:rPr>
      </w:pPr>
    </w:p>
    <w:p w:rsidR="007563C2" w:rsidRDefault="001E7A67" w:rsidP="00FF1029">
      <w:pPr>
        <w:pStyle w:val="NormalWeb"/>
        <w:shd w:val="clear" w:color="auto" w:fill="FFFFFF"/>
        <w:spacing w:before="0" w:beforeAutospacing="0" w:after="0" w:afterAutospacing="0"/>
        <w:jc w:val="both"/>
        <w:textAlignment w:val="baseline"/>
        <w:rPr>
          <w:b/>
          <w:color w:val="333333"/>
          <w:sz w:val="28"/>
          <w:szCs w:val="28"/>
        </w:rPr>
      </w:pPr>
      <w:r>
        <w:rPr>
          <w:rStyle w:val="Strong"/>
          <w:color w:val="333333"/>
          <w:sz w:val="28"/>
          <w:szCs w:val="28"/>
          <w:bdr w:val="none" w:sz="0" w:space="0" w:color="auto" w:frame="1"/>
        </w:rPr>
        <w:t xml:space="preserve">        </w:t>
      </w:r>
      <w:r w:rsidR="007563C2">
        <w:rPr>
          <w:rStyle w:val="Strong"/>
          <w:color w:val="333333"/>
          <w:sz w:val="28"/>
          <w:szCs w:val="28"/>
          <w:bdr w:val="none" w:sz="0" w:space="0" w:color="auto" w:frame="1"/>
        </w:rPr>
        <w:t xml:space="preserve">a. </w:t>
      </w:r>
      <w:r w:rsidR="00FF1029" w:rsidRPr="007563C2">
        <w:rPr>
          <w:rStyle w:val="Strong"/>
          <w:color w:val="333333"/>
          <w:sz w:val="28"/>
          <w:szCs w:val="28"/>
          <w:bdr w:val="none" w:sz="0" w:space="0" w:color="auto" w:frame="1"/>
        </w:rPr>
        <w:t>Hàng thừa kế thứ nhất</w:t>
      </w:r>
      <w:r w:rsidRPr="007563C2">
        <w:rPr>
          <w:color w:val="333333"/>
          <w:sz w:val="28"/>
          <w:szCs w:val="28"/>
        </w:rPr>
        <w:t>:</w:t>
      </w:r>
      <w:r w:rsidRPr="007563C2">
        <w:rPr>
          <w:b/>
          <w:color w:val="333333"/>
          <w:sz w:val="28"/>
          <w:szCs w:val="28"/>
        </w:rPr>
        <w:t xml:space="preserve"> </w:t>
      </w:r>
    </w:p>
    <w:p w:rsidR="00FF1029" w:rsidRPr="00E2419F" w:rsidRDefault="00FF1029" w:rsidP="00625383">
      <w:pPr>
        <w:pStyle w:val="NormalWeb"/>
        <w:shd w:val="clear" w:color="auto" w:fill="FFFFFF"/>
        <w:spacing w:before="0" w:beforeAutospacing="0" w:after="0" w:afterAutospacing="0"/>
        <w:ind w:firstLine="567"/>
        <w:jc w:val="both"/>
        <w:textAlignment w:val="baseline"/>
        <w:rPr>
          <w:i/>
          <w:color w:val="333333"/>
          <w:sz w:val="28"/>
          <w:szCs w:val="28"/>
        </w:rPr>
      </w:pPr>
      <w:r w:rsidRPr="00E2419F">
        <w:rPr>
          <w:i/>
          <w:color w:val="333333"/>
          <w:sz w:val="28"/>
          <w:szCs w:val="28"/>
        </w:rPr>
        <w:t>Gồm vợ, chồng, cha đẻ, mẹ đẻ, cha nuôi, mẹ nuôi, con đẻ, con nuôi của người chết.</w:t>
      </w:r>
    </w:p>
    <w:p w:rsidR="007563C2" w:rsidRPr="007563C2" w:rsidRDefault="007563C2" w:rsidP="007563C2">
      <w:pPr>
        <w:pStyle w:val="NormalWeb"/>
        <w:shd w:val="clear" w:color="auto" w:fill="FFFFFF"/>
        <w:spacing w:before="0" w:beforeAutospacing="0" w:after="0" w:afterAutospacing="0"/>
        <w:ind w:firstLine="567"/>
        <w:jc w:val="both"/>
        <w:textAlignment w:val="baseline"/>
        <w:rPr>
          <w:b/>
          <w:color w:val="333333"/>
          <w:sz w:val="28"/>
          <w:szCs w:val="28"/>
        </w:rPr>
      </w:pPr>
      <w:r w:rsidRPr="007563C2">
        <w:rPr>
          <w:rStyle w:val="Strong"/>
          <w:color w:val="333333"/>
          <w:sz w:val="28"/>
          <w:szCs w:val="28"/>
          <w:bdr w:val="none" w:sz="0" w:space="0" w:color="auto" w:frame="1"/>
        </w:rPr>
        <w:t>b. Hàng thừa kế thứ hai</w:t>
      </w:r>
    </w:p>
    <w:p w:rsidR="007563C2" w:rsidRPr="00E2419F" w:rsidRDefault="007563C2" w:rsidP="00625383">
      <w:pPr>
        <w:pStyle w:val="NormalWeb"/>
        <w:shd w:val="clear" w:color="auto" w:fill="FFFFFF"/>
        <w:spacing w:before="0" w:beforeAutospacing="0" w:after="0" w:afterAutospacing="0"/>
        <w:ind w:firstLine="567"/>
        <w:jc w:val="both"/>
        <w:textAlignment w:val="baseline"/>
        <w:rPr>
          <w:i/>
          <w:color w:val="333333"/>
          <w:sz w:val="28"/>
          <w:szCs w:val="28"/>
        </w:rPr>
      </w:pPr>
      <w:r w:rsidRPr="00E2419F">
        <w:rPr>
          <w:i/>
          <w:color w:val="333333"/>
          <w:sz w:val="28"/>
          <w:szCs w:val="28"/>
        </w:rPr>
        <w:t>Gồm ông nội, bà nội, ông ngoại, bà ngoại, anh ruột, chị ruột, em ruột của người chết; cháu ruột của người chết mà người chết là ông nội, bà nội, ông ngoại, bà ngoại.</w:t>
      </w:r>
    </w:p>
    <w:p w:rsidR="007563C2" w:rsidRPr="007563C2" w:rsidRDefault="007563C2" w:rsidP="007563C2">
      <w:pPr>
        <w:pStyle w:val="NormalWeb"/>
        <w:shd w:val="clear" w:color="auto" w:fill="FFFFFF"/>
        <w:spacing w:before="0" w:beforeAutospacing="0" w:after="0" w:afterAutospacing="0"/>
        <w:ind w:firstLine="567"/>
        <w:jc w:val="both"/>
        <w:textAlignment w:val="baseline"/>
        <w:rPr>
          <w:b/>
          <w:color w:val="333333"/>
          <w:sz w:val="28"/>
          <w:szCs w:val="28"/>
        </w:rPr>
      </w:pPr>
      <w:r w:rsidRPr="007563C2">
        <w:rPr>
          <w:rStyle w:val="Strong"/>
          <w:color w:val="333333"/>
          <w:sz w:val="28"/>
          <w:szCs w:val="28"/>
          <w:bdr w:val="none" w:sz="0" w:space="0" w:color="auto" w:frame="1"/>
        </w:rPr>
        <w:t>c. Hàng thừa kế thứ ba</w:t>
      </w:r>
    </w:p>
    <w:p w:rsidR="007563C2" w:rsidRDefault="007563C2" w:rsidP="00625383">
      <w:pPr>
        <w:pStyle w:val="NormalWeb"/>
        <w:shd w:val="clear" w:color="auto" w:fill="FFFFFF"/>
        <w:spacing w:before="0" w:beforeAutospacing="0" w:after="0" w:afterAutospacing="0"/>
        <w:ind w:firstLine="567"/>
        <w:jc w:val="both"/>
        <w:textAlignment w:val="baseline"/>
        <w:rPr>
          <w:i/>
          <w:color w:val="333333"/>
          <w:sz w:val="28"/>
          <w:szCs w:val="28"/>
        </w:rPr>
      </w:pPr>
      <w:r w:rsidRPr="00E2419F">
        <w:rPr>
          <w:i/>
          <w:color w:val="333333"/>
          <w:sz w:val="28"/>
          <w:szCs w:val="28"/>
        </w:rPr>
        <w:t>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w:t>
      </w:r>
    </w:p>
    <w:p w:rsidR="009A3D37" w:rsidRPr="002E4D8E" w:rsidRDefault="009A3D37" w:rsidP="009A3D37">
      <w:pPr>
        <w:spacing w:line="312" w:lineRule="auto"/>
        <w:ind w:firstLine="540"/>
        <w:jc w:val="both"/>
        <w:rPr>
          <w:b/>
          <w:i/>
          <w:sz w:val="28"/>
          <w:szCs w:val="28"/>
        </w:rPr>
      </w:pPr>
      <w:r>
        <w:rPr>
          <w:b/>
          <w:i/>
          <w:sz w:val="28"/>
          <w:szCs w:val="28"/>
        </w:rPr>
        <w:t xml:space="preserve">- </w:t>
      </w:r>
      <w:r w:rsidRPr="002E4D8E">
        <w:rPr>
          <w:b/>
          <w:i/>
          <w:sz w:val="28"/>
          <w:szCs w:val="28"/>
        </w:rPr>
        <w:t>Thừa kế thế vị</w:t>
      </w:r>
      <w:r>
        <w:rPr>
          <w:b/>
          <w:i/>
          <w:sz w:val="28"/>
          <w:szCs w:val="28"/>
        </w:rPr>
        <w:t>:</w:t>
      </w:r>
      <w:r w:rsidRPr="002E4D8E">
        <w:rPr>
          <w:b/>
          <w:i/>
          <w:sz w:val="28"/>
          <w:szCs w:val="28"/>
        </w:rPr>
        <w:t xml:space="preserve"> </w:t>
      </w:r>
    </w:p>
    <w:p w:rsidR="007563C2" w:rsidRPr="00F7142C" w:rsidRDefault="009A3D37" w:rsidP="00F7142C">
      <w:pPr>
        <w:pStyle w:val="NormalWeb"/>
        <w:shd w:val="clear" w:color="auto" w:fill="FFFFFF"/>
        <w:spacing w:before="0" w:beforeAutospacing="0" w:after="0" w:afterAutospacing="0"/>
        <w:ind w:firstLine="567"/>
        <w:jc w:val="both"/>
        <w:textAlignment w:val="baseline"/>
        <w:rPr>
          <w:rStyle w:val="Emphasis"/>
          <w:iCs w:val="0"/>
          <w:color w:val="333333"/>
          <w:sz w:val="28"/>
          <w:szCs w:val="28"/>
        </w:rPr>
      </w:pPr>
      <w:r w:rsidRPr="008C7AB7">
        <w:rPr>
          <w:sz w:val="28"/>
          <w:szCs w:val="28"/>
        </w:rPr>
        <w:t>Trường hợp con của người để lại di sản chết trước hoặc cùng một thời điểm với người để lại di sản thì cháu được hưởng phần di sản mà cha hoặc mẹ của cháu được hưởng nếu còn sống; nếu cháu cũng chết trước hoặc cùng một thời điểm với người để lại di sản thì chắt được hưởng phần di sản mà cha hoặc mẹ của chắt được hưởng nếu còn sống</w:t>
      </w:r>
      <w:r>
        <w:rPr>
          <w:sz w:val="28"/>
          <w:szCs w:val="28"/>
        </w:rPr>
        <w:t xml:space="preserve"> </w:t>
      </w:r>
      <w:r w:rsidRPr="004B0441">
        <w:rPr>
          <w:i/>
          <w:sz w:val="28"/>
          <w:szCs w:val="28"/>
        </w:rPr>
        <w:t>(Điều 65</w:t>
      </w:r>
      <w:r>
        <w:rPr>
          <w:i/>
          <w:sz w:val="28"/>
          <w:szCs w:val="28"/>
        </w:rPr>
        <w:t xml:space="preserve">2 BLDS </w:t>
      </w:r>
      <w:r w:rsidRPr="004B0441">
        <w:rPr>
          <w:i/>
          <w:sz w:val="28"/>
          <w:szCs w:val="28"/>
        </w:rPr>
        <w:t>2</w:t>
      </w:r>
      <w:r>
        <w:rPr>
          <w:i/>
          <w:sz w:val="28"/>
          <w:szCs w:val="28"/>
        </w:rPr>
        <w:t>015</w:t>
      </w:r>
      <w:r w:rsidRPr="004B0441">
        <w:rPr>
          <w:i/>
          <w:sz w:val="28"/>
          <w:szCs w:val="28"/>
        </w:rPr>
        <w:t>)</w:t>
      </w:r>
      <w:r>
        <w:rPr>
          <w:i/>
          <w:sz w:val="28"/>
          <w:szCs w:val="28"/>
        </w:rPr>
        <w:t>.</w:t>
      </w:r>
      <w:r w:rsidR="00FF1029" w:rsidRPr="001E7A67">
        <w:rPr>
          <w:color w:val="333333"/>
          <w:sz w:val="28"/>
          <w:szCs w:val="28"/>
        </w:rPr>
        <w:t> </w:t>
      </w:r>
    </w:p>
    <w:p w:rsidR="007563C2" w:rsidRPr="00117348" w:rsidRDefault="00117348" w:rsidP="00FF1029">
      <w:pPr>
        <w:pStyle w:val="NormalWeb"/>
        <w:shd w:val="clear" w:color="auto" w:fill="FFFFFF"/>
        <w:spacing w:before="0" w:beforeAutospacing="0" w:after="0" w:afterAutospacing="0"/>
        <w:jc w:val="both"/>
        <w:textAlignment w:val="baseline"/>
        <w:rPr>
          <w:rStyle w:val="Emphasis"/>
          <w:b/>
          <w:i w:val="0"/>
          <w:color w:val="333333"/>
          <w:sz w:val="28"/>
          <w:szCs w:val="28"/>
          <w:bdr w:val="none" w:sz="0" w:space="0" w:color="auto" w:frame="1"/>
        </w:rPr>
      </w:pPr>
      <w:r w:rsidRPr="00117348">
        <w:rPr>
          <w:rStyle w:val="Emphasis"/>
          <w:b/>
          <w:i w:val="0"/>
          <w:color w:val="333333"/>
          <w:sz w:val="28"/>
          <w:szCs w:val="28"/>
          <w:bdr w:val="none" w:sz="0" w:space="0" w:color="auto" w:frame="1"/>
        </w:rPr>
        <w:lastRenderedPageBreak/>
        <w:t>TÌM HIỂU THÊM VỀ HÀNG THỪA KẾ:</w:t>
      </w:r>
    </w:p>
    <w:p w:rsidR="00FF1029" w:rsidRPr="001E7A67" w:rsidRDefault="00FF1029" w:rsidP="00FF1029">
      <w:pPr>
        <w:pStyle w:val="NormalWeb"/>
        <w:shd w:val="clear" w:color="auto" w:fill="FFFFFF"/>
        <w:spacing w:before="0" w:beforeAutospacing="0" w:after="0" w:afterAutospacing="0"/>
        <w:jc w:val="both"/>
        <w:textAlignment w:val="baseline"/>
        <w:rPr>
          <w:color w:val="333333"/>
          <w:sz w:val="28"/>
          <w:szCs w:val="28"/>
        </w:rPr>
      </w:pPr>
      <w:r w:rsidRPr="001E7A67">
        <w:rPr>
          <w:rStyle w:val="Emphasis"/>
          <w:color w:val="333333"/>
          <w:sz w:val="28"/>
          <w:szCs w:val="28"/>
          <w:bdr w:val="none" w:sz="0" w:space="0" w:color="auto" w:frame="1"/>
        </w:rPr>
        <w:t>- Quan hệ thừa kế giữa vợ với chồng và ngược lại:</w:t>
      </w:r>
    </w:p>
    <w:p w:rsidR="00FF1029" w:rsidRPr="001E7A67" w:rsidRDefault="00FF1029" w:rsidP="00FF1029">
      <w:pPr>
        <w:pStyle w:val="NormalWeb"/>
        <w:shd w:val="clear" w:color="auto" w:fill="FFFFFF"/>
        <w:spacing w:before="0" w:beforeAutospacing="0" w:after="0" w:afterAutospacing="0"/>
        <w:jc w:val="both"/>
        <w:textAlignment w:val="baseline"/>
        <w:rPr>
          <w:color w:val="333333"/>
          <w:sz w:val="28"/>
          <w:szCs w:val="28"/>
        </w:rPr>
      </w:pPr>
      <w:r w:rsidRPr="001E7A67">
        <w:rPr>
          <w:color w:val="333333"/>
          <w:sz w:val="28"/>
          <w:szCs w:val="28"/>
        </w:rPr>
        <w:t>Vợ sẽ được thừa kế ở hàng thừa kế thứ nhất của chồng và ngược lại. Tuy nhiên, chỉ coi là vợ chồng nếu hai bên nam nữ kết hôn hợp pháp. Đối với quan hệ thừa kế giữa vợ và chồng cần lưu ý:</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1E7A67">
        <w:rPr>
          <w:color w:val="333333"/>
          <w:sz w:val="28"/>
          <w:szCs w:val="28"/>
        </w:rPr>
        <w:t>Tron</w:t>
      </w:r>
      <w:r w:rsidRPr="002473F1">
        <w:rPr>
          <w:color w:val="333333"/>
          <w:sz w:val="28"/>
          <w:szCs w:val="28"/>
        </w:rPr>
        <w:t>g trường hợp vợ, chồng đã chia tài sản chung trong thời kì hôn nhân mà sau đó một người chết thì người còn sống vẫn được hưởng thừa kế di sản.</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Trong trường hợp vợ, chồng xin ly hôn mà chưa được hoặc đã được Tòa án cho ly hôn bằng bản án hoặc quyết định chưa có hiệu lực pháp luật, nếu một người chết thì người còn sống vẫn được hưởng di sản thừa kế (khoản 2 Điều 680  Bộ luật dân sự 2005).</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Người đang là vợ hoặc chồng của một người tại thời điểm người đó chết thì dù sau đó đã kết hôn với người khác vẫn được thừa kế di sản (Khoản 3 Điều 680 BLDS 2005). </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Đối với trường hợp một người có nhiều vợ, nhiều chồng trước ngày 13/1/1960 ở Miền Bắc, trước ngày 25/3/1977 ở Miền Nam, cán bộ Miền Nam tập kết ra Bắc (trong khoảng thời gian từ năm 1954 đến 1975) lấy vợ, lấy chồng khác và kết hôn sau không bị Tòa án hủy bằng bản án, quyết định có hiệu lực pháp luật. Trong trường hợp này, n</w:t>
      </w:r>
      <w:r w:rsidR="003C5C10">
        <w:rPr>
          <w:color w:val="333333"/>
          <w:sz w:val="28"/>
          <w:szCs w:val="28"/>
        </w:rPr>
        <w:t>gười chồng, người vợ được hưởng</w:t>
      </w:r>
      <w:r w:rsidRPr="002473F1">
        <w:rPr>
          <w:color w:val="333333"/>
          <w:sz w:val="28"/>
          <w:szCs w:val="28"/>
        </w:rPr>
        <w:t xml:space="preserve"> thừa kế ở hàng thừa kế thứ nhất của tất cả những người chồng (vợ) và ngược lại.</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 </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rStyle w:val="Emphasis"/>
          <w:color w:val="333333"/>
          <w:sz w:val="28"/>
          <w:szCs w:val="28"/>
          <w:bdr w:val="none" w:sz="0" w:space="0" w:color="auto" w:frame="1"/>
        </w:rPr>
        <w:t>- Quan hệ thừa kế giữa cha mẹ đẻ với con đẻ và ngược lại:</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Cha đẻ, mẹ đẻ, con đẻ được thừa kế theo pháp luật</w:t>
      </w:r>
      <w:r w:rsidR="00BF7B0C">
        <w:rPr>
          <w:color w:val="333333"/>
          <w:sz w:val="28"/>
          <w:szCs w:val="28"/>
        </w:rPr>
        <w:t xml:space="preserve"> của nhau không chỉ là quy định</w:t>
      </w:r>
      <w:r w:rsidRPr="002473F1">
        <w:rPr>
          <w:color w:val="333333"/>
          <w:sz w:val="28"/>
          <w:szCs w:val="28"/>
        </w:rPr>
        <w:t xml:space="preserve"> của pháp luật thừa kế Việt Nam mà còn của hầu hết các nước trên thế giới. Con đẻ được hưởng thừa kế của cha mẹ đẻ không kể là con trong giá thú hay con ngoài giá thú và ngược lại.</w:t>
      </w:r>
    </w:p>
    <w:p w:rsidR="00D11AEC"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 </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rStyle w:val="Emphasis"/>
          <w:color w:val="333333"/>
          <w:sz w:val="28"/>
          <w:szCs w:val="28"/>
          <w:bdr w:val="none" w:sz="0" w:space="0" w:color="auto" w:frame="1"/>
        </w:rPr>
        <w:t>- Quan hệ thừa kế giữa cha mẹ nuôi với con nuôi và ngược lại:</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Về phía gia đình cha nuôi, mẹ nuôi, con nuôi chỉ có quan hệ thừa kế với cha nuôi, mẹ nuôi mà không có quan hệ thừa kế với cha đẻ, mẹ đẻ của người nuôi con nuôi. Cha đẻ, mẹ đẻ của người nuôi con nuôi cũng không được thừa kế của người con nuôi đó.</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Trường hợp cha nuôi, mẹ nuôi kết hôn với người khác thì người con nuôi đó không đương nhiên trở thành con nuôi của người đó, cho nên họ không phải là người thừa kế của nhau theo pháp luật.</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Người đã làm con nuôi người khác vẫn có quan hệ thừa kế với cha đẻ, mẹ đẻ, ông nội, bà nội, ông ngoại, bà ngoại, anh chị em ruột, cô, bác, chú, dì, cậu ruột như người không làm con nuôi người khác.</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 </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rStyle w:val="Emphasis"/>
          <w:color w:val="333333"/>
          <w:sz w:val="28"/>
          <w:szCs w:val="28"/>
          <w:bdr w:val="none" w:sz="0" w:space="0" w:color="auto" w:frame="1"/>
        </w:rPr>
        <w:t>- Quan hệ thừa kế giữa con riêng với bố dượng, mẹ kế:</w:t>
      </w:r>
      <w:r w:rsidRPr="002473F1">
        <w:rPr>
          <w:color w:val="333333"/>
          <w:sz w:val="28"/>
          <w:szCs w:val="28"/>
        </w:rPr>
        <w:t> </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lastRenderedPageBreak/>
        <w:t>Nếu có quan hệ nuôi dưỡng, chăm sóc nhau như cha con, mẹ con thì được hưởng thừa kế tài sản của nhau và còn được hưởng thừa kế tài sản theo quy định tại Điều 677 và Điều 678 BLDS 2005.</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 </w:t>
      </w:r>
    </w:p>
    <w:p w:rsidR="00FF1029" w:rsidRPr="007563C2" w:rsidRDefault="00FF1029" w:rsidP="00FF1029">
      <w:pPr>
        <w:pStyle w:val="NormalWeb"/>
        <w:shd w:val="clear" w:color="auto" w:fill="FFFFFF"/>
        <w:spacing w:before="0" w:beforeAutospacing="0" w:after="0" w:afterAutospacing="0"/>
        <w:jc w:val="both"/>
        <w:textAlignment w:val="baseline"/>
        <w:rPr>
          <w:b/>
          <w:color w:val="333333"/>
          <w:sz w:val="28"/>
          <w:szCs w:val="28"/>
        </w:rPr>
      </w:pPr>
      <w:r w:rsidRPr="007563C2">
        <w:rPr>
          <w:rStyle w:val="Strong"/>
          <w:color w:val="333333"/>
          <w:sz w:val="28"/>
          <w:szCs w:val="28"/>
          <w:bdr w:val="none" w:sz="0" w:space="0" w:color="auto" w:frame="1"/>
        </w:rPr>
        <w:t>b. Hàng thừa kế thứ hai</w:t>
      </w:r>
    </w:p>
    <w:p w:rsidR="00FF1029" w:rsidRPr="007563C2" w:rsidRDefault="00FF1029" w:rsidP="00FF1029">
      <w:pPr>
        <w:pStyle w:val="NormalWeb"/>
        <w:shd w:val="clear" w:color="auto" w:fill="FFFFFF"/>
        <w:spacing w:before="0" w:beforeAutospacing="0" w:after="0" w:afterAutospacing="0"/>
        <w:jc w:val="both"/>
        <w:textAlignment w:val="baseline"/>
        <w:rPr>
          <w:b/>
          <w:color w:val="333333"/>
          <w:sz w:val="28"/>
          <w:szCs w:val="28"/>
        </w:rPr>
      </w:pPr>
      <w:r w:rsidRPr="007563C2">
        <w:rPr>
          <w:b/>
          <w:color w:val="333333"/>
          <w:sz w:val="28"/>
          <w:szCs w:val="28"/>
        </w:rPr>
        <w:t>Gồm ông nội, bà nội, ông ngoại, bà ngoại, a</w:t>
      </w:r>
      <w:r w:rsidR="002473F1" w:rsidRPr="007563C2">
        <w:rPr>
          <w:b/>
          <w:color w:val="333333"/>
          <w:sz w:val="28"/>
          <w:szCs w:val="28"/>
        </w:rPr>
        <w:t>nh ruột, chị ruột, e</w:t>
      </w:r>
      <w:r w:rsidRPr="007563C2">
        <w:rPr>
          <w:b/>
          <w:color w:val="333333"/>
          <w:sz w:val="28"/>
          <w:szCs w:val="28"/>
        </w:rPr>
        <w:t>m ruột của người chết; cháu ruột của người chết mà người chết là ông nội, bà nội, ông ngoại, bà ngoại.</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 </w:t>
      </w:r>
    </w:p>
    <w:p w:rsidR="00FF1029" w:rsidRPr="002473F1" w:rsidRDefault="00BF7B0C" w:rsidP="00FF1029">
      <w:pPr>
        <w:pStyle w:val="NormalWeb"/>
        <w:shd w:val="clear" w:color="auto" w:fill="FFFFFF"/>
        <w:spacing w:before="0" w:beforeAutospacing="0" w:after="0" w:afterAutospacing="0"/>
        <w:jc w:val="both"/>
        <w:textAlignment w:val="baseline"/>
        <w:rPr>
          <w:color w:val="333333"/>
          <w:sz w:val="28"/>
          <w:szCs w:val="28"/>
        </w:rPr>
      </w:pPr>
      <w:r>
        <w:rPr>
          <w:rStyle w:val="Emphasis"/>
          <w:color w:val="333333"/>
          <w:sz w:val="28"/>
          <w:szCs w:val="28"/>
          <w:bdr w:val="none" w:sz="0" w:space="0" w:color="auto" w:frame="1"/>
        </w:rPr>
        <w:t>- Quan hệ thừa kế giữa ô</w:t>
      </w:r>
      <w:r w:rsidR="00FF1029" w:rsidRPr="002473F1">
        <w:rPr>
          <w:rStyle w:val="Emphasis"/>
          <w:color w:val="333333"/>
          <w:sz w:val="28"/>
          <w:szCs w:val="28"/>
          <w:bdr w:val="none" w:sz="0" w:space="0" w:color="auto" w:frame="1"/>
        </w:rPr>
        <w:t>ng nội, bà nội với cháu nội, giữa ông ngoại, bà ngoại với cháu ngoại và ngược lại:</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Ông bà nội là người sinh ra cha của cháu, ông bà ngoại là người sinh ra nẹ của cháu. Nếu cháu (ruột) chết thì ông bà nội, ông bà ngoại ở hàng thừa kế thứ hai của cháu và ngược lại.</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Trên thực tế có trường hợp ông bà chết nhưng cha mẹ cháu không được hưởng thừa kế mặc dù vẫn còn sống (bị truất quyền, không có quyền hưởng di sản), trong trường hợp này, cháu ruột của ông bà cũng không được hưởng di sản vì không thuộc hàng thừa kế của ông bà. Xuất phát từ lý do đó, pháp luật có quy định cháu ruột thuộc hàng thừa kế thứ hai của ông bà nếu ông bà chết.</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 </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rStyle w:val="Emphasis"/>
          <w:color w:val="333333"/>
          <w:sz w:val="28"/>
          <w:szCs w:val="28"/>
          <w:bdr w:val="none" w:sz="0" w:space="0" w:color="auto" w:frame="1"/>
        </w:rPr>
        <w:t>- Quan hệ thừa kế giữa anh chị ruột với em ruột và ngược lại:</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Anh, chị, em ruột là hàng thừa kế thứ hai của nhau. Anh, chị, em ruột có thể cùng cha mẹ, cùng cha hoặc cùng mẹ. Do vậy, không phân biệt con trong giá thú hay con ngoài giá thú, nếu anh, chị ruột chết trước em ruột thì em ruột được hưởng  thừa kế của anh chị ruột và ngược lại. </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Con riêng của vợ, con riêng của chồng không phải là anh chị em ruột của nhau. Con nuôi của một người không đương nhiên trở thành anh, chị, em của on đẻ người đó. Do đó, con nuôi và con đẻ của một người không phải là người</w:t>
      </w:r>
      <w:r w:rsidRPr="002473F1">
        <w:rPr>
          <w:rStyle w:val="apple-converted-space"/>
          <w:color w:val="333333"/>
          <w:sz w:val="28"/>
          <w:szCs w:val="28"/>
        </w:rPr>
        <w:t> </w:t>
      </w:r>
      <w:hyperlink r:id="rId6" w:history="1">
        <w:r w:rsidRPr="002473F1">
          <w:rPr>
            <w:rStyle w:val="Hyperlink"/>
            <w:color w:val="0066CC"/>
            <w:sz w:val="28"/>
            <w:szCs w:val="28"/>
            <w:bdr w:val="none" w:sz="0" w:space="0" w:color="auto" w:frame="1"/>
          </w:rPr>
          <w:t>thừa kế</w:t>
        </w:r>
      </w:hyperlink>
      <w:r w:rsidRPr="002473F1">
        <w:rPr>
          <w:rStyle w:val="apple-converted-space"/>
          <w:color w:val="333333"/>
          <w:sz w:val="28"/>
          <w:szCs w:val="28"/>
        </w:rPr>
        <w:t> </w:t>
      </w:r>
      <w:r w:rsidRPr="002473F1">
        <w:rPr>
          <w:color w:val="333333"/>
          <w:sz w:val="28"/>
          <w:szCs w:val="28"/>
        </w:rPr>
        <w:t>hàng thứ hai của nhau.</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Người làm con nuôi người khác vẫn được hưởng thừa kế hàng thứ hai của anh chị em ruột mình. Người có anh, chị, em ruột làm con nuôi người khác vẫn là người thừa kế hàng thứ hai của người đã làm con nuôi người khác đó.</w:t>
      </w:r>
    </w:p>
    <w:p w:rsidR="00FF1029"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 </w:t>
      </w:r>
    </w:p>
    <w:p w:rsidR="00822A19" w:rsidRPr="002473F1" w:rsidRDefault="00822A19" w:rsidP="00FF1029">
      <w:pPr>
        <w:pStyle w:val="NormalWeb"/>
        <w:shd w:val="clear" w:color="auto" w:fill="FFFFFF"/>
        <w:spacing w:before="0" w:beforeAutospacing="0" w:after="0" w:afterAutospacing="0"/>
        <w:jc w:val="both"/>
        <w:textAlignment w:val="baseline"/>
        <w:rPr>
          <w:color w:val="333333"/>
          <w:sz w:val="28"/>
          <w:szCs w:val="28"/>
        </w:rPr>
      </w:pPr>
    </w:p>
    <w:p w:rsidR="00FF1029" w:rsidRPr="007563C2" w:rsidRDefault="00FF1029" w:rsidP="00FF1029">
      <w:pPr>
        <w:pStyle w:val="NormalWeb"/>
        <w:shd w:val="clear" w:color="auto" w:fill="FFFFFF"/>
        <w:spacing w:before="0" w:beforeAutospacing="0" w:after="0" w:afterAutospacing="0"/>
        <w:jc w:val="both"/>
        <w:textAlignment w:val="baseline"/>
        <w:rPr>
          <w:b/>
          <w:color w:val="333333"/>
          <w:sz w:val="28"/>
          <w:szCs w:val="28"/>
        </w:rPr>
      </w:pPr>
      <w:r w:rsidRPr="007563C2">
        <w:rPr>
          <w:rStyle w:val="Strong"/>
          <w:color w:val="333333"/>
          <w:sz w:val="28"/>
          <w:szCs w:val="28"/>
          <w:bdr w:val="none" w:sz="0" w:space="0" w:color="auto" w:frame="1"/>
        </w:rPr>
        <w:t>c. Hàng thừa kế thứ ba</w:t>
      </w:r>
    </w:p>
    <w:p w:rsidR="00FF1029" w:rsidRPr="007563C2" w:rsidRDefault="00D4012E" w:rsidP="00FF1029">
      <w:pPr>
        <w:pStyle w:val="NormalWeb"/>
        <w:shd w:val="clear" w:color="auto" w:fill="FFFFFF"/>
        <w:spacing w:before="0" w:beforeAutospacing="0" w:after="0" w:afterAutospacing="0"/>
        <w:jc w:val="both"/>
        <w:textAlignment w:val="baseline"/>
        <w:rPr>
          <w:b/>
          <w:color w:val="333333"/>
          <w:sz w:val="28"/>
          <w:szCs w:val="28"/>
        </w:rPr>
      </w:pPr>
      <w:r w:rsidRPr="007563C2">
        <w:rPr>
          <w:b/>
          <w:color w:val="333333"/>
          <w:sz w:val="28"/>
          <w:szCs w:val="28"/>
        </w:rPr>
        <w:t xml:space="preserve">Gồm cụ nội, cụ ngoại </w:t>
      </w:r>
      <w:r w:rsidR="00FF1029" w:rsidRPr="007563C2">
        <w:rPr>
          <w:b/>
          <w:color w:val="333333"/>
          <w:sz w:val="28"/>
          <w:szCs w:val="28"/>
        </w:rPr>
        <w:t>của người chết; Bác ruột, chú ruột, cậu ruột, cô ruột, dì ruột của người chết; cháu ruột của người chết mà người chết là bác ruột, chú r</w:t>
      </w:r>
      <w:r w:rsidR="004C6900" w:rsidRPr="007563C2">
        <w:rPr>
          <w:b/>
          <w:color w:val="333333"/>
          <w:sz w:val="28"/>
          <w:szCs w:val="28"/>
        </w:rPr>
        <w:t>uột, cậu ruột, cô ruột, dì ruột;</w:t>
      </w:r>
      <w:r w:rsidR="00FF1029" w:rsidRPr="007563C2">
        <w:rPr>
          <w:b/>
          <w:color w:val="333333"/>
          <w:sz w:val="28"/>
          <w:szCs w:val="28"/>
        </w:rPr>
        <w:t xml:space="preserve"> chắt ruột của người chết mà người chết là cụ nội, cụ ngoại.</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 </w:t>
      </w:r>
    </w:p>
    <w:p w:rsidR="00AB447F"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rStyle w:val="Emphasis"/>
          <w:color w:val="333333"/>
          <w:sz w:val="28"/>
          <w:szCs w:val="28"/>
          <w:bdr w:val="none" w:sz="0" w:space="0" w:color="auto" w:frame="1"/>
        </w:rPr>
        <w:lastRenderedPageBreak/>
        <w:t>- Quan hệ thừa kế giữa cụ nội với chắt nội, giữa cụ ngoại với chắt ngoại và ngược lại:</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Cụ nội là người sinh ra ông hoặc bà nội của người đó, cụ ngoại là người sinh ra ông hoặc bà ngoại của người đó.</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Trong trường hợp cụ nội, cụ ngoại mất không có người thừa kế là con, cháu hoặc có người thừa kế nhưng họ đều từ chối hoặc bị truất quyền hưởng thừa kế thì chắt sẽ được hưởng di sản của cụ.</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 </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rStyle w:val="Emphasis"/>
          <w:color w:val="333333"/>
          <w:sz w:val="28"/>
          <w:szCs w:val="28"/>
          <w:bdr w:val="none" w:sz="0" w:space="0" w:color="auto" w:frame="1"/>
        </w:rPr>
        <w:t>-Quan hệ thừa kế giữa bác ruột, cô ruột, chú ruột, cậu ruột, dì ruột với cháu ruột và ngược lại:</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Bác ruột, chú ruột, cậu ruột, cô ruột, dì ruột là anh chị em ruột của bố hoặc mẹ của cháu. Khi cháu ruột chết, anh chị em ruột của bố, mẹ thuộc hàng thừa kế thứ ba của cháu và ngược lại.</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 </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rStyle w:val="Emphasis"/>
          <w:color w:val="333333"/>
          <w:sz w:val="28"/>
          <w:szCs w:val="28"/>
          <w:bdr w:val="none" w:sz="0" w:space="0" w:color="auto" w:frame="1"/>
        </w:rPr>
        <w:t>Ý nghĩa:</w:t>
      </w:r>
    </w:p>
    <w:p w:rsidR="00FF1029" w:rsidRPr="002473F1" w:rsidRDefault="00FF1029" w:rsidP="00FF1029">
      <w:pPr>
        <w:pStyle w:val="NormalWeb"/>
        <w:shd w:val="clear" w:color="auto" w:fill="FFFFFF"/>
        <w:spacing w:before="0" w:beforeAutospacing="0" w:after="0" w:afterAutospacing="0"/>
        <w:jc w:val="both"/>
        <w:textAlignment w:val="baseline"/>
        <w:rPr>
          <w:color w:val="333333"/>
          <w:sz w:val="28"/>
          <w:szCs w:val="28"/>
        </w:rPr>
      </w:pPr>
      <w:r w:rsidRPr="002473F1">
        <w:rPr>
          <w:color w:val="333333"/>
          <w:sz w:val="28"/>
          <w:szCs w:val="28"/>
        </w:rPr>
        <w:t xml:space="preserve">Quy định về hàng thừa kế theo pháp luật đã là một bước tiến trong quá trình lập pháp ở nước ta và bảo vệ các quyền và </w:t>
      </w:r>
      <w:r w:rsidR="00D11AEC">
        <w:rPr>
          <w:color w:val="333333"/>
          <w:sz w:val="28"/>
          <w:szCs w:val="28"/>
        </w:rPr>
        <w:t>lợi ích chính đáng của người thừ</w:t>
      </w:r>
      <w:r w:rsidRPr="002473F1">
        <w:rPr>
          <w:color w:val="333333"/>
          <w:sz w:val="28"/>
          <w:szCs w:val="28"/>
        </w:rPr>
        <w:t>a kế có quan hệ thân thuộc, gần gũi với người để lại di sản. Đặc biệt, quyền sở hữu tài sản của công dân được mở rộng nhóm khách thể thuộc quyền sở hữu cá nhân bao gồm không những tư liệu sinh hoạt mà còn là tư liệu sản xuất không bị hạn chế về khối lượng và giá trị.</w:t>
      </w:r>
      <w:r w:rsidR="007E7B64">
        <w:rPr>
          <w:color w:val="333333"/>
          <w:sz w:val="28"/>
          <w:szCs w:val="28"/>
        </w:rPr>
        <w:t>/.</w:t>
      </w:r>
    </w:p>
    <w:p w:rsidR="00E93D54" w:rsidRPr="008055C5" w:rsidRDefault="00FF1029" w:rsidP="008055C5">
      <w:pPr>
        <w:ind w:firstLine="540"/>
        <w:jc w:val="both"/>
        <w:rPr>
          <w:sz w:val="28"/>
          <w:szCs w:val="28"/>
          <w:lang w:val="it-IT"/>
        </w:rPr>
      </w:pPr>
      <w:r w:rsidRPr="002473F1">
        <w:rPr>
          <w:b/>
          <w:sz w:val="28"/>
          <w:szCs w:val="28"/>
          <w:lang w:val="it-IT"/>
        </w:rPr>
        <w:t xml:space="preserve"> </w:t>
      </w:r>
    </w:p>
    <w:sectPr w:rsidR="00E93D54" w:rsidRPr="008055C5" w:rsidSect="00F7142C">
      <w:pgSz w:w="12240" w:h="15840"/>
      <w:pgMar w:top="1276" w:right="1170" w:bottom="1276" w:left="18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1869D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B710423"/>
    <w:multiLevelType w:val="hybridMultilevel"/>
    <w:tmpl w:val="E6BEB09E"/>
    <w:lvl w:ilvl="0" w:tplc="04090001">
      <w:start w:val="1"/>
      <w:numFmt w:val="bullet"/>
      <w:lvlText w:val=""/>
      <w:lvlJc w:val="left"/>
      <w:pPr>
        <w:ind w:left="1331" w:hanging="360"/>
      </w:pPr>
      <w:rPr>
        <w:rFonts w:ascii="Symbol" w:hAnsi="Symbol" w:hint="default"/>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2">
    <w:nsid w:val="22EC71B1"/>
    <w:multiLevelType w:val="hybridMultilevel"/>
    <w:tmpl w:val="2AA6AE02"/>
    <w:lvl w:ilvl="0" w:tplc="16B68A04">
      <w:start w:val="8"/>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25BF38C0"/>
    <w:multiLevelType w:val="hybridMultilevel"/>
    <w:tmpl w:val="A9DC086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93D54"/>
    <w:rsid w:val="000121D9"/>
    <w:rsid w:val="00020104"/>
    <w:rsid w:val="00025263"/>
    <w:rsid w:val="00025F3A"/>
    <w:rsid w:val="00032ACD"/>
    <w:rsid w:val="00037CED"/>
    <w:rsid w:val="0004006D"/>
    <w:rsid w:val="00041FD9"/>
    <w:rsid w:val="00051D8C"/>
    <w:rsid w:val="00061903"/>
    <w:rsid w:val="000655A6"/>
    <w:rsid w:val="00076308"/>
    <w:rsid w:val="00080CFA"/>
    <w:rsid w:val="00082712"/>
    <w:rsid w:val="00093CED"/>
    <w:rsid w:val="00095BB8"/>
    <w:rsid w:val="000A1881"/>
    <w:rsid w:val="000A23ED"/>
    <w:rsid w:val="000C172A"/>
    <w:rsid w:val="000C2E46"/>
    <w:rsid w:val="000C3396"/>
    <w:rsid w:val="000C4E31"/>
    <w:rsid w:val="000C6062"/>
    <w:rsid w:val="000D5AB4"/>
    <w:rsid w:val="000F01AA"/>
    <w:rsid w:val="000F168F"/>
    <w:rsid w:val="0010363C"/>
    <w:rsid w:val="00103F74"/>
    <w:rsid w:val="00117348"/>
    <w:rsid w:val="00120292"/>
    <w:rsid w:val="00121EFE"/>
    <w:rsid w:val="00122E94"/>
    <w:rsid w:val="0013385B"/>
    <w:rsid w:val="0015324D"/>
    <w:rsid w:val="00163E30"/>
    <w:rsid w:val="00185FD1"/>
    <w:rsid w:val="00190C49"/>
    <w:rsid w:val="00193201"/>
    <w:rsid w:val="001A26FE"/>
    <w:rsid w:val="001C3FD1"/>
    <w:rsid w:val="001D4B4F"/>
    <w:rsid w:val="001E2F8F"/>
    <w:rsid w:val="001E4D1E"/>
    <w:rsid w:val="001E78D1"/>
    <w:rsid w:val="001E7A67"/>
    <w:rsid w:val="001F317F"/>
    <w:rsid w:val="00202A5A"/>
    <w:rsid w:val="00204A64"/>
    <w:rsid w:val="00205AF6"/>
    <w:rsid w:val="00207336"/>
    <w:rsid w:val="00210674"/>
    <w:rsid w:val="0021079B"/>
    <w:rsid w:val="00227595"/>
    <w:rsid w:val="00237193"/>
    <w:rsid w:val="00243D3B"/>
    <w:rsid w:val="002473F1"/>
    <w:rsid w:val="002662B5"/>
    <w:rsid w:val="00282B13"/>
    <w:rsid w:val="00286171"/>
    <w:rsid w:val="00286C44"/>
    <w:rsid w:val="002B40D5"/>
    <w:rsid w:val="002B4A04"/>
    <w:rsid w:val="002B7941"/>
    <w:rsid w:val="002C6017"/>
    <w:rsid w:val="002D1998"/>
    <w:rsid w:val="002D3A17"/>
    <w:rsid w:val="002D573F"/>
    <w:rsid w:val="002D65FD"/>
    <w:rsid w:val="002E0493"/>
    <w:rsid w:val="002E3D81"/>
    <w:rsid w:val="002E4D8E"/>
    <w:rsid w:val="002F395F"/>
    <w:rsid w:val="00300306"/>
    <w:rsid w:val="003008FB"/>
    <w:rsid w:val="0030692A"/>
    <w:rsid w:val="0031441A"/>
    <w:rsid w:val="00331B9F"/>
    <w:rsid w:val="0033271C"/>
    <w:rsid w:val="00353422"/>
    <w:rsid w:val="00353640"/>
    <w:rsid w:val="003540D8"/>
    <w:rsid w:val="00354AE5"/>
    <w:rsid w:val="00356111"/>
    <w:rsid w:val="00357B6C"/>
    <w:rsid w:val="0036281D"/>
    <w:rsid w:val="00362D3B"/>
    <w:rsid w:val="003630B4"/>
    <w:rsid w:val="00364146"/>
    <w:rsid w:val="00371E8F"/>
    <w:rsid w:val="003920D2"/>
    <w:rsid w:val="003B14CE"/>
    <w:rsid w:val="003B211A"/>
    <w:rsid w:val="003B38F6"/>
    <w:rsid w:val="003B3CA4"/>
    <w:rsid w:val="003B610A"/>
    <w:rsid w:val="003C1179"/>
    <w:rsid w:val="003C5C10"/>
    <w:rsid w:val="003E2CCE"/>
    <w:rsid w:val="003E3AE8"/>
    <w:rsid w:val="003F154A"/>
    <w:rsid w:val="003F36B9"/>
    <w:rsid w:val="00402E36"/>
    <w:rsid w:val="004032F0"/>
    <w:rsid w:val="00406278"/>
    <w:rsid w:val="0041730D"/>
    <w:rsid w:val="00422A6A"/>
    <w:rsid w:val="0042703E"/>
    <w:rsid w:val="00430849"/>
    <w:rsid w:val="00431E3E"/>
    <w:rsid w:val="00447A40"/>
    <w:rsid w:val="00451897"/>
    <w:rsid w:val="00456E5F"/>
    <w:rsid w:val="00486924"/>
    <w:rsid w:val="00490832"/>
    <w:rsid w:val="0049499D"/>
    <w:rsid w:val="004A2879"/>
    <w:rsid w:val="004B0441"/>
    <w:rsid w:val="004B0D31"/>
    <w:rsid w:val="004B449E"/>
    <w:rsid w:val="004B72B9"/>
    <w:rsid w:val="004C4814"/>
    <w:rsid w:val="004C6900"/>
    <w:rsid w:val="004E30EB"/>
    <w:rsid w:val="004E6ACC"/>
    <w:rsid w:val="004F3CF3"/>
    <w:rsid w:val="00504724"/>
    <w:rsid w:val="00507A20"/>
    <w:rsid w:val="00507E54"/>
    <w:rsid w:val="005107DF"/>
    <w:rsid w:val="005200A1"/>
    <w:rsid w:val="00521B3C"/>
    <w:rsid w:val="00522135"/>
    <w:rsid w:val="005253AA"/>
    <w:rsid w:val="005543BF"/>
    <w:rsid w:val="005565AE"/>
    <w:rsid w:val="005678F6"/>
    <w:rsid w:val="00574A24"/>
    <w:rsid w:val="005927DA"/>
    <w:rsid w:val="005A2184"/>
    <w:rsid w:val="005B167D"/>
    <w:rsid w:val="005C5F7F"/>
    <w:rsid w:val="005D174D"/>
    <w:rsid w:val="005D295C"/>
    <w:rsid w:val="005D48B5"/>
    <w:rsid w:val="005D5183"/>
    <w:rsid w:val="005F5A1B"/>
    <w:rsid w:val="00601FAA"/>
    <w:rsid w:val="0060607F"/>
    <w:rsid w:val="0061656D"/>
    <w:rsid w:val="00624C92"/>
    <w:rsid w:val="00625383"/>
    <w:rsid w:val="006260FB"/>
    <w:rsid w:val="00635655"/>
    <w:rsid w:val="00635D87"/>
    <w:rsid w:val="0064168A"/>
    <w:rsid w:val="00641F7B"/>
    <w:rsid w:val="00661E0C"/>
    <w:rsid w:val="0066550D"/>
    <w:rsid w:val="00676170"/>
    <w:rsid w:val="006765F3"/>
    <w:rsid w:val="006A2836"/>
    <w:rsid w:val="006A2AE4"/>
    <w:rsid w:val="006B115A"/>
    <w:rsid w:val="006B2396"/>
    <w:rsid w:val="006B3C96"/>
    <w:rsid w:val="006B4340"/>
    <w:rsid w:val="006C2BCE"/>
    <w:rsid w:val="006E3F64"/>
    <w:rsid w:val="006E4B0D"/>
    <w:rsid w:val="006F50AE"/>
    <w:rsid w:val="00712D16"/>
    <w:rsid w:val="00713217"/>
    <w:rsid w:val="00722D44"/>
    <w:rsid w:val="00730131"/>
    <w:rsid w:val="00732A05"/>
    <w:rsid w:val="00744B05"/>
    <w:rsid w:val="00751888"/>
    <w:rsid w:val="0075540A"/>
    <w:rsid w:val="007563C2"/>
    <w:rsid w:val="007578C5"/>
    <w:rsid w:val="00762446"/>
    <w:rsid w:val="0076262F"/>
    <w:rsid w:val="007647AE"/>
    <w:rsid w:val="00770DAE"/>
    <w:rsid w:val="007767A3"/>
    <w:rsid w:val="00781024"/>
    <w:rsid w:val="00783F17"/>
    <w:rsid w:val="00786E71"/>
    <w:rsid w:val="0079038E"/>
    <w:rsid w:val="00792766"/>
    <w:rsid w:val="007A69E0"/>
    <w:rsid w:val="007B0858"/>
    <w:rsid w:val="007B3345"/>
    <w:rsid w:val="007B6AFA"/>
    <w:rsid w:val="007C0B0B"/>
    <w:rsid w:val="007E52F3"/>
    <w:rsid w:val="007E7B64"/>
    <w:rsid w:val="00800634"/>
    <w:rsid w:val="00803B63"/>
    <w:rsid w:val="008055C5"/>
    <w:rsid w:val="00822A19"/>
    <w:rsid w:val="00823385"/>
    <w:rsid w:val="00836965"/>
    <w:rsid w:val="00841591"/>
    <w:rsid w:val="00843F96"/>
    <w:rsid w:val="00847215"/>
    <w:rsid w:val="00853F82"/>
    <w:rsid w:val="00856224"/>
    <w:rsid w:val="00857A0E"/>
    <w:rsid w:val="008748F0"/>
    <w:rsid w:val="008753B7"/>
    <w:rsid w:val="00890746"/>
    <w:rsid w:val="00892284"/>
    <w:rsid w:val="00892CEB"/>
    <w:rsid w:val="008B0E9A"/>
    <w:rsid w:val="008B5F82"/>
    <w:rsid w:val="008B7980"/>
    <w:rsid w:val="008C00F2"/>
    <w:rsid w:val="008C0CA3"/>
    <w:rsid w:val="008C7AB7"/>
    <w:rsid w:val="008D3FA1"/>
    <w:rsid w:val="008D5158"/>
    <w:rsid w:val="008E0EB2"/>
    <w:rsid w:val="008E79D7"/>
    <w:rsid w:val="008F700B"/>
    <w:rsid w:val="0091490A"/>
    <w:rsid w:val="00914FDC"/>
    <w:rsid w:val="00921C34"/>
    <w:rsid w:val="009271F6"/>
    <w:rsid w:val="009307E8"/>
    <w:rsid w:val="00931950"/>
    <w:rsid w:val="00947603"/>
    <w:rsid w:val="0095381D"/>
    <w:rsid w:val="00954BDA"/>
    <w:rsid w:val="0096503C"/>
    <w:rsid w:val="00965700"/>
    <w:rsid w:val="0097464B"/>
    <w:rsid w:val="009915E1"/>
    <w:rsid w:val="00996EFE"/>
    <w:rsid w:val="009A3D37"/>
    <w:rsid w:val="009B63D3"/>
    <w:rsid w:val="009D0DD8"/>
    <w:rsid w:val="009D5B27"/>
    <w:rsid w:val="009D789E"/>
    <w:rsid w:val="009F7CA7"/>
    <w:rsid w:val="00A02BCA"/>
    <w:rsid w:val="00A05FCA"/>
    <w:rsid w:val="00A111BA"/>
    <w:rsid w:val="00A116EC"/>
    <w:rsid w:val="00A3709A"/>
    <w:rsid w:val="00A4209F"/>
    <w:rsid w:val="00A52787"/>
    <w:rsid w:val="00A57298"/>
    <w:rsid w:val="00A706E8"/>
    <w:rsid w:val="00A7079A"/>
    <w:rsid w:val="00A75096"/>
    <w:rsid w:val="00A81802"/>
    <w:rsid w:val="00A86FDA"/>
    <w:rsid w:val="00A87EF3"/>
    <w:rsid w:val="00AA1155"/>
    <w:rsid w:val="00AA3CE4"/>
    <w:rsid w:val="00AB2659"/>
    <w:rsid w:val="00AB2FA1"/>
    <w:rsid w:val="00AB435C"/>
    <w:rsid w:val="00AB447F"/>
    <w:rsid w:val="00AB69BD"/>
    <w:rsid w:val="00AC251E"/>
    <w:rsid w:val="00AE1C0A"/>
    <w:rsid w:val="00AE4C9D"/>
    <w:rsid w:val="00AF185A"/>
    <w:rsid w:val="00AF320C"/>
    <w:rsid w:val="00B136D6"/>
    <w:rsid w:val="00B2416F"/>
    <w:rsid w:val="00B42A5B"/>
    <w:rsid w:val="00B5234C"/>
    <w:rsid w:val="00B55EBE"/>
    <w:rsid w:val="00B7257D"/>
    <w:rsid w:val="00B72D95"/>
    <w:rsid w:val="00B7345C"/>
    <w:rsid w:val="00B833F9"/>
    <w:rsid w:val="00B83572"/>
    <w:rsid w:val="00B85987"/>
    <w:rsid w:val="00B927B7"/>
    <w:rsid w:val="00BB6B55"/>
    <w:rsid w:val="00BC572F"/>
    <w:rsid w:val="00BC7CBE"/>
    <w:rsid w:val="00BD00DE"/>
    <w:rsid w:val="00BE0745"/>
    <w:rsid w:val="00BE214F"/>
    <w:rsid w:val="00BE6C49"/>
    <w:rsid w:val="00BF149D"/>
    <w:rsid w:val="00BF7B0C"/>
    <w:rsid w:val="00C01A0F"/>
    <w:rsid w:val="00C103F7"/>
    <w:rsid w:val="00C224B4"/>
    <w:rsid w:val="00C242B6"/>
    <w:rsid w:val="00C3669F"/>
    <w:rsid w:val="00C37228"/>
    <w:rsid w:val="00C41DCC"/>
    <w:rsid w:val="00C53FDF"/>
    <w:rsid w:val="00C564DA"/>
    <w:rsid w:val="00C6445D"/>
    <w:rsid w:val="00C66FD4"/>
    <w:rsid w:val="00C8011C"/>
    <w:rsid w:val="00C815A6"/>
    <w:rsid w:val="00C84539"/>
    <w:rsid w:val="00CA1BC4"/>
    <w:rsid w:val="00CA4429"/>
    <w:rsid w:val="00CB4486"/>
    <w:rsid w:val="00CC37BD"/>
    <w:rsid w:val="00CC6F6F"/>
    <w:rsid w:val="00CD4DF1"/>
    <w:rsid w:val="00CF1C9D"/>
    <w:rsid w:val="00CF2C80"/>
    <w:rsid w:val="00D11AEC"/>
    <w:rsid w:val="00D1743C"/>
    <w:rsid w:val="00D24527"/>
    <w:rsid w:val="00D2724F"/>
    <w:rsid w:val="00D350DB"/>
    <w:rsid w:val="00D4012E"/>
    <w:rsid w:val="00D45A95"/>
    <w:rsid w:val="00D478C8"/>
    <w:rsid w:val="00D526DB"/>
    <w:rsid w:val="00D6110F"/>
    <w:rsid w:val="00D66FF6"/>
    <w:rsid w:val="00D763DE"/>
    <w:rsid w:val="00D828BB"/>
    <w:rsid w:val="00DA1594"/>
    <w:rsid w:val="00DA2223"/>
    <w:rsid w:val="00DA3028"/>
    <w:rsid w:val="00DA514F"/>
    <w:rsid w:val="00DC6925"/>
    <w:rsid w:val="00DC7027"/>
    <w:rsid w:val="00DD4812"/>
    <w:rsid w:val="00DE4A65"/>
    <w:rsid w:val="00DE5A81"/>
    <w:rsid w:val="00E02D99"/>
    <w:rsid w:val="00E048C5"/>
    <w:rsid w:val="00E10505"/>
    <w:rsid w:val="00E116F0"/>
    <w:rsid w:val="00E14E11"/>
    <w:rsid w:val="00E16CFC"/>
    <w:rsid w:val="00E2419F"/>
    <w:rsid w:val="00E30A75"/>
    <w:rsid w:val="00E449D3"/>
    <w:rsid w:val="00E47418"/>
    <w:rsid w:val="00E50131"/>
    <w:rsid w:val="00E57D7C"/>
    <w:rsid w:val="00E651DB"/>
    <w:rsid w:val="00E72981"/>
    <w:rsid w:val="00E72CF7"/>
    <w:rsid w:val="00E72F38"/>
    <w:rsid w:val="00E824E1"/>
    <w:rsid w:val="00E83D55"/>
    <w:rsid w:val="00E85CEA"/>
    <w:rsid w:val="00E905B7"/>
    <w:rsid w:val="00E93D54"/>
    <w:rsid w:val="00EA53B2"/>
    <w:rsid w:val="00EB17A4"/>
    <w:rsid w:val="00EC132F"/>
    <w:rsid w:val="00ED5D0F"/>
    <w:rsid w:val="00EF2AE2"/>
    <w:rsid w:val="00EF4E99"/>
    <w:rsid w:val="00F03CFD"/>
    <w:rsid w:val="00F16FF6"/>
    <w:rsid w:val="00F22D75"/>
    <w:rsid w:val="00F25EAB"/>
    <w:rsid w:val="00F344D4"/>
    <w:rsid w:val="00F4031E"/>
    <w:rsid w:val="00F56935"/>
    <w:rsid w:val="00F63E8E"/>
    <w:rsid w:val="00F7142C"/>
    <w:rsid w:val="00F71B7B"/>
    <w:rsid w:val="00F77334"/>
    <w:rsid w:val="00F82AAB"/>
    <w:rsid w:val="00F83EC3"/>
    <w:rsid w:val="00F87B71"/>
    <w:rsid w:val="00F94670"/>
    <w:rsid w:val="00FB6C95"/>
    <w:rsid w:val="00FC104F"/>
    <w:rsid w:val="00FC1CA2"/>
    <w:rsid w:val="00FE297F"/>
    <w:rsid w:val="00FE3DAA"/>
    <w:rsid w:val="00FF1029"/>
    <w:rsid w:val="00FF2FC1"/>
    <w:rsid w:val="00FF3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D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3572"/>
    <w:rPr>
      <w:color w:val="105CB6"/>
      <w:u w:val="single"/>
    </w:rPr>
  </w:style>
  <w:style w:type="paragraph" w:styleId="NormalWeb">
    <w:name w:val="Normal (Web)"/>
    <w:basedOn w:val="Normal"/>
    <w:uiPriority w:val="99"/>
    <w:unhideWhenUsed/>
    <w:rsid w:val="00B83572"/>
    <w:pPr>
      <w:spacing w:before="100" w:beforeAutospacing="1" w:after="100" w:afterAutospacing="1"/>
    </w:pPr>
  </w:style>
  <w:style w:type="character" w:styleId="Strong">
    <w:name w:val="Strong"/>
    <w:basedOn w:val="DefaultParagraphFont"/>
    <w:uiPriority w:val="22"/>
    <w:qFormat/>
    <w:rsid w:val="00B83572"/>
    <w:rPr>
      <w:b/>
      <w:bCs/>
    </w:rPr>
  </w:style>
  <w:style w:type="character" w:styleId="Emphasis">
    <w:name w:val="Emphasis"/>
    <w:basedOn w:val="DefaultParagraphFont"/>
    <w:uiPriority w:val="20"/>
    <w:qFormat/>
    <w:rsid w:val="00B83572"/>
    <w:rPr>
      <w:i/>
      <w:iCs/>
    </w:rPr>
  </w:style>
  <w:style w:type="paragraph" w:styleId="ListBullet">
    <w:name w:val="List Bullet"/>
    <w:basedOn w:val="Normal"/>
    <w:uiPriority w:val="99"/>
    <w:unhideWhenUsed/>
    <w:rsid w:val="0097464B"/>
    <w:pPr>
      <w:numPr>
        <w:numId w:val="1"/>
      </w:numPr>
      <w:contextualSpacing/>
    </w:pPr>
  </w:style>
  <w:style w:type="character" w:customStyle="1" w:styleId="apple-converted-space">
    <w:name w:val="apple-converted-space"/>
    <w:basedOn w:val="DefaultParagraphFont"/>
    <w:rsid w:val="00FF1029"/>
  </w:style>
  <w:style w:type="paragraph" w:styleId="ListParagraph">
    <w:name w:val="List Paragraph"/>
    <w:basedOn w:val="Normal"/>
    <w:uiPriority w:val="34"/>
    <w:qFormat/>
    <w:rsid w:val="002473F1"/>
    <w:pPr>
      <w:ind w:left="720"/>
      <w:contextualSpacing/>
    </w:pPr>
  </w:style>
</w:styles>
</file>

<file path=word/webSettings.xml><?xml version="1.0" encoding="utf-8"?>
<w:webSettings xmlns:r="http://schemas.openxmlformats.org/officeDocument/2006/relationships" xmlns:w="http://schemas.openxmlformats.org/wordprocessingml/2006/main">
  <w:divs>
    <w:div w:id="62140295">
      <w:bodyDiv w:val="1"/>
      <w:marLeft w:val="0"/>
      <w:marRight w:val="0"/>
      <w:marTop w:val="0"/>
      <w:marBottom w:val="0"/>
      <w:divBdr>
        <w:top w:val="none" w:sz="0" w:space="0" w:color="auto"/>
        <w:left w:val="none" w:sz="0" w:space="0" w:color="auto"/>
        <w:bottom w:val="none" w:sz="0" w:space="0" w:color="auto"/>
        <w:right w:val="none" w:sz="0" w:space="0" w:color="auto"/>
      </w:divBdr>
    </w:div>
    <w:div w:id="109053687">
      <w:bodyDiv w:val="1"/>
      <w:marLeft w:val="0"/>
      <w:marRight w:val="0"/>
      <w:marTop w:val="0"/>
      <w:marBottom w:val="0"/>
      <w:divBdr>
        <w:top w:val="none" w:sz="0" w:space="0" w:color="auto"/>
        <w:left w:val="none" w:sz="0" w:space="0" w:color="auto"/>
        <w:bottom w:val="none" w:sz="0" w:space="0" w:color="auto"/>
        <w:right w:val="none" w:sz="0" w:space="0" w:color="auto"/>
      </w:divBdr>
    </w:div>
    <w:div w:id="442918714">
      <w:bodyDiv w:val="1"/>
      <w:marLeft w:val="0"/>
      <w:marRight w:val="0"/>
      <w:marTop w:val="0"/>
      <w:marBottom w:val="0"/>
      <w:divBdr>
        <w:top w:val="none" w:sz="0" w:space="0" w:color="auto"/>
        <w:left w:val="none" w:sz="0" w:space="0" w:color="auto"/>
        <w:bottom w:val="none" w:sz="0" w:space="0" w:color="auto"/>
        <w:right w:val="none" w:sz="0" w:space="0" w:color="auto"/>
      </w:divBdr>
    </w:div>
    <w:div w:id="578516316">
      <w:bodyDiv w:val="1"/>
      <w:marLeft w:val="0"/>
      <w:marRight w:val="0"/>
      <w:marTop w:val="0"/>
      <w:marBottom w:val="0"/>
      <w:divBdr>
        <w:top w:val="none" w:sz="0" w:space="0" w:color="auto"/>
        <w:left w:val="none" w:sz="0" w:space="0" w:color="auto"/>
        <w:bottom w:val="none" w:sz="0" w:space="0" w:color="auto"/>
        <w:right w:val="none" w:sz="0" w:space="0" w:color="auto"/>
      </w:divBdr>
    </w:div>
    <w:div w:id="845242974">
      <w:bodyDiv w:val="1"/>
      <w:marLeft w:val="0"/>
      <w:marRight w:val="0"/>
      <w:marTop w:val="0"/>
      <w:marBottom w:val="0"/>
      <w:divBdr>
        <w:top w:val="none" w:sz="0" w:space="0" w:color="auto"/>
        <w:left w:val="none" w:sz="0" w:space="0" w:color="auto"/>
        <w:bottom w:val="none" w:sz="0" w:space="0" w:color="auto"/>
        <w:right w:val="none" w:sz="0" w:space="0" w:color="auto"/>
      </w:divBdr>
    </w:div>
    <w:div w:id="1095514807">
      <w:bodyDiv w:val="1"/>
      <w:marLeft w:val="0"/>
      <w:marRight w:val="0"/>
      <w:marTop w:val="0"/>
      <w:marBottom w:val="0"/>
      <w:divBdr>
        <w:top w:val="none" w:sz="0" w:space="0" w:color="auto"/>
        <w:left w:val="none" w:sz="0" w:space="0" w:color="auto"/>
        <w:bottom w:val="none" w:sz="0" w:space="0" w:color="auto"/>
        <w:right w:val="none" w:sz="0" w:space="0" w:color="auto"/>
      </w:divBdr>
    </w:div>
    <w:div w:id="1215431431">
      <w:bodyDiv w:val="1"/>
      <w:marLeft w:val="0"/>
      <w:marRight w:val="0"/>
      <w:marTop w:val="0"/>
      <w:marBottom w:val="0"/>
      <w:divBdr>
        <w:top w:val="none" w:sz="0" w:space="0" w:color="auto"/>
        <w:left w:val="none" w:sz="0" w:space="0" w:color="auto"/>
        <w:bottom w:val="none" w:sz="0" w:space="0" w:color="auto"/>
        <w:right w:val="none" w:sz="0" w:space="0" w:color="auto"/>
      </w:divBdr>
      <w:divsChild>
        <w:div w:id="1782258271">
          <w:marLeft w:val="0"/>
          <w:marRight w:val="0"/>
          <w:marTop w:val="0"/>
          <w:marBottom w:val="0"/>
          <w:divBdr>
            <w:top w:val="none" w:sz="0" w:space="0" w:color="auto"/>
            <w:left w:val="none" w:sz="0" w:space="0" w:color="auto"/>
            <w:bottom w:val="none" w:sz="0" w:space="0" w:color="auto"/>
            <w:right w:val="none" w:sz="0" w:space="0" w:color="auto"/>
          </w:divBdr>
          <w:divsChild>
            <w:div w:id="1647709851">
              <w:marLeft w:val="0"/>
              <w:marRight w:val="0"/>
              <w:marTop w:val="0"/>
              <w:marBottom w:val="0"/>
              <w:divBdr>
                <w:top w:val="none" w:sz="0" w:space="0" w:color="auto"/>
                <w:left w:val="none" w:sz="0" w:space="0" w:color="auto"/>
                <w:bottom w:val="none" w:sz="0" w:space="0" w:color="auto"/>
                <w:right w:val="none" w:sz="0" w:space="0" w:color="auto"/>
              </w:divBdr>
              <w:divsChild>
                <w:div w:id="584919859">
                  <w:marLeft w:val="0"/>
                  <w:marRight w:val="0"/>
                  <w:marTop w:val="0"/>
                  <w:marBottom w:val="0"/>
                  <w:divBdr>
                    <w:top w:val="none" w:sz="0" w:space="0" w:color="auto"/>
                    <w:left w:val="none" w:sz="0" w:space="0" w:color="auto"/>
                    <w:bottom w:val="none" w:sz="0" w:space="0" w:color="auto"/>
                    <w:right w:val="none" w:sz="0" w:space="0" w:color="auto"/>
                  </w:divBdr>
                  <w:divsChild>
                    <w:div w:id="804930709">
                      <w:marLeft w:val="0"/>
                      <w:marRight w:val="0"/>
                      <w:marTop w:val="0"/>
                      <w:marBottom w:val="0"/>
                      <w:divBdr>
                        <w:top w:val="none" w:sz="0" w:space="0" w:color="auto"/>
                        <w:left w:val="none" w:sz="0" w:space="0" w:color="auto"/>
                        <w:bottom w:val="none" w:sz="0" w:space="0" w:color="auto"/>
                        <w:right w:val="none" w:sz="0" w:space="0" w:color="auto"/>
                      </w:divBdr>
                      <w:divsChild>
                        <w:div w:id="1960994167">
                          <w:marLeft w:val="0"/>
                          <w:marRight w:val="0"/>
                          <w:marTop w:val="0"/>
                          <w:marBottom w:val="0"/>
                          <w:divBdr>
                            <w:top w:val="none" w:sz="0" w:space="0" w:color="auto"/>
                            <w:left w:val="none" w:sz="0" w:space="0" w:color="auto"/>
                            <w:bottom w:val="none" w:sz="0" w:space="0" w:color="auto"/>
                            <w:right w:val="none" w:sz="0" w:space="0" w:color="auto"/>
                          </w:divBdr>
                          <w:divsChild>
                            <w:div w:id="869758093">
                              <w:marLeft w:val="0"/>
                              <w:marRight w:val="0"/>
                              <w:marTop w:val="0"/>
                              <w:marBottom w:val="0"/>
                              <w:divBdr>
                                <w:top w:val="none" w:sz="0" w:space="0" w:color="auto"/>
                                <w:left w:val="none" w:sz="0" w:space="0" w:color="auto"/>
                                <w:bottom w:val="none" w:sz="0" w:space="0" w:color="auto"/>
                                <w:right w:val="none" w:sz="0" w:space="0" w:color="auto"/>
                              </w:divBdr>
                              <w:divsChild>
                                <w:div w:id="1337414373">
                                  <w:marLeft w:val="0"/>
                                  <w:marRight w:val="0"/>
                                  <w:marTop w:val="0"/>
                                  <w:marBottom w:val="0"/>
                                  <w:divBdr>
                                    <w:top w:val="none" w:sz="0" w:space="0" w:color="auto"/>
                                    <w:left w:val="none" w:sz="0" w:space="0" w:color="auto"/>
                                    <w:bottom w:val="none" w:sz="0" w:space="0" w:color="auto"/>
                                    <w:right w:val="none" w:sz="0" w:space="0" w:color="auto"/>
                                  </w:divBdr>
                                  <w:divsChild>
                                    <w:div w:id="596599850">
                                      <w:marLeft w:val="0"/>
                                      <w:marRight w:val="0"/>
                                      <w:marTop w:val="0"/>
                                      <w:marBottom w:val="0"/>
                                      <w:divBdr>
                                        <w:top w:val="none" w:sz="0" w:space="0" w:color="auto"/>
                                        <w:left w:val="none" w:sz="0" w:space="0" w:color="auto"/>
                                        <w:bottom w:val="none" w:sz="0" w:space="0" w:color="auto"/>
                                        <w:right w:val="none" w:sz="0" w:space="0" w:color="auto"/>
                                      </w:divBdr>
                                      <w:divsChild>
                                        <w:div w:id="6279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229790">
      <w:bodyDiv w:val="1"/>
      <w:marLeft w:val="0"/>
      <w:marRight w:val="0"/>
      <w:marTop w:val="0"/>
      <w:marBottom w:val="0"/>
      <w:divBdr>
        <w:top w:val="none" w:sz="0" w:space="0" w:color="auto"/>
        <w:left w:val="none" w:sz="0" w:space="0" w:color="auto"/>
        <w:bottom w:val="none" w:sz="0" w:space="0" w:color="auto"/>
        <w:right w:val="none" w:sz="0" w:space="0" w:color="auto"/>
      </w:divBdr>
    </w:div>
    <w:div w:id="176850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atminhgia.com.vn/luat-su-dan-su/tu-van-phap-luat-thua-ke.aspx" TargetMode="External"/><Relationship Id="rId5" Type="http://schemas.openxmlformats.org/officeDocument/2006/relationships/hyperlink" Target="http://www.pcworld.com.vn/articles/cong-nghe/cong-nghe/2014/09/1236013/thoi-quen-luot-web-va-cuoc-dua-theo-dau-nguoi-dung-truc-tuy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4784</TotalTime>
  <Pages>13</Pages>
  <Words>3529</Words>
  <Characters>20118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351</cp:revision>
  <dcterms:created xsi:type="dcterms:W3CDTF">2015-04-03T14:58:00Z</dcterms:created>
  <dcterms:modified xsi:type="dcterms:W3CDTF">2021-01-13T03:16:00Z</dcterms:modified>
</cp:coreProperties>
</file>