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Ferramenta Siciliana S.r.l.</w:t>
      </w:r>
    </w:p>
    <w:p>
      <w:r>
        <w:t xml:space="preserve">P.IVA 04455660873 - Via Palermo 88, Catania</w:t>
      </w:r>
    </w:p>
    <w:p>
      <w:r>
        <w:rPr>
          <w:b/>
        </w:rPr>
        <w:t xml:space="preserve">FATTURA N. 512/2026 del 20/07/2026</w:t>
      </w:r>
    </w:p>
    <w:p>
      <w:r>
        <w:t xml:space="preserve">Spett.le Costruzioni Aitho S.r.l. - Viale Africa 31, Catania</w:t>
      </w:r>
    </w:p>
    <w:p>
      <w:r>
        <w:t xml:space="preserve">Cantiere: Ristrutturazione Scuola Manzoni</w:t>
      </w:r>
    </w:p>
    <w:tbl>
      <w:tblPr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 xml:space="preserve">Descrizione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Quantita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Importo</w:t>
            </w:r>
          </w:p>
        </w:tc>
      </w:tr>
      <w:tr>
        <w:tc>
          <w:tcPr>
            <w:tcW w:w="3000" w:type="dxa"/>
          </w:tcPr>
          <w:p>
            <w:r>
              <w:t xml:space="preserve">Ponteggio a telai - nolo mensile</w:t>
            </w:r>
          </w:p>
        </w:tc>
        <w:tc>
          <w:tcPr>
            <w:tcW w:w="3000" w:type="dxa"/>
          </w:tcPr>
          <w:p>
            <w:r>
              <w:t xml:space="preserve">1,00</w:t>
            </w:r>
          </w:p>
        </w:tc>
        <w:tc>
          <w:tcPr>
            <w:tcW w:w="3000" w:type="dxa"/>
          </w:tcPr>
          <w:p>
            <w:r>
              <w:t xml:space="preserve">2.800,00</w:t>
            </w:r>
          </w:p>
        </w:tc>
      </w:tr>
      <w:tr>
        <w:tc>
          <w:tcPr>
            <w:tcW w:w="3000" w:type="dxa"/>
          </w:tcPr>
          <w:p>
            <w:r>
              <w:t xml:space="preserve">Reti di protezione</w:t>
            </w:r>
          </w:p>
        </w:tc>
        <w:tc>
          <w:tcPr>
            <w:tcW w:w="3000" w:type="dxa"/>
          </w:tcPr>
          <w:p>
            <w:r>
              <w:t xml:space="preserve">150,00</w:t>
            </w:r>
          </w:p>
        </w:tc>
        <w:tc>
          <w:tcPr>
            <w:tcW w:w="3000" w:type="dxa"/>
          </w:tcPr>
          <w:p>
            <w:r>
              <w:t xml:space="preserve">450,00</w:t>
            </w:r>
          </w:p>
        </w:tc>
      </w:tr>
      <w:tr>
        <w:tc>
          <w:tcPr>
            <w:tcW w:w="3000" w:type="dxa"/>
          </w:tcPr>
          <w:p>
            <w:r>
              <w:t xml:space="preserve">Imponibile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3.250,00</w:t>
            </w:r>
          </w:p>
        </w:tc>
      </w:tr>
      <w:tr>
        <w:tc>
          <w:tcPr>
            <w:tcW w:w="3000" w:type="dxa"/>
          </w:tcPr>
          <w:p>
            <w:r>
              <w:t xml:space="preserve">IVA 22%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715,00</w:t>
            </w:r>
          </w:p>
        </w:tc>
      </w:tr>
      <w:tr>
        <w:tc>
          <w:tcPr>
            <w:tcW w:w="3000" w:type="dxa"/>
          </w:tcPr>
          <w:p>
            <w:r>
              <w:t xml:space="preserve">TOTALE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3.965,00</w:t>
            </w:r>
          </w:p>
        </w:tc>
      </w:tr>
    </w:tbl>
  </w:body>
</w:document>
</file>