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34809C78" w14:textId="59B19C9F" w:rsidR="00037142" w:rsidRDefault="009F47F7" w:rsidP="00037142">
      <w:pPr>
        <w:pStyle w:val="papertitle"/>
        <w:spacing w:before="5pt" w:beforeAutospacing="1" w:after="5pt" w:afterAutospacing="1"/>
      </w:pPr>
      <w:r>
        <w:t>Wireless Communications: Communications Link</w:t>
      </w:r>
    </w:p>
    <w:p w14:paraId="0490E412" w14:textId="77777777" w:rsidR="00037142" w:rsidRDefault="00037142" w:rsidP="00037142">
      <w:pPr>
        <w:pStyle w:val="papertitle"/>
        <w:spacing w:before="5pt" w:beforeAutospacing="1" w:after="5pt" w:afterAutospacing="1"/>
        <w:rPr>
          <w:sz w:val="18"/>
          <w:szCs w:val="18"/>
        </w:rPr>
      </w:pPr>
      <w:r>
        <w:rPr>
          <w:sz w:val="18"/>
          <w:szCs w:val="18"/>
        </w:rPr>
        <w:t>Gian Angelo</w:t>
      </w:r>
      <w:r w:rsidRPr="00F847A6">
        <w:rPr>
          <w:sz w:val="18"/>
          <w:szCs w:val="18"/>
        </w:rPr>
        <w:t xml:space="preserve"> </w:t>
      </w:r>
      <w:r>
        <w:rPr>
          <w:sz w:val="18"/>
          <w:szCs w:val="18"/>
        </w:rPr>
        <w:t>Tria</w:t>
      </w:r>
      <w:r w:rsidRPr="00F847A6">
        <w:rPr>
          <w:sz w:val="18"/>
          <w:szCs w:val="18"/>
        </w:rPr>
        <w:t xml:space="preserve"> </w:t>
      </w:r>
      <w:r w:rsidRPr="00F847A6">
        <w:rPr>
          <w:sz w:val="18"/>
          <w:szCs w:val="18"/>
        </w:rPr>
        <w:br/>
      </w:r>
      <w:r>
        <w:rPr>
          <w:i/>
          <w:sz w:val="18"/>
          <w:szCs w:val="18"/>
        </w:rPr>
        <w:t>Electrical Engineering</w:t>
      </w:r>
      <w:r w:rsidRPr="00F847A6">
        <w:rPr>
          <w:sz w:val="18"/>
          <w:szCs w:val="18"/>
        </w:rPr>
        <w:br/>
      </w:r>
      <w:r>
        <w:rPr>
          <w:i/>
          <w:sz w:val="18"/>
          <w:szCs w:val="18"/>
        </w:rPr>
        <w:t>The Cooper Union</w:t>
      </w:r>
      <w:r w:rsidRPr="00F847A6">
        <w:rPr>
          <w:i/>
          <w:sz w:val="18"/>
          <w:szCs w:val="18"/>
        </w:rPr>
        <w:br/>
      </w:r>
      <w:r>
        <w:rPr>
          <w:sz w:val="18"/>
          <w:szCs w:val="18"/>
        </w:rPr>
        <w:t>NY, United States of America</w:t>
      </w:r>
      <w:r w:rsidRPr="00F847A6">
        <w:rPr>
          <w:sz w:val="18"/>
          <w:szCs w:val="18"/>
        </w:rPr>
        <w:br/>
      </w:r>
      <w:r>
        <w:rPr>
          <w:sz w:val="18"/>
          <w:szCs w:val="18"/>
        </w:rPr>
        <w:t>tria@cooper.ed</w:t>
      </w:r>
      <w:r w:rsidR="00625DDB">
        <w:rPr>
          <w:sz w:val="18"/>
          <w:szCs w:val="18"/>
        </w:rPr>
        <w:t>u</w:t>
      </w:r>
    </w:p>
    <w:p w14:paraId="74924F82" w14:textId="3A7DBB8D" w:rsidR="00625DDB" w:rsidRPr="00037142" w:rsidRDefault="00625DDB" w:rsidP="00625DDB">
      <w:pPr>
        <w:pStyle w:val="papertitle"/>
        <w:spacing w:before="5pt" w:beforeAutospacing="1" w:after="5pt" w:afterAutospacing="1"/>
        <w:jc w:val="both"/>
        <w:sectPr w:rsidR="00625DDB" w:rsidRPr="00037142" w:rsidSect="001A3B3D">
          <w:footerReference w:type="first" r:id="rId8"/>
          <w:pgSz w:w="612pt" w:h="792pt" w:code="1"/>
          <w:pgMar w:top="54pt" w:right="44.65pt" w:bottom="72pt" w:left="44.65pt" w:header="36pt" w:footer="36pt" w:gutter="0pt"/>
          <w:cols w:space="36pt"/>
          <w:titlePg/>
          <w:docGrid w:linePitch="360"/>
        </w:sectPr>
      </w:pPr>
    </w:p>
    <w:p w14:paraId="479CC579" w14:textId="77777777" w:rsidR="00CA4392" w:rsidRPr="00F847A6" w:rsidRDefault="00CA4392" w:rsidP="009F47F7">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02DCCCC6"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6BA882F9" w14:textId="4E2B8E52" w:rsidR="004D72B5" w:rsidRPr="00282AD0" w:rsidRDefault="009303D9" w:rsidP="009F47F7">
      <w:pPr>
        <w:pStyle w:val="Abstract"/>
        <w:ind w:firstLine="13.70pt"/>
        <w:rPr>
          <w:i/>
          <w:iCs/>
        </w:rPr>
      </w:pPr>
      <w:r>
        <w:rPr>
          <w:i/>
          <w:iCs/>
        </w:rPr>
        <w:t>Abstract</w:t>
      </w:r>
      <w:r>
        <w:t>—</w:t>
      </w:r>
      <w:r w:rsidR="009F47F7">
        <w:t xml:space="preserve"> </w:t>
      </w:r>
      <w:r w:rsidR="00282AD0">
        <w:t>The goal was to design and simulate a communications link. This communications link met</w:t>
      </w:r>
      <w:r w:rsidR="001A42EA">
        <w:rPr>
          <w:iCs/>
        </w:rPr>
        <w:t xml:space="preserve"> </w:t>
      </w:r>
      <w:r w:rsidR="00282AD0">
        <w:rPr>
          <w:iCs/>
        </w:rPr>
        <w:t>specific BER (bit error rate) requirements as well as attempted to maximize the total number bit rate. Basic Binary modulation through an AWGN channel was done</w:t>
      </w:r>
      <w:r w:rsidR="00475E69">
        <w:rPr>
          <w:iCs/>
        </w:rPr>
        <w:t xml:space="preserve"> first. Then, L</w:t>
      </w:r>
      <w:r w:rsidR="00282AD0">
        <w:rPr>
          <w:iCs/>
        </w:rPr>
        <w:t xml:space="preserve">inear modulation schemes were used in combination with </w:t>
      </w:r>
      <w:r w:rsidR="00625DDB">
        <w:rPr>
          <w:iCs/>
        </w:rPr>
        <w:t>BCH</w:t>
      </w:r>
      <w:r w:rsidR="00282AD0">
        <w:rPr>
          <w:iCs/>
        </w:rPr>
        <w:t xml:space="preserve"> encoding and Linear RLS (Recursive Least Squares) Equalization in order to bring the BER down to the magnitude of 10</w:t>
      </w:r>
      <w:r w:rsidR="00282AD0">
        <w:rPr>
          <w:iCs/>
          <w:vertAlign w:val="superscript"/>
        </w:rPr>
        <w:t>-6</w:t>
      </w:r>
      <w:r w:rsidR="00282AD0">
        <w:rPr>
          <w:iCs/>
        </w:rPr>
        <w:t xml:space="preserve"> </w:t>
      </w:r>
      <w:r w:rsidR="00475E69">
        <w:rPr>
          <w:iCs/>
        </w:rPr>
        <w:t>and a bit rate of .7540 with the most recent simulation.</w:t>
      </w:r>
    </w:p>
    <w:p w14:paraId="5C99177D" w14:textId="27062DDC" w:rsidR="009303D9" w:rsidRDefault="00475E69" w:rsidP="006B6B66">
      <w:pPr>
        <w:pStyle w:val="Heading1"/>
      </w:pPr>
      <w:r>
        <w:t>Part 1: QAM, BPSK and Adaptive Equalization</w:t>
      </w:r>
    </w:p>
    <w:p w14:paraId="4BAE9E27" w14:textId="71A1C3C6" w:rsidR="00037142" w:rsidRDefault="00475E69" w:rsidP="00475E69">
      <w:pPr>
        <w:jc w:val="start"/>
      </w:pPr>
      <w:r>
        <w:t xml:space="preserve">     </w:t>
      </w:r>
      <w:r w:rsidR="00173EF4">
        <w:t xml:space="preserve">First, random bits of value +- 1 were used as test data. This was converted to an M-ary number by creating a function. It was then BSPK modulated and passed through a moderate ISI channel. The resulting signal was then demodulated and converted back to binary in order to compare BER for a given SNR. This was done for the M values of 2,4, and 16 as seen in Figures 1,2, and 3 respectively. </w:t>
      </w:r>
    </w:p>
    <w:p w14:paraId="65E070B3" w14:textId="77777777" w:rsidR="00037142" w:rsidRDefault="00037142" w:rsidP="00475E69">
      <w:pPr>
        <w:jc w:val="start"/>
      </w:pPr>
    </w:p>
    <w:p w14:paraId="77F8FD80" w14:textId="26220A11" w:rsidR="00037142" w:rsidRDefault="00037142" w:rsidP="00475E69">
      <w:pPr>
        <w:jc w:val="start"/>
      </w:pPr>
    </w:p>
    <w:p w14:paraId="02E8FDAE" w14:textId="5C097356" w:rsidR="00037142" w:rsidRDefault="00037142" w:rsidP="00475E69">
      <w:pPr>
        <w:jc w:val="start"/>
      </w:pPr>
      <w:r w:rsidRPr="00037142">
        <w:drawing>
          <wp:inline distT="0" distB="0" distL="0" distR="0" wp14:anchorId="719A9384" wp14:editId="652BE4DA">
            <wp:extent cx="3195955" cy="2399030"/>
            <wp:effectExtent l="0" t="0" r="4445" b="127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195955" cy="2399030"/>
                    </a:xfrm>
                    <a:prstGeom prst="rect">
                      <a:avLst/>
                    </a:prstGeom>
                  </pic:spPr>
                </pic:pic>
              </a:graphicData>
            </a:graphic>
          </wp:inline>
        </w:drawing>
      </w:r>
    </w:p>
    <w:p w14:paraId="46BDB71B" w14:textId="45FADFDE" w:rsidR="00037142" w:rsidRPr="00037142" w:rsidRDefault="00037142" w:rsidP="00037142">
      <w:pPr>
        <w:pStyle w:val="BodyText"/>
        <w:ind w:firstLine="0pt"/>
        <w:jc w:val="center"/>
        <w:rPr>
          <w:lang w:val="en-US"/>
        </w:rPr>
      </w:pPr>
      <w:r w:rsidRPr="00037142">
        <w:rPr>
          <w:sz w:val="16"/>
          <w:szCs w:val="16"/>
          <w:lang w:val="en-US"/>
        </w:rPr>
        <w:t>Fi</w:t>
      </w:r>
      <w:r w:rsidRPr="00037142">
        <w:rPr>
          <w:sz w:val="16"/>
          <w:szCs w:val="16"/>
          <w:lang w:val="en-US"/>
        </w:rPr>
        <w:t>g</w:t>
      </w:r>
      <w:r w:rsidRPr="00037142">
        <w:rPr>
          <w:sz w:val="16"/>
          <w:szCs w:val="16"/>
          <w:lang w:val="en-US"/>
        </w:rPr>
        <w:t xml:space="preserve"> </w:t>
      </w:r>
      <w:r w:rsidRPr="00037142">
        <w:rPr>
          <w:sz w:val="16"/>
          <w:szCs w:val="16"/>
          <w:lang w:val="en-US"/>
        </w:rPr>
        <w:t>1</w:t>
      </w:r>
      <w:r w:rsidRPr="00037142">
        <w:rPr>
          <w:sz w:val="16"/>
          <w:szCs w:val="16"/>
          <w:lang w:val="en-US"/>
        </w:rPr>
        <w:t xml:space="preserve">: BER Curves for </w:t>
      </w:r>
      <w:r w:rsidRPr="00037142">
        <w:rPr>
          <w:sz w:val="16"/>
          <w:szCs w:val="16"/>
          <w:lang w:val="en-US"/>
        </w:rPr>
        <w:t>2</w:t>
      </w:r>
      <w:r w:rsidRPr="00037142">
        <w:rPr>
          <w:sz w:val="16"/>
          <w:szCs w:val="16"/>
          <w:lang w:val="en-US"/>
        </w:rPr>
        <w:t>-ary QAM</w:t>
      </w:r>
    </w:p>
    <w:p w14:paraId="2FAE4007" w14:textId="77777777" w:rsidR="00037142" w:rsidRDefault="00037142" w:rsidP="00475E69">
      <w:pPr>
        <w:jc w:val="start"/>
      </w:pPr>
    </w:p>
    <w:p w14:paraId="518DAF9B" w14:textId="78B9EAC0" w:rsidR="00037142" w:rsidRDefault="00037142" w:rsidP="00475E69">
      <w:pPr>
        <w:jc w:val="start"/>
      </w:pPr>
      <w:r w:rsidRPr="00037142">
        <w:drawing>
          <wp:inline distT="0" distB="0" distL="0" distR="0" wp14:anchorId="0F6FCB2D" wp14:editId="30268640">
            <wp:extent cx="3195955" cy="2373630"/>
            <wp:effectExtent l="0" t="0" r="4445" b="762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195955" cy="2373630"/>
                    </a:xfrm>
                    <a:prstGeom prst="rect">
                      <a:avLst/>
                    </a:prstGeom>
                  </pic:spPr>
                </pic:pic>
              </a:graphicData>
            </a:graphic>
          </wp:inline>
        </w:drawing>
      </w:r>
    </w:p>
    <w:p w14:paraId="065C7C1E" w14:textId="73C5315A" w:rsidR="00037142" w:rsidRPr="00173EF4" w:rsidRDefault="00037142" w:rsidP="00037142">
      <w:pPr>
        <w:pStyle w:val="BodyText"/>
        <w:ind w:firstLine="0pt"/>
        <w:jc w:val="center"/>
        <w:rPr>
          <w:lang w:val="en-US"/>
        </w:rPr>
      </w:pPr>
      <w:r w:rsidRPr="00037142">
        <w:rPr>
          <w:sz w:val="16"/>
          <w:szCs w:val="16"/>
          <w:lang w:val="en-US"/>
        </w:rPr>
        <w:t xml:space="preserve">Fig </w:t>
      </w:r>
      <w:r w:rsidRPr="00037142">
        <w:rPr>
          <w:sz w:val="16"/>
          <w:szCs w:val="16"/>
          <w:lang w:val="en-US"/>
        </w:rPr>
        <w:t>2</w:t>
      </w:r>
      <w:r w:rsidRPr="00037142">
        <w:rPr>
          <w:sz w:val="16"/>
          <w:szCs w:val="16"/>
          <w:lang w:val="en-US"/>
        </w:rPr>
        <w:t xml:space="preserve">: BER Curves for </w:t>
      </w:r>
      <w:r w:rsidRPr="00037142">
        <w:rPr>
          <w:sz w:val="16"/>
          <w:szCs w:val="16"/>
          <w:lang w:val="en-US"/>
        </w:rPr>
        <w:t>4</w:t>
      </w:r>
      <w:r w:rsidRPr="00037142">
        <w:rPr>
          <w:sz w:val="16"/>
          <w:szCs w:val="16"/>
          <w:lang w:val="en-US"/>
        </w:rPr>
        <w:t>-ary QAM</w:t>
      </w:r>
    </w:p>
    <w:p w14:paraId="1683417B" w14:textId="25123071" w:rsidR="00173EF4" w:rsidRDefault="00173EF4" w:rsidP="00475E69">
      <w:pPr>
        <w:jc w:val="start"/>
      </w:pPr>
      <w:r>
        <w:br/>
      </w:r>
    </w:p>
    <w:p w14:paraId="0F703F33" w14:textId="327A3D02" w:rsidR="00173EF4" w:rsidRPr="00475E69" w:rsidRDefault="00173EF4" w:rsidP="00475E69">
      <w:pPr>
        <w:jc w:val="start"/>
      </w:pPr>
      <w:r w:rsidRPr="00173EF4">
        <w:drawing>
          <wp:inline distT="0" distB="0" distL="0" distR="0" wp14:anchorId="7003FA4E" wp14:editId="76FBBC78">
            <wp:extent cx="3195955" cy="2385695"/>
            <wp:effectExtent l="0" t="0" r="4445"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195955" cy="2385695"/>
                    </a:xfrm>
                    <a:prstGeom prst="rect">
                      <a:avLst/>
                    </a:prstGeom>
                  </pic:spPr>
                </pic:pic>
              </a:graphicData>
            </a:graphic>
          </wp:inline>
        </w:drawing>
      </w:r>
      <w:r>
        <w:br/>
      </w:r>
    </w:p>
    <w:p w14:paraId="78270168" w14:textId="56EBF473" w:rsidR="009303D9" w:rsidRDefault="00173EF4" w:rsidP="00037142">
      <w:pPr>
        <w:pStyle w:val="BodyText"/>
        <w:jc w:val="center"/>
        <w:rPr>
          <w:sz w:val="16"/>
          <w:szCs w:val="16"/>
          <w:lang w:val="en-US"/>
        </w:rPr>
      </w:pPr>
      <w:r w:rsidRPr="00037142">
        <w:rPr>
          <w:sz w:val="16"/>
          <w:szCs w:val="16"/>
          <w:lang w:val="en-US"/>
        </w:rPr>
        <w:t>Fig</w:t>
      </w:r>
      <w:r w:rsidR="00037142" w:rsidRPr="00037142">
        <w:rPr>
          <w:sz w:val="16"/>
          <w:szCs w:val="16"/>
          <w:lang w:val="en-US"/>
        </w:rPr>
        <w:t xml:space="preserve"> </w:t>
      </w:r>
      <w:r w:rsidRPr="00037142">
        <w:rPr>
          <w:sz w:val="16"/>
          <w:szCs w:val="16"/>
          <w:lang w:val="en-US"/>
        </w:rPr>
        <w:t>3</w:t>
      </w:r>
      <w:r w:rsidR="00037142" w:rsidRPr="00037142">
        <w:rPr>
          <w:sz w:val="16"/>
          <w:szCs w:val="16"/>
          <w:lang w:val="en-US"/>
        </w:rPr>
        <w:t>:</w:t>
      </w:r>
      <w:r w:rsidRPr="00037142">
        <w:rPr>
          <w:sz w:val="16"/>
          <w:szCs w:val="16"/>
          <w:lang w:val="en-US"/>
        </w:rPr>
        <w:t xml:space="preserve"> BER Curves for 16-ary QAM</w:t>
      </w:r>
    </w:p>
    <w:p w14:paraId="350DC621" w14:textId="1389CBD3" w:rsidR="00037142" w:rsidRPr="00037142" w:rsidRDefault="00037142" w:rsidP="00037142">
      <w:pPr>
        <w:pStyle w:val="BodyText"/>
        <w:rPr>
          <w:lang w:val="en-US"/>
        </w:rPr>
      </w:pPr>
      <w:r>
        <w:rPr>
          <w:lang w:val="en-US"/>
        </w:rPr>
        <w:t xml:space="preserve">Performance of the equalized signal is best with 4-ary QAM with the BER of 2 and 16-ary QAM being higher than the 4-ary QAM at the desired SNR of 12. </w:t>
      </w:r>
    </w:p>
    <w:p w14:paraId="1083282A" w14:textId="458A43D5" w:rsidR="009303D9" w:rsidRDefault="00037142" w:rsidP="00037142">
      <w:pPr>
        <w:pStyle w:val="Heading1"/>
      </w:pPr>
      <w:r>
        <w:t>Minimizing BER and Maximizing Bit Rate</w:t>
      </w:r>
    </w:p>
    <w:p w14:paraId="515E3A26" w14:textId="77777777" w:rsidR="00625DDB" w:rsidRDefault="00625DDB" w:rsidP="00625DDB">
      <w:pPr>
        <w:jc w:val="start"/>
      </w:pPr>
    </w:p>
    <w:p w14:paraId="64590C2E" w14:textId="7668B6AE" w:rsidR="00625DDB" w:rsidRDefault="00625DDB" w:rsidP="00625DDB">
      <w:pPr>
        <w:jc w:val="start"/>
      </w:pPr>
      <w:r>
        <w:lastRenderedPageBreak/>
        <w:t xml:space="preserve">     In order to minimize the BER while maximizing the bit rate, BCH convolutional encoding was used to encode and decode. Different codeword and message lengths were experimented with to see which code achieve the intended BER of 10</w:t>
      </w:r>
      <w:r>
        <w:rPr>
          <w:vertAlign w:val="superscript"/>
        </w:rPr>
        <w:t>-6</w:t>
      </w:r>
      <w:r>
        <w:t xml:space="preserve"> while maximizing the bit rate. This corresponded with affecting other parameters for the BCH encoder such as the number of training bits. </w:t>
      </w:r>
    </w:p>
    <w:p w14:paraId="2A351A56" w14:textId="11DD94D4" w:rsidR="00625DDB" w:rsidRDefault="00625DDB" w:rsidP="00625DDB">
      <w:pPr>
        <w:jc w:val="start"/>
      </w:pPr>
      <w:r>
        <w:t xml:space="preserve">     The random bits were generated to with respect to the convolutional code and then passed through a noisy AWGN </w:t>
      </w:r>
      <w:r>
        <w:t>channel before equalizing with a differential feedback equalizer. Linear equalization proved to not be effective enough.</w:t>
      </w:r>
    </w:p>
    <w:p w14:paraId="36041CEA" w14:textId="1D388EA7" w:rsidR="009303D9" w:rsidRPr="00F63E9D" w:rsidRDefault="00625DDB" w:rsidP="00F63E9D">
      <w:pPr>
        <w:jc w:val="start"/>
      </w:pPr>
      <w:r>
        <w:t xml:space="preserve">    After equalization, the code was decoded and the BER was calculated along with the bit rate. The resulting bit rate was </w:t>
      </w:r>
      <w:r w:rsidR="00F63E9D">
        <w:t>.7540 with a BER of 3x10</w:t>
      </w:r>
      <w:r w:rsidR="00F63E9D">
        <w:rPr>
          <w:vertAlign w:val="superscript"/>
        </w:rPr>
        <w:t>-6</w:t>
      </w:r>
      <w:r w:rsidR="00F63E9D">
        <w:t>.</w:t>
      </w:r>
    </w:p>
    <w:p w14:paraId="22D45302" w14:textId="77777777" w:rsidR="00625DDB" w:rsidRPr="00625DDB" w:rsidRDefault="00625DDB" w:rsidP="00625DDB"/>
    <w:p w14:paraId="362D6C55" w14:textId="128FEC27" w:rsidR="009303D9" w:rsidRPr="00F96569" w:rsidRDefault="009303D9" w:rsidP="00F63E9D">
      <w:pPr>
        <w:pStyle w:val="references"/>
        <w:numPr>
          <w:ilvl w:val="0"/>
          <w:numId w:val="0"/>
        </w:numPr>
        <w:ind w:start="18pt" w:hanging="18pt"/>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14:paraId="07A1C862"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393ECA83" w14:textId="77777777" w:rsidR="007F4C9C" w:rsidRDefault="007F4C9C" w:rsidP="001A3B3D">
      <w:r>
        <w:separator/>
      </w:r>
    </w:p>
  </w:endnote>
  <w:endnote w:type="continuationSeparator" w:id="0">
    <w:p w14:paraId="4BF6927E" w14:textId="77777777" w:rsidR="007F4C9C" w:rsidRDefault="007F4C9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3EEADA51" w14:textId="1687A9E1"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326C6AB9" w14:textId="77777777" w:rsidR="007F4C9C" w:rsidRDefault="007F4C9C" w:rsidP="001A3B3D">
      <w:r>
        <w:separator/>
      </w:r>
    </w:p>
  </w:footnote>
  <w:footnote w:type="continuationSeparator" w:id="0">
    <w:p w14:paraId="364FBB69" w14:textId="77777777" w:rsidR="007F4C9C" w:rsidRDefault="007F4C9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7142"/>
    <w:rsid w:val="0004781E"/>
    <w:rsid w:val="0008758A"/>
    <w:rsid w:val="000C1E68"/>
    <w:rsid w:val="0015079E"/>
    <w:rsid w:val="00173EF4"/>
    <w:rsid w:val="001A2EFD"/>
    <w:rsid w:val="001A3B3D"/>
    <w:rsid w:val="001A42EA"/>
    <w:rsid w:val="001B67DC"/>
    <w:rsid w:val="001D7BCF"/>
    <w:rsid w:val="002254A9"/>
    <w:rsid w:val="00233D97"/>
    <w:rsid w:val="00282AD0"/>
    <w:rsid w:val="002850E3"/>
    <w:rsid w:val="00354FCF"/>
    <w:rsid w:val="003A19E2"/>
    <w:rsid w:val="00421EC6"/>
    <w:rsid w:val="004325FB"/>
    <w:rsid w:val="004432BA"/>
    <w:rsid w:val="0044407E"/>
    <w:rsid w:val="00475E69"/>
    <w:rsid w:val="004D72B5"/>
    <w:rsid w:val="00547E73"/>
    <w:rsid w:val="00551B7F"/>
    <w:rsid w:val="0056610F"/>
    <w:rsid w:val="00575BCA"/>
    <w:rsid w:val="005B0344"/>
    <w:rsid w:val="005B520E"/>
    <w:rsid w:val="005E2800"/>
    <w:rsid w:val="00625DDB"/>
    <w:rsid w:val="006347CF"/>
    <w:rsid w:val="00645D22"/>
    <w:rsid w:val="00651A08"/>
    <w:rsid w:val="00654204"/>
    <w:rsid w:val="00670434"/>
    <w:rsid w:val="006B6B66"/>
    <w:rsid w:val="006C161A"/>
    <w:rsid w:val="006F6D3D"/>
    <w:rsid w:val="00704134"/>
    <w:rsid w:val="00715BEA"/>
    <w:rsid w:val="00740EEA"/>
    <w:rsid w:val="00794804"/>
    <w:rsid w:val="007B33F1"/>
    <w:rsid w:val="007C0308"/>
    <w:rsid w:val="007C2FF2"/>
    <w:rsid w:val="007D6232"/>
    <w:rsid w:val="007F07EF"/>
    <w:rsid w:val="007F1F99"/>
    <w:rsid w:val="007F4C9C"/>
    <w:rsid w:val="007F768F"/>
    <w:rsid w:val="0080791D"/>
    <w:rsid w:val="00873603"/>
    <w:rsid w:val="008A2C7D"/>
    <w:rsid w:val="008C4B23"/>
    <w:rsid w:val="008F6E2C"/>
    <w:rsid w:val="009303D9"/>
    <w:rsid w:val="00933C64"/>
    <w:rsid w:val="00972203"/>
    <w:rsid w:val="009F47F7"/>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312B0"/>
    <w:rsid w:val="00D632BE"/>
    <w:rsid w:val="00D72D06"/>
    <w:rsid w:val="00D7522C"/>
    <w:rsid w:val="00D7536F"/>
    <w:rsid w:val="00D76668"/>
    <w:rsid w:val="00E61E12"/>
    <w:rsid w:val="00E7596C"/>
    <w:rsid w:val="00E878F2"/>
    <w:rsid w:val="00ED0149"/>
    <w:rsid w:val="00EF7DE3"/>
    <w:rsid w:val="00F03103"/>
    <w:rsid w:val="00F271DE"/>
    <w:rsid w:val="00F627DA"/>
    <w:rsid w:val="00F63E9D"/>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7DF6E40"/>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9F47F7"/>
    <w:rPr>
      <w:color w:val="0563C1" w:themeColor="hyperlink"/>
      <w:u w:val="single"/>
    </w:rPr>
  </w:style>
  <w:style w:type="character" w:styleId="UnresolvedMention">
    <w:name w:val="Unresolved Mention"/>
    <w:basedOn w:val="DefaultParagraphFont"/>
    <w:uiPriority w:val="99"/>
    <w:semiHidden/>
    <w:unhideWhenUsed/>
    <w:rsid w:val="009F47F7"/>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562FA535-BF71-42DA-8D53-61E0F9936CD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98</TotalTime>
  <Pages>2</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Gian Angelo Tria</cp:lastModifiedBy>
  <cp:revision>5</cp:revision>
  <dcterms:created xsi:type="dcterms:W3CDTF">2020-01-29T04:48:00Z</dcterms:created>
  <dcterms:modified xsi:type="dcterms:W3CDTF">2020-01-29T06:26:00Z</dcterms:modified>
</cp:coreProperties>
</file>