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4F38" w14:textId="4920FB37" w:rsidR="001951A0" w:rsidRDefault="002B7E89" w:rsidP="002B7E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 requirements for production</w:t>
      </w:r>
    </w:p>
    <w:p w14:paraId="11523D28" w14:textId="1B00E8A6" w:rsidR="002B7E89" w:rsidRDefault="002B7E89" w:rsidP="002B7E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9D5DD" w14:textId="22A56ACF" w:rsidR="002B7E89" w:rsidRDefault="00924E83" w:rsidP="00924E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 hardware:</w:t>
      </w:r>
    </w:p>
    <w:p w14:paraId="4256D3FC" w14:textId="07048F47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CPUs</w:t>
      </w:r>
    </w:p>
    <w:p w14:paraId="54F95150" w14:textId="63064AAD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GB of RAM</w:t>
      </w:r>
    </w:p>
    <w:p w14:paraId="036BBB6C" w14:textId="01792CDF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GB of hard disk</w:t>
      </w:r>
    </w:p>
    <w:p w14:paraId="20BB2714" w14:textId="0DB729BE" w:rsidR="00924E83" w:rsidRDefault="00924E83" w:rsidP="00924E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connections:</w:t>
      </w:r>
    </w:p>
    <w:p w14:paraId="46C90B0E" w14:textId="00CE1BBD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Reachable from management workstations</w:t>
      </w:r>
    </w:p>
    <w:p w14:paraId="7E0AC3AD" w14:textId="1613DF9C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Reachable from classroom workstations</w:t>
      </w:r>
    </w:p>
    <w:p w14:paraId="137621A4" w14:textId="18DC05E4" w:rsidR="00924E83" w:rsidRDefault="00924E83" w:rsidP="00924E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staff labor hours:</w:t>
      </w:r>
    </w:p>
    <w:p w14:paraId="4BDAC110" w14:textId="518914F7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base image: 8 hours (estimated)</w:t>
      </w:r>
    </w:p>
    <w:p w14:paraId="4B94B066" w14:textId="77DEF976" w:rsidR="00924E83" w:rsidRDefault="00924E83" w:rsidP="00924E8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base image to classroom workstations: 40 hours (estimated)</w:t>
      </w:r>
    </w:p>
    <w:p w14:paraId="40150D11" w14:textId="3C4D7781" w:rsidR="00924E83" w:rsidRDefault="00924E83" w:rsidP="00924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E661C" w14:textId="101C51AE" w:rsidR="00692C5A" w:rsidRDefault="001952B0" w:rsidP="00924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Availability of resources</w:t>
      </w:r>
    </w:p>
    <w:p w14:paraId="29763004" w14:textId="361CDEF2" w:rsidR="001952B0" w:rsidRDefault="001952B0" w:rsidP="00924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1CD6C" w14:textId="25CDF2BB" w:rsidR="001952B0" w:rsidRDefault="006437D8" w:rsidP="006437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 hardware: available</w:t>
      </w:r>
    </w:p>
    <w:p w14:paraId="68E5A5F4" w14:textId="1BFF58F2" w:rsidR="006437D8" w:rsidRDefault="006437D8" w:rsidP="006437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connections: available</w:t>
      </w:r>
    </w:p>
    <w:p w14:paraId="2E040858" w14:textId="62B09B2C" w:rsidR="006437D8" w:rsidRDefault="006437D8" w:rsidP="006437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staff labor hours: limited</w:t>
      </w:r>
    </w:p>
    <w:p w14:paraId="2C3DCC37" w14:textId="04936254" w:rsidR="006437D8" w:rsidRDefault="006437D8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FD42F" w14:textId="382D1EDB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Scalability and economic viability</w:t>
      </w:r>
    </w:p>
    <w:p w14:paraId="36058E1A" w14:textId="0E294D6C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BD0C5" w14:textId="067C6DC5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does not need to be scalable, as it was designed for use within the University only. It has no economic viability because it was not meant to be a marketable product.</w:t>
      </w:r>
    </w:p>
    <w:p w14:paraId="447B08BC" w14:textId="77777777" w:rsidR="007D1C8D" w:rsidRP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E7312" w14:textId="03CAB1E7" w:rsidR="006437D8" w:rsidRDefault="00073E70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End-user training</w:t>
      </w:r>
    </w:p>
    <w:p w14:paraId="12179FE5" w14:textId="2F5DD7C7" w:rsidR="00073E70" w:rsidRDefault="00073E70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BC0FD" w14:textId="6E8BC78D" w:rsidR="00073E70" w:rsidRDefault="00073E70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tool will only be used by the University’s IT staff, so no end-user training will be needed for staff, faculty, or students. However, since the tool needs to be operable and maintainable </w:t>
      </w:r>
      <w:r w:rsidR="00477202">
        <w:rPr>
          <w:rFonts w:ascii="Times New Roman" w:hAnsi="Times New Roman" w:cs="Times New Roman"/>
          <w:sz w:val="24"/>
          <w:szCs w:val="24"/>
        </w:rPr>
        <w:t>by the IT staff, detailed documentation is necessary to ensure efficient usage.</w:t>
      </w:r>
    </w:p>
    <w:p w14:paraId="037353C7" w14:textId="7A61ADF7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BD12C" w14:textId="0332C403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assessment strategies</w:t>
      </w:r>
    </w:p>
    <w:p w14:paraId="4D964882" w14:textId="19687D85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41D13" w14:textId="6FFA7D37" w:rsidR="007D1C8D" w:rsidRDefault="007D1C8D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 is assessed using the estimated time it takes to reimage all classroom workstations every semester. It also needs to be tested for stability and reusability. </w:t>
      </w:r>
      <w:r w:rsidR="001C0371">
        <w:rPr>
          <w:rFonts w:ascii="Times New Roman" w:hAnsi="Times New Roman" w:cs="Times New Roman"/>
          <w:sz w:val="24"/>
          <w:szCs w:val="24"/>
        </w:rPr>
        <w:t>This means that the whole reimaging process for each classroom needs to produce similar results in terms of time and success rate.</w:t>
      </w:r>
    </w:p>
    <w:p w14:paraId="5CB98DBD" w14:textId="557F675F" w:rsidR="00866CA1" w:rsidRDefault="00866CA1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D8DF1" w14:textId="3C5FA0B4" w:rsidR="00866CA1" w:rsidRDefault="00866CA1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Measurement tools and criteria for evaluating the product</w:t>
      </w:r>
    </w:p>
    <w:p w14:paraId="3BA4F481" w14:textId="4244CDE8" w:rsidR="00866CA1" w:rsidRDefault="00866CA1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C1D56" w14:textId="0C10FC83" w:rsidR="00866CA1" w:rsidRDefault="00AE293E" w:rsidP="00AE29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time: less than 1.5 hours for each classroom</w:t>
      </w:r>
    </w:p>
    <w:p w14:paraId="02B3E172" w14:textId="3D1E349F" w:rsidR="00AE293E" w:rsidRDefault="00AE293E" w:rsidP="00AE29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rate: at least 90%</w:t>
      </w:r>
    </w:p>
    <w:p w14:paraId="4AD59C51" w14:textId="204C8296" w:rsidR="00AE293E" w:rsidRDefault="00AE293E" w:rsidP="00AE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A8664" w14:textId="0D05FFAA" w:rsidR="00AE293E" w:rsidRDefault="00AE293E" w:rsidP="00AE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criteria for product assessment</w:t>
      </w:r>
    </w:p>
    <w:p w14:paraId="3A2DCA2A" w14:textId="09B189F3" w:rsidR="00AE293E" w:rsidRDefault="00AE293E" w:rsidP="00AE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2C6B8" w14:textId="02063AB9" w:rsidR="00477202" w:rsidRDefault="00211D76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product’s performance is satisfactory if it meets the evaluation criteria listed above.</w:t>
      </w:r>
      <w:bookmarkStart w:id="0" w:name="_GoBack"/>
      <w:bookmarkEnd w:id="0"/>
    </w:p>
    <w:p w14:paraId="0F905064" w14:textId="77777777" w:rsidR="00477202" w:rsidRPr="00073E70" w:rsidRDefault="00477202" w:rsidP="006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7202" w:rsidRPr="00073E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4297B" w14:textId="77777777" w:rsidR="000C29EF" w:rsidRDefault="000C29EF" w:rsidP="002B7E89">
      <w:pPr>
        <w:spacing w:after="0" w:line="240" w:lineRule="auto"/>
      </w:pPr>
      <w:r>
        <w:separator/>
      </w:r>
    </w:p>
  </w:endnote>
  <w:endnote w:type="continuationSeparator" w:id="0">
    <w:p w14:paraId="1EEBD06D" w14:textId="77777777" w:rsidR="000C29EF" w:rsidRDefault="000C29EF" w:rsidP="002B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002F" w14:textId="77777777" w:rsidR="000C29EF" w:rsidRDefault="000C29EF" w:rsidP="002B7E89">
      <w:pPr>
        <w:spacing w:after="0" w:line="240" w:lineRule="auto"/>
      </w:pPr>
      <w:r>
        <w:separator/>
      </w:r>
    </w:p>
  </w:footnote>
  <w:footnote w:type="continuationSeparator" w:id="0">
    <w:p w14:paraId="453F9EE2" w14:textId="77777777" w:rsidR="000C29EF" w:rsidRDefault="000C29EF" w:rsidP="002B7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7218263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ECC22D" w14:textId="021A618C" w:rsidR="002B7E89" w:rsidRPr="002B7E89" w:rsidRDefault="002B7E8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B7E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E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E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7E8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B7E8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FAC76F" w14:textId="053A5D0A" w:rsidR="002B7E89" w:rsidRPr="002B7E89" w:rsidRDefault="002B7E89">
    <w:pPr>
      <w:pStyle w:val="Header"/>
      <w:rPr>
        <w:rFonts w:ascii="Times New Roman" w:hAnsi="Times New Roman" w:cs="Times New Roman"/>
        <w:sz w:val="24"/>
        <w:szCs w:val="24"/>
      </w:rPr>
    </w:pPr>
    <w:r w:rsidRPr="002B7E89">
      <w:rPr>
        <w:rFonts w:ascii="Times New Roman" w:hAnsi="Times New Roman" w:cs="Times New Roman"/>
        <w:sz w:val="24"/>
        <w:szCs w:val="24"/>
      </w:rPr>
      <w:t>Generation/Sustainability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5FC9"/>
    <w:multiLevelType w:val="hybridMultilevel"/>
    <w:tmpl w:val="3B2C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00AF"/>
    <w:multiLevelType w:val="hybridMultilevel"/>
    <w:tmpl w:val="D032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CB1"/>
    <w:multiLevelType w:val="hybridMultilevel"/>
    <w:tmpl w:val="A7BE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5778A"/>
    <w:multiLevelType w:val="hybridMultilevel"/>
    <w:tmpl w:val="98E8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0"/>
    <w:rsid w:val="00073E70"/>
    <w:rsid w:val="000C29EF"/>
    <w:rsid w:val="000F64AA"/>
    <w:rsid w:val="001951A0"/>
    <w:rsid w:val="001952B0"/>
    <w:rsid w:val="001C0371"/>
    <w:rsid w:val="00211D76"/>
    <w:rsid w:val="002B7E89"/>
    <w:rsid w:val="004025F0"/>
    <w:rsid w:val="00477202"/>
    <w:rsid w:val="004F16BE"/>
    <w:rsid w:val="006437D8"/>
    <w:rsid w:val="00692C5A"/>
    <w:rsid w:val="007D1C8D"/>
    <w:rsid w:val="00866CA1"/>
    <w:rsid w:val="00924E83"/>
    <w:rsid w:val="00A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3A7A"/>
  <w15:chartTrackingRefBased/>
  <w15:docId w15:val="{125CDC3E-C724-43B4-B7CB-9651BE3F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89"/>
  </w:style>
  <w:style w:type="paragraph" w:styleId="Footer">
    <w:name w:val="footer"/>
    <w:basedOn w:val="Normal"/>
    <w:link w:val="FooterChar"/>
    <w:uiPriority w:val="99"/>
    <w:unhideWhenUsed/>
    <w:rsid w:val="002B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89"/>
  </w:style>
  <w:style w:type="paragraph" w:styleId="ListParagraph">
    <w:name w:val="List Paragraph"/>
    <w:basedOn w:val="Normal"/>
    <w:uiPriority w:val="34"/>
    <w:qFormat/>
    <w:rsid w:val="002B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T. Augustson</dc:creator>
  <cp:keywords/>
  <dc:description/>
  <cp:lastModifiedBy>Giang T. Augustson</cp:lastModifiedBy>
  <cp:revision>10</cp:revision>
  <dcterms:created xsi:type="dcterms:W3CDTF">2020-02-17T15:54:00Z</dcterms:created>
  <dcterms:modified xsi:type="dcterms:W3CDTF">2020-02-17T17:18:00Z</dcterms:modified>
</cp:coreProperties>
</file>