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9793" w14:textId="77777777" w:rsidR="00943E87" w:rsidRDefault="00000000">
      <w:pPr>
        <w:pStyle w:val="Heading4"/>
        <w:numPr>
          <w:ilvl w:val="0"/>
          <w:numId w:val="0"/>
        </w:numPr>
        <w:jc w:val="center"/>
      </w:pPr>
      <w:r>
        <w:t>TRƯỜNG ĐẠI HỌC CÔNG THƯƠNG TP. HỒ CHÍ MINH</w:t>
      </w:r>
    </w:p>
    <w:p w14:paraId="2845AD42" w14:textId="77777777" w:rsidR="00943E87" w:rsidRDefault="00000000">
      <w:pPr>
        <w:spacing w:after="120" w:line="276" w:lineRule="auto"/>
        <w:jc w:val="center"/>
        <w:rPr>
          <w:rFonts w:ascii="Times New Roman" w:hAnsi="Times New Roman" w:cs="Times New Roman"/>
          <w:b/>
          <w:sz w:val="28"/>
          <w:szCs w:val="26"/>
        </w:rPr>
      </w:pPr>
      <w:r>
        <w:rPr>
          <w:rFonts w:ascii="Times New Roman" w:hAnsi="Times New Roman" w:cs="Times New Roman"/>
          <w:b/>
          <w:sz w:val="28"/>
          <w:szCs w:val="26"/>
        </w:rPr>
        <w:t>KHOA CÔNG NGHỆ THÔNG TIN</w:t>
      </w:r>
    </w:p>
    <w:p w14:paraId="14148210" w14:textId="77777777" w:rsidR="00943E87" w:rsidRDefault="00000000">
      <w:pPr>
        <w:spacing w:before="2400" w:after="120" w:line="276" w:lineRule="auto"/>
        <w:jc w:val="center"/>
        <w:rPr>
          <w:rFonts w:ascii="Times New Roman" w:hAnsi="Times New Roman" w:cs="Times New Roman"/>
          <w:b/>
          <w:sz w:val="36"/>
          <w:szCs w:val="26"/>
        </w:rPr>
      </w:pPr>
      <w:r>
        <w:rPr>
          <w:rFonts w:ascii="Times New Roman" w:hAnsi="Times New Roman" w:cs="Times New Roman"/>
          <w:b/>
          <w:sz w:val="36"/>
          <w:szCs w:val="26"/>
        </w:rPr>
        <w:t>ĐỒ ÁN PHÁT TRIỂN PHẦN MỀM ỨNG DỤNG THÔNG MINH</w:t>
      </w:r>
    </w:p>
    <w:p w14:paraId="71CE656B" w14:textId="77777777" w:rsidR="00943E87" w:rsidRDefault="00000000">
      <w:pPr>
        <w:spacing w:before="2400" w:after="120" w:line="276" w:lineRule="auto"/>
        <w:rPr>
          <w:rFonts w:ascii="Times New Roman" w:hAnsi="Times New Roman" w:cs="Times New Roman"/>
          <w:sz w:val="28"/>
          <w:szCs w:val="26"/>
        </w:rPr>
      </w:pPr>
      <w:r>
        <w:rPr>
          <w:rFonts w:ascii="Times New Roman" w:hAnsi="Times New Roman" w:cs="Times New Roman"/>
          <w:sz w:val="28"/>
          <w:szCs w:val="26"/>
        </w:rPr>
        <w:t xml:space="preserve">ĐỀ TÀI: </w:t>
      </w:r>
    </w:p>
    <w:p w14:paraId="1615B043" w14:textId="77777777" w:rsidR="00943E87" w:rsidRDefault="00000000">
      <w:pPr>
        <w:spacing w:before="120" w:after="120" w:line="276" w:lineRule="auto"/>
        <w:jc w:val="center"/>
        <w:rPr>
          <w:rFonts w:ascii="Times New Roman" w:hAnsi="Times New Roman" w:cs="Times New Roman"/>
          <w:b/>
          <w:sz w:val="36"/>
          <w:szCs w:val="26"/>
        </w:rPr>
      </w:pPr>
      <w:r>
        <w:rPr>
          <w:rFonts w:ascii="Times New Roman" w:hAnsi="Times New Roman" w:cs="Times New Roman"/>
          <w:b/>
          <w:sz w:val="36"/>
          <w:szCs w:val="26"/>
        </w:rPr>
        <w:t>QUẢN LÝ CỬA HÀNG THỨC ĂN NHANH</w:t>
      </w:r>
    </w:p>
    <w:p w14:paraId="5917AD84" w14:textId="77777777" w:rsidR="00943E87" w:rsidRDefault="00000000">
      <w:pPr>
        <w:spacing w:before="2400" w:after="120" w:line="276" w:lineRule="auto"/>
        <w:jc w:val="center"/>
        <w:rPr>
          <w:rFonts w:ascii="Times New Roman" w:hAnsi="Times New Roman" w:cs="Times New Roman"/>
          <w:sz w:val="28"/>
          <w:szCs w:val="26"/>
        </w:rPr>
      </w:pPr>
      <w:r>
        <w:rPr>
          <w:rFonts w:ascii="Times New Roman" w:hAnsi="Times New Roman" w:cs="Times New Roman"/>
          <w:sz w:val="28"/>
          <w:szCs w:val="26"/>
        </w:rPr>
        <w:t xml:space="preserve">Sinh viên thực hiện: </w:t>
      </w:r>
      <w:r>
        <w:rPr>
          <w:rFonts w:ascii="Times New Roman" w:hAnsi="Times New Roman" w:cs="Times New Roman"/>
          <w:b/>
          <w:sz w:val="28"/>
          <w:szCs w:val="26"/>
        </w:rPr>
        <w:t>Nhóm 3</w:t>
      </w:r>
    </w:p>
    <w:p w14:paraId="7C687D1D" w14:textId="77777777" w:rsidR="00943E87" w:rsidRDefault="00000000">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 xml:space="preserve">2001210746 </w:t>
      </w:r>
      <w:r>
        <w:rPr>
          <w:rFonts w:ascii="Times New Roman" w:hAnsi="Times New Roman" w:cs="Times New Roman"/>
          <w:sz w:val="28"/>
          <w:szCs w:val="26"/>
        </w:rPr>
        <w:tab/>
        <w:t>Hoàng Trường Giang</w:t>
      </w:r>
    </w:p>
    <w:p w14:paraId="4F94AB69" w14:textId="77777777" w:rsidR="00943E87" w:rsidRDefault="00000000">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2001215814</w:t>
      </w:r>
      <w:r>
        <w:rPr>
          <w:rFonts w:ascii="Times New Roman" w:hAnsi="Times New Roman" w:cs="Times New Roman"/>
          <w:sz w:val="28"/>
          <w:szCs w:val="26"/>
        </w:rPr>
        <w:tab/>
        <w:t>Lê Gia Huy</w:t>
      </w:r>
    </w:p>
    <w:p w14:paraId="1580A7F3" w14:textId="77777777" w:rsidR="00943E87" w:rsidRDefault="00000000">
      <w:pPr>
        <w:pStyle w:val="ListParagraph"/>
        <w:numPr>
          <w:ilvl w:val="0"/>
          <w:numId w:val="2"/>
        </w:numPr>
        <w:tabs>
          <w:tab w:val="left" w:pos="5670"/>
        </w:tabs>
        <w:spacing w:after="120" w:line="276" w:lineRule="auto"/>
        <w:ind w:left="3828"/>
        <w:rPr>
          <w:rFonts w:ascii="Times New Roman" w:hAnsi="Times New Roman" w:cs="Times New Roman"/>
          <w:sz w:val="28"/>
          <w:szCs w:val="26"/>
        </w:rPr>
      </w:pPr>
      <w:r>
        <w:rPr>
          <w:rFonts w:ascii="Times New Roman" w:hAnsi="Times New Roman" w:cs="Times New Roman"/>
          <w:sz w:val="28"/>
          <w:szCs w:val="26"/>
        </w:rPr>
        <w:t>2001216177</w:t>
      </w:r>
      <w:r>
        <w:rPr>
          <w:rFonts w:ascii="Times New Roman" w:hAnsi="Times New Roman" w:cs="Times New Roman"/>
          <w:sz w:val="28"/>
          <w:szCs w:val="26"/>
        </w:rPr>
        <w:tab/>
        <w:t>Trần Đức Thiện</w:t>
      </w:r>
    </w:p>
    <w:p w14:paraId="03B7CFBA"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3DA8B9C2"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0CEB213E"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3367123A" w14:textId="77777777" w:rsidR="00943E87" w:rsidRDefault="00943E87">
      <w:pPr>
        <w:pStyle w:val="ListParagraph"/>
        <w:tabs>
          <w:tab w:val="left" w:pos="5670"/>
        </w:tabs>
        <w:spacing w:after="120" w:line="276" w:lineRule="auto"/>
        <w:ind w:left="3828"/>
        <w:rPr>
          <w:rFonts w:ascii="Times New Roman" w:hAnsi="Times New Roman" w:cs="Times New Roman"/>
          <w:sz w:val="28"/>
          <w:szCs w:val="26"/>
        </w:rPr>
      </w:pPr>
    </w:p>
    <w:p w14:paraId="14331895" w14:textId="77777777" w:rsidR="00943E87" w:rsidRDefault="00943E87">
      <w:pPr>
        <w:tabs>
          <w:tab w:val="left" w:pos="5670"/>
        </w:tabs>
        <w:spacing w:after="120" w:line="276" w:lineRule="auto"/>
        <w:rPr>
          <w:rFonts w:ascii="Times New Roman" w:hAnsi="Times New Roman" w:cs="Times New Roman"/>
          <w:sz w:val="28"/>
          <w:szCs w:val="26"/>
        </w:rPr>
      </w:pPr>
    </w:p>
    <w:p w14:paraId="0742D9FC" w14:textId="77777777" w:rsidR="00943E87" w:rsidRDefault="00000000">
      <w:pPr>
        <w:tabs>
          <w:tab w:val="left" w:pos="5670"/>
        </w:tabs>
        <w:spacing w:after="120" w:line="276" w:lineRule="auto"/>
        <w:jc w:val="center"/>
        <w:rPr>
          <w:rFonts w:ascii="Times New Roman" w:hAnsi="Times New Roman" w:cs="Times New Roman"/>
          <w:i/>
          <w:iCs/>
          <w:sz w:val="28"/>
          <w:szCs w:val="26"/>
        </w:rPr>
      </w:pPr>
      <w:r>
        <w:rPr>
          <w:rFonts w:ascii="Times New Roman" w:hAnsi="Times New Roman" w:cs="Times New Roman"/>
          <w:i/>
          <w:iCs/>
          <w:sz w:val="28"/>
          <w:szCs w:val="26"/>
        </w:rPr>
        <w:t>TP. HỒ CHÍ MINH, 12/2024</w:t>
      </w:r>
    </w:p>
    <w:p w14:paraId="2AB14176" w14:textId="77777777" w:rsidR="00943E87" w:rsidRDefault="00000000">
      <w:pPr>
        <w:spacing w:before="2400" w:after="120" w:line="276" w:lineRule="auto"/>
        <w:ind w:left="357"/>
        <w:jc w:val="center"/>
        <w:rPr>
          <w:rFonts w:ascii="Times New Roman" w:hAnsi="Times New Roman" w:cs="Times New Roman"/>
          <w:b/>
          <w:sz w:val="28"/>
          <w:szCs w:val="26"/>
        </w:rPr>
      </w:pPr>
      <w:r>
        <w:rPr>
          <w:rFonts w:ascii="Times New Roman" w:hAnsi="Times New Roman" w:cs="Times New Roman"/>
          <w:b/>
          <w:sz w:val="28"/>
          <w:szCs w:val="26"/>
        </w:rPr>
        <w:lastRenderedPageBreak/>
        <w:t xml:space="preserve">BẢNG PHÂN CÔNG CÔNG VIỆC CHO CÁC THÀNH VIÊN </w:t>
      </w:r>
    </w:p>
    <w:p w14:paraId="6D290616" w14:textId="77777777" w:rsidR="00943E87" w:rsidRDefault="00943E87">
      <w:pPr>
        <w:spacing w:before="120" w:after="120" w:line="276" w:lineRule="auto"/>
        <w:ind w:left="357"/>
        <w:jc w:val="center"/>
        <w:rPr>
          <w:rFonts w:ascii="Times New Roman" w:hAnsi="Times New Roman" w:cs="Times New Roman"/>
          <w:b/>
          <w:sz w:val="28"/>
          <w:szCs w:val="26"/>
        </w:rPr>
      </w:pPr>
    </w:p>
    <w:tbl>
      <w:tblPr>
        <w:tblStyle w:val="TableGrid"/>
        <w:tblW w:w="0" w:type="auto"/>
        <w:tblInd w:w="357" w:type="dxa"/>
        <w:tblLook w:val="04A0" w:firstRow="1" w:lastRow="0" w:firstColumn="1" w:lastColumn="0" w:noHBand="0" w:noVBand="1"/>
      </w:tblPr>
      <w:tblGrid>
        <w:gridCol w:w="708"/>
        <w:gridCol w:w="1616"/>
        <w:gridCol w:w="3109"/>
        <w:gridCol w:w="2164"/>
        <w:gridCol w:w="1108"/>
      </w:tblGrid>
      <w:tr w:rsidR="00943E87" w14:paraId="324F05BE" w14:textId="77777777">
        <w:tc>
          <w:tcPr>
            <w:tcW w:w="708" w:type="dxa"/>
            <w:vAlign w:val="center"/>
          </w:tcPr>
          <w:p w14:paraId="59DB5900" w14:textId="77777777" w:rsidR="00943E87" w:rsidRDefault="00000000">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1616" w:type="dxa"/>
            <w:vAlign w:val="center"/>
          </w:tcPr>
          <w:p w14:paraId="4EF23B20" w14:textId="77777777" w:rsidR="00943E87" w:rsidRDefault="00000000">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MSSV</w:t>
            </w:r>
          </w:p>
        </w:tc>
        <w:tc>
          <w:tcPr>
            <w:tcW w:w="3109" w:type="dxa"/>
            <w:vAlign w:val="center"/>
          </w:tcPr>
          <w:p w14:paraId="3DD32A91" w14:textId="77777777" w:rsidR="00943E87" w:rsidRDefault="00000000">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HỌ TÊN</w:t>
            </w:r>
          </w:p>
        </w:tc>
        <w:tc>
          <w:tcPr>
            <w:tcW w:w="2164" w:type="dxa"/>
            <w:vAlign w:val="center"/>
          </w:tcPr>
          <w:p w14:paraId="6914E4C0" w14:textId="77777777" w:rsidR="00943E87" w:rsidRDefault="00000000">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CÔNG VIỆC ĐƯỢC GIAO</w:t>
            </w:r>
          </w:p>
        </w:tc>
        <w:tc>
          <w:tcPr>
            <w:tcW w:w="1108" w:type="dxa"/>
            <w:vAlign w:val="center"/>
          </w:tcPr>
          <w:p w14:paraId="61987F0D" w14:textId="77777777" w:rsidR="00943E87" w:rsidRDefault="00000000">
            <w:pPr>
              <w:spacing w:before="120" w:after="120" w:line="276" w:lineRule="auto"/>
              <w:jc w:val="center"/>
              <w:rPr>
                <w:rFonts w:ascii="Times New Roman" w:hAnsi="Times New Roman" w:cs="Times New Roman"/>
                <w:b/>
                <w:sz w:val="26"/>
                <w:szCs w:val="26"/>
              </w:rPr>
            </w:pPr>
            <w:r>
              <w:rPr>
                <w:rFonts w:ascii="Times New Roman" w:hAnsi="Times New Roman" w:cs="Times New Roman"/>
                <w:b/>
                <w:sz w:val="26"/>
                <w:szCs w:val="26"/>
              </w:rPr>
              <w:t>ĐÁNH GIÁ</w:t>
            </w:r>
          </w:p>
        </w:tc>
      </w:tr>
      <w:tr w:rsidR="00943E87" w14:paraId="3DFBA67E" w14:textId="77777777">
        <w:tc>
          <w:tcPr>
            <w:tcW w:w="708" w:type="dxa"/>
            <w:vAlign w:val="center"/>
          </w:tcPr>
          <w:p w14:paraId="1C9C12B5"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616" w:type="dxa"/>
            <w:vAlign w:val="center"/>
          </w:tcPr>
          <w:p w14:paraId="2A866493"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8"/>
                <w:szCs w:val="26"/>
              </w:rPr>
              <w:t>2001210746</w:t>
            </w:r>
          </w:p>
        </w:tc>
        <w:tc>
          <w:tcPr>
            <w:tcW w:w="3109" w:type="dxa"/>
            <w:vAlign w:val="center"/>
          </w:tcPr>
          <w:p w14:paraId="00CD2570"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Hoàng Trường Giang</w:t>
            </w:r>
          </w:p>
        </w:tc>
        <w:tc>
          <w:tcPr>
            <w:tcW w:w="2164" w:type="dxa"/>
            <w:vAlign w:val="center"/>
          </w:tcPr>
          <w:p w14:paraId="5921D87B"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027AD9A1"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r w:rsidR="00943E87" w14:paraId="55CA73A5" w14:textId="77777777">
        <w:tc>
          <w:tcPr>
            <w:tcW w:w="708" w:type="dxa"/>
            <w:vAlign w:val="center"/>
          </w:tcPr>
          <w:p w14:paraId="7A2F01AB"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616" w:type="dxa"/>
            <w:vAlign w:val="center"/>
          </w:tcPr>
          <w:p w14:paraId="7860026A"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8"/>
                <w:szCs w:val="26"/>
              </w:rPr>
              <w:t>2001215814</w:t>
            </w:r>
          </w:p>
        </w:tc>
        <w:tc>
          <w:tcPr>
            <w:tcW w:w="3109" w:type="dxa"/>
            <w:vAlign w:val="center"/>
          </w:tcPr>
          <w:p w14:paraId="1649A21C"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Lê Gia Huy</w:t>
            </w:r>
          </w:p>
        </w:tc>
        <w:tc>
          <w:tcPr>
            <w:tcW w:w="2164" w:type="dxa"/>
            <w:vAlign w:val="center"/>
          </w:tcPr>
          <w:p w14:paraId="21DCBA8E"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2BED9DC6"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r w:rsidR="00943E87" w14:paraId="3D9C5D1C" w14:textId="77777777">
        <w:tc>
          <w:tcPr>
            <w:tcW w:w="708" w:type="dxa"/>
            <w:vAlign w:val="center"/>
          </w:tcPr>
          <w:p w14:paraId="52C35C0E"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616" w:type="dxa"/>
            <w:vAlign w:val="center"/>
          </w:tcPr>
          <w:p w14:paraId="2BAF5A22"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2001216177</w:t>
            </w:r>
          </w:p>
        </w:tc>
        <w:tc>
          <w:tcPr>
            <w:tcW w:w="3109" w:type="dxa"/>
            <w:vAlign w:val="center"/>
          </w:tcPr>
          <w:p w14:paraId="0121840D"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Trần Đức Thiện</w:t>
            </w:r>
          </w:p>
        </w:tc>
        <w:tc>
          <w:tcPr>
            <w:tcW w:w="2164" w:type="dxa"/>
            <w:vAlign w:val="center"/>
          </w:tcPr>
          <w:p w14:paraId="7DD394F3" w14:textId="77777777" w:rsidR="00943E87" w:rsidRDefault="00943E87">
            <w:pPr>
              <w:spacing w:before="120" w:after="120" w:line="276" w:lineRule="auto"/>
              <w:jc w:val="center"/>
              <w:rPr>
                <w:rFonts w:ascii="Times New Roman" w:hAnsi="Times New Roman" w:cs="Times New Roman"/>
                <w:sz w:val="26"/>
                <w:szCs w:val="26"/>
              </w:rPr>
            </w:pPr>
          </w:p>
        </w:tc>
        <w:tc>
          <w:tcPr>
            <w:tcW w:w="1108" w:type="dxa"/>
            <w:vAlign w:val="center"/>
          </w:tcPr>
          <w:p w14:paraId="39063141" w14:textId="77777777" w:rsidR="00943E87" w:rsidRDefault="00000000">
            <w:pPr>
              <w:spacing w:before="120" w:after="120" w:line="276" w:lineRule="auto"/>
              <w:jc w:val="center"/>
              <w:rPr>
                <w:rFonts w:ascii="Times New Roman" w:hAnsi="Times New Roman" w:cs="Times New Roman"/>
                <w:sz w:val="26"/>
                <w:szCs w:val="26"/>
              </w:rPr>
            </w:pPr>
            <w:r>
              <w:rPr>
                <w:rFonts w:ascii="Times New Roman" w:hAnsi="Times New Roman" w:cs="Times New Roman"/>
                <w:sz w:val="26"/>
                <w:szCs w:val="26"/>
              </w:rPr>
              <w:t>%</w:t>
            </w:r>
          </w:p>
        </w:tc>
      </w:tr>
    </w:tbl>
    <w:p w14:paraId="32ACD47D" w14:textId="77777777" w:rsidR="00943E87" w:rsidRDefault="00943E87">
      <w:pPr>
        <w:spacing w:before="2400" w:after="120" w:line="276" w:lineRule="auto"/>
        <w:ind w:left="357"/>
        <w:jc w:val="center"/>
        <w:rPr>
          <w:rFonts w:ascii="Times New Roman" w:hAnsi="Times New Roman" w:cs="Times New Roman"/>
          <w:b/>
          <w:sz w:val="28"/>
          <w:szCs w:val="26"/>
        </w:rPr>
      </w:pPr>
    </w:p>
    <w:p w14:paraId="2B6086AB" w14:textId="77777777" w:rsidR="00943E87" w:rsidRDefault="00000000">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sdt>
      <w:sdtPr>
        <w:rPr>
          <w:rFonts w:asciiTheme="minorHAnsi" w:eastAsiaTheme="minorHAnsi" w:hAnsiTheme="minorHAnsi" w:cstheme="minorBidi"/>
          <w:color w:val="auto"/>
          <w:sz w:val="22"/>
          <w:szCs w:val="22"/>
        </w:rPr>
        <w:id w:val="177943752"/>
        <w:docPartObj>
          <w:docPartGallery w:val="Table of Contents"/>
          <w:docPartUnique/>
        </w:docPartObj>
      </w:sdtPr>
      <w:sdtEndPr>
        <w:rPr>
          <w:b/>
          <w:bCs/>
        </w:rPr>
      </w:sdtEndPr>
      <w:sdtContent>
        <w:p w14:paraId="311B1DFF" w14:textId="77777777" w:rsidR="00943E87" w:rsidRDefault="00000000">
          <w:pPr>
            <w:pStyle w:val="TOCHeading2"/>
            <w:jc w:val="center"/>
            <w:rPr>
              <w:b/>
              <w:bCs/>
              <w:color w:val="000000" w:themeColor="text1"/>
              <w:sz w:val="36"/>
              <w:szCs w:val="36"/>
            </w:rPr>
          </w:pPr>
          <w:r>
            <w:rPr>
              <w:b/>
              <w:bCs/>
              <w:color w:val="000000" w:themeColor="text1"/>
              <w:sz w:val="36"/>
              <w:szCs w:val="36"/>
            </w:rPr>
            <w:t>MỤC LỤC</w:t>
          </w:r>
        </w:p>
        <w:p w14:paraId="785A8B3C" w14:textId="77777777" w:rsidR="00943E87" w:rsidRDefault="00000000">
          <w:pPr>
            <w:pStyle w:val="TOC1"/>
            <w:tabs>
              <w:tab w:val="right" w:leader="dot" w:pos="9062"/>
            </w:tabs>
            <w:rPr>
              <w:rFonts w:eastAsiaTheme="minorEastAsia"/>
            </w:rPr>
          </w:pPr>
          <w:r>
            <w:fldChar w:fldCharType="begin"/>
          </w:r>
          <w:r>
            <w:instrText xml:space="preserve"> TOC \o "1-3" \h \z \u </w:instrText>
          </w:r>
          <w:r>
            <w:fldChar w:fldCharType="separate"/>
          </w:r>
          <w:hyperlink w:anchor="_Toc177949249" w:history="1">
            <w:r>
              <w:rPr>
                <w:rStyle w:val="Hyperlink"/>
              </w:rPr>
              <w:t>CHƯƠNG 1.</w:t>
            </w:r>
            <w:r>
              <w:rPr>
                <w:rStyle w:val="Hyperlink"/>
                <w:rFonts w:ascii="Times New Roman" w:hAnsi="Times New Roman" w:cs="Times New Roman"/>
              </w:rPr>
              <w:t xml:space="preserve"> KHẢO SÁT HIỆN TRẠNG VÀ XÁC ĐỊNH YÊU CẦU</w:t>
            </w:r>
            <w:r>
              <w:tab/>
            </w:r>
            <w:r>
              <w:fldChar w:fldCharType="begin"/>
            </w:r>
            <w:r>
              <w:instrText xml:space="preserve"> PAGEREF _Toc177949249 \h </w:instrText>
            </w:r>
            <w:r>
              <w:fldChar w:fldCharType="separate"/>
            </w:r>
            <w:r>
              <w:t>5</w:t>
            </w:r>
            <w:r>
              <w:fldChar w:fldCharType="end"/>
            </w:r>
          </w:hyperlink>
        </w:p>
        <w:p w14:paraId="449C8790" w14:textId="77777777" w:rsidR="00943E87" w:rsidRDefault="00000000">
          <w:pPr>
            <w:pStyle w:val="TOC2"/>
            <w:tabs>
              <w:tab w:val="right" w:leader="dot" w:pos="9062"/>
            </w:tabs>
            <w:rPr>
              <w:rFonts w:eastAsiaTheme="minorEastAsia"/>
            </w:rPr>
          </w:pPr>
          <w:hyperlink w:anchor="_Toc177949250" w:history="1">
            <w:r>
              <w:rPr>
                <w:rStyle w:val="Hyperlink"/>
              </w:rPr>
              <w:t>1.1 Giới Thiệu</w:t>
            </w:r>
            <w:r>
              <w:tab/>
            </w:r>
            <w:r>
              <w:fldChar w:fldCharType="begin"/>
            </w:r>
            <w:r>
              <w:instrText xml:space="preserve"> PAGEREF _Toc177949250 \h </w:instrText>
            </w:r>
            <w:r>
              <w:fldChar w:fldCharType="separate"/>
            </w:r>
            <w:r>
              <w:t>5</w:t>
            </w:r>
            <w:r>
              <w:fldChar w:fldCharType="end"/>
            </w:r>
          </w:hyperlink>
        </w:p>
        <w:p w14:paraId="44098870" w14:textId="77777777" w:rsidR="00943E87" w:rsidRDefault="00000000">
          <w:pPr>
            <w:pStyle w:val="TOC3"/>
            <w:rPr>
              <w:rFonts w:eastAsiaTheme="minorEastAsia"/>
            </w:rPr>
          </w:pPr>
          <w:hyperlink w:anchor="_Toc177949251" w:history="1">
            <w:r>
              <w:rPr>
                <w:rStyle w:val="Hyperlink"/>
              </w:rPr>
              <w:t>1.1.1 Địa điểm khảo sát</w:t>
            </w:r>
            <w:r>
              <w:tab/>
            </w:r>
            <w:r>
              <w:fldChar w:fldCharType="begin"/>
            </w:r>
            <w:r>
              <w:instrText xml:space="preserve"> PAGEREF _Toc177949251 \h </w:instrText>
            </w:r>
            <w:r>
              <w:fldChar w:fldCharType="separate"/>
            </w:r>
            <w:r>
              <w:t>5</w:t>
            </w:r>
            <w:r>
              <w:fldChar w:fldCharType="end"/>
            </w:r>
          </w:hyperlink>
        </w:p>
        <w:p w14:paraId="3CC40475" w14:textId="77777777" w:rsidR="00943E87" w:rsidRDefault="00000000">
          <w:pPr>
            <w:pStyle w:val="TOC3"/>
            <w:rPr>
              <w:rFonts w:eastAsiaTheme="minorEastAsia"/>
            </w:rPr>
          </w:pPr>
          <w:hyperlink w:anchor="_Toc177949252" w:history="1">
            <w:r>
              <w:rPr>
                <w:rStyle w:val="Hyperlink"/>
              </w:rPr>
              <w:t>1.1.2 Sơ đồ cơ cấu tổ chức</w:t>
            </w:r>
            <w:r>
              <w:tab/>
            </w:r>
            <w:r>
              <w:fldChar w:fldCharType="begin"/>
            </w:r>
            <w:r>
              <w:instrText xml:space="preserve"> PAGEREF _Toc177949252 \h </w:instrText>
            </w:r>
            <w:r>
              <w:fldChar w:fldCharType="separate"/>
            </w:r>
            <w:r>
              <w:t>5</w:t>
            </w:r>
            <w:r>
              <w:fldChar w:fldCharType="end"/>
            </w:r>
          </w:hyperlink>
        </w:p>
        <w:p w14:paraId="46EBD931" w14:textId="77777777" w:rsidR="00943E87" w:rsidRDefault="00000000">
          <w:pPr>
            <w:pStyle w:val="TOC3"/>
            <w:rPr>
              <w:rFonts w:eastAsiaTheme="minorEastAsia"/>
            </w:rPr>
          </w:pPr>
          <w:hyperlink w:anchor="_Toc177949253" w:history="1">
            <w:r>
              <w:rPr>
                <w:rStyle w:val="Hyperlink"/>
              </w:rPr>
              <w:t>1.1.3 Yêu cầu chức năng</w:t>
            </w:r>
            <w:r>
              <w:tab/>
            </w:r>
            <w:r>
              <w:fldChar w:fldCharType="begin"/>
            </w:r>
            <w:r>
              <w:instrText xml:space="preserve"> PAGEREF _Toc177949253 \h </w:instrText>
            </w:r>
            <w:r>
              <w:fldChar w:fldCharType="separate"/>
            </w:r>
            <w:r>
              <w:t>5</w:t>
            </w:r>
            <w:r>
              <w:fldChar w:fldCharType="end"/>
            </w:r>
          </w:hyperlink>
        </w:p>
        <w:p w14:paraId="60F7FAB9" w14:textId="77777777" w:rsidR="00943E87" w:rsidRDefault="00000000">
          <w:pPr>
            <w:pStyle w:val="TOC2"/>
            <w:tabs>
              <w:tab w:val="right" w:leader="dot" w:pos="9062"/>
            </w:tabs>
            <w:rPr>
              <w:rFonts w:eastAsiaTheme="minorEastAsia"/>
            </w:rPr>
          </w:pPr>
          <w:hyperlink w:anchor="_Toc177949254" w:history="1">
            <w:r>
              <w:rPr>
                <w:rStyle w:val="Hyperlink"/>
              </w:rPr>
              <w:t>1.2 Các Quy Trình Nghiệp Vụ</w:t>
            </w:r>
            <w:r>
              <w:tab/>
            </w:r>
            <w:r>
              <w:fldChar w:fldCharType="begin"/>
            </w:r>
            <w:r>
              <w:instrText xml:space="preserve"> PAGEREF _Toc177949254 \h </w:instrText>
            </w:r>
            <w:r>
              <w:fldChar w:fldCharType="separate"/>
            </w:r>
            <w:r>
              <w:t>6</w:t>
            </w:r>
            <w:r>
              <w:fldChar w:fldCharType="end"/>
            </w:r>
          </w:hyperlink>
        </w:p>
        <w:p w14:paraId="245A87D1" w14:textId="77777777" w:rsidR="00943E87" w:rsidRDefault="00000000">
          <w:pPr>
            <w:pStyle w:val="TOC3"/>
            <w:rPr>
              <w:rFonts w:eastAsiaTheme="minorEastAsia"/>
            </w:rPr>
          </w:pPr>
          <w:hyperlink w:anchor="_Toc177949255" w:history="1">
            <w:r>
              <w:rPr>
                <w:rStyle w:val="Hyperlink"/>
              </w:rPr>
              <w:t>1.2.1 Quy trình nghiệp vụ tổng</w:t>
            </w:r>
            <w:r>
              <w:tab/>
            </w:r>
            <w:r>
              <w:fldChar w:fldCharType="begin"/>
            </w:r>
            <w:r>
              <w:instrText xml:space="preserve"> PAGEREF _Toc177949255 \h </w:instrText>
            </w:r>
            <w:r>
              <w:fldChar w:fldCharType="separate"/>
            </w:r>
            <w:r>
              <w:t>6</w:t>
            </w:r>
            <w:r>
              <w:fldChar w:fldCharType="end"/>
            </w:r>
          </w:hyperlink>
        </w:p>
        <w:p w14:paraId="40191306" w14:textId="77777777" w:rsidR="00943E87" w:rsidRDefault="00000000">
          <w:pPr>
            <w:pStyle w:val="TOC3"/>
            <w:rPr>
              <w:rFonts w:eastAsiaTheme="minorEastAsia"/>
            </w:rPr>
          </w:pPr>
          <w:hyperlink w:anchor="_Toc177949256" w:history="1">
            <w:r>
              <w:rPr>
                <w:rStyle w:val="Hyperlink"/>
              </w:rPr>
              <w:t>1.2.2 Quy trình đặt nguyên liệu</w:t>
            </w:r>
            <w:r>
              <w:tab/>
            </w:r>
            <w:r>
              <w:fldChar w:fldCharType="begin"/>
            </w:r>
            <w:r>
              <w:instrText xml:space="preserve"> PAGEREF _Toc177949256 \h </w:instrText>
            </w:r>
            <w:r>
              <w:fldChar w:fldCharType="separate"/>
            </w:r>
            <w:r>
              <w:t>6</w:t>
            </w:r>
            <w:r>
              <w:fldChar w:fldCharType="end"/>
            </w:r>
          </w:hyperlink>
        </w:p>
        <w:p w14:paraId="1CFBAC91" w14:textId="77777777" w:rsidR="00943E87" w:rsidRDefault="00000000">
          <w:pPr>
            <w:pStyle w:val="TOC3"/>
            <w:rPr>
              <w:rFonts w:eastAsiaTheme="minorEastAsia"/>
            </w:rPr>
          </w:pPr>
          <w:hyperlink w:anchor="_Toc177949257" w:history="1">
            <w:r>
              <w:rPr>
                <w:rStyle w:val="Hyperlink"/>
              </w:rPr>
              <w:t>1.2.3 Quy trình nhập nguyên liệu</w:t>
            </w:r>
            <w:r>
              <w:tab/>
            </w:r>
            <w:r>
              <w:fldChar w:fldCharType="begin"/>
            </w:r>
            <w:r>
              <w:instrText xml:space="preserve"> PAGEREF _Toc177949257 \h </w:instrText>
            </w:r>
            <w:r>
              <w:fldChar w:fldCharType="separate"/>
            </w:r>
            <w:r>
              <w:t>6</w:t>
            </w:r>
            <w:r>
              <w:fldChar w:fldCharType="end"/>
            </w:r>
          </w:hyperlink>
        </w:p>
        <w:p w14:paraId="7E17F2EA" w14:textId="77777777" w:rsidR="00943E87" w:rsidRDefault="00000000">
          <w:pPr>
            <w:pStyle w:val="TOC3"/>
            <w:rPr>
              <w:rFonts w:eastAsiaTheme="minorEastAsia"/>
            </w:rPr>
          </w:pPr>
          <w:hyperlink w:anchor="_Toc177949258" w:history="1">
            <w:r>
              <w:rPr>
                <w:rStyle w:val="Hyperlink"/>
              </w:rPr>
              <w:t>1.2.4 Quy trình gọi món</w:t>
            </w:r>
            <w:r>
              <w:tab/>
            </w:r>
            <w:r>
              <w:fldChar w:fldCharType="begin"/>
            </w:r>
            <w:r>
              <w:instrText xml:space="preserve"> PAGEREF _Toc177949258 \h </w:instrText>
            </w:r>
            <w:r>
              <w:fldChar w:fldCharType="separate"/>
            </w:r>
            <w:r>
              <w:t>6</w:t>
            </w:r>
            <w:r>
              <w:fldChar w:fldCharType="end"/>
            </w:r>
          </w:hyperlink>
        </w:p>
        <w:p w14:paraId="77CEFCB5" w14:textId="77777777" w:rsidR="00943E87" w:rsidRDefault="00000000">
          <w:pPr>
            <w:pStyle w:val="TOC3"/>
            <w:rPr>
              <w:rFonts w:eastAsiaTheme="minorEastAsia"/>
            </w:rPr>
          </w:pPr>
          <w:hyperlink w:anchor="_Toc177949259" w:history="1">
            <w:r>
              <w:rPr>
                <w:rStyle w:val="Hyperlink"/>
              </w:rPr>
              <w:t>1.2.5 Quy trình làm món ăn</w:t>
            </w:r>
            <w:r>
              <w:tab/>
            </w:r>
            <w:r>
              <w:fldChar w:fldCharType="begin"/>
            </w:r>
            <w:r>
              <w:instrText xml:space="preserve"> PAGEREF _Toc177949259 \h </w:instrText>
            </w:r>
            <w:r>
              <w:fldChar w:fldCharType="separate"/>
            </w:r>
            <w:r>
              <w:t>7</w:t>
            </w:r>
            <w:r>
              <w:fldChar w:fldCharType="end"/>
            </w:r>
          </w:hyperlink>
        </w:p>
        <w:p w14:paraId="5AC195C7" w14:textId="77777777" w:rsidR="00943E87" w:rsidRDefault="00000000">
          <w:pPr>
            <w:pStyle w:val="TOC3"/>
            <w:rPr>
              <w:rFonts w:eastAsiaTheme="minorEastAsia"/>
            </w:rPr>
          </w:pPr>
          <w:hyperlink w:anchor="_Toc177949260" w:history="1">
            <w:r>
              <w:rPr>
                <w:rStyle w:val="Hyperlink"/>
              </w:rPr>
              <w:t>1.2.6 Quy trình thống kê, báo cáo</w:t>
            </w:r>
            <w:r>
              <w:tab/>
            </w:r>
            <w:r>
              <w:fldChar w:fldCharType="begin"/>
            </w:r>
            <w:r>
              <w:instrText xml:space="preserve"> PAGEREF _Toc177949260 \h </w:instrText>
            </w:r>
            <w:r>
              <w:fldChar w:fldCharType="separate"/>
            </w:r>
            <w:r>
              <w:t>7</w:t>
            </w:r>
            <w:r>
              <w:fldChar w:fldCharType="end"/>
            </w:r>
          </w:hyperlink>
        </w:p>
        <w:p w14:paraId="4F9BCE08" w14:textId="77777777" w:rsidR="00943E87" w:rsidRDefault="00000000">
          <w:pPr>
            <w:pStyle w:val="TOC3"/>
            <w:rPr>
              <w:rFonts w:eastAsiaTheme="minorEastAsia"/>
            </w:rPr>
          </w:pPr>
          <w:hyperlink w:anchor="_Toc177949261" w:history="1">
            <w:r>
              <w:rPr>
                <w:rStyle w:val="Hyperlink"/>
              </w:rPr>
              <w:t>1.2.7 Quy trình thanh toán</w:t>
            </w:r>
            <w:r>
              <w:tab/>
            </w:r>
            <w:r>
              <w:fldChar w:fldCharType="begin"/>
            </w:r>
            <w:r>
              <w:instrText xml:space="preserve"> PAGEREF _Toc177949261 \h </w:instrText>
            </w:r>
            <w:r>
              <w:fldChar w:fldCharType="separate"/>
            </w:r>
            <w:r>
              <w:t>7</w:t>
            </w:r>
            <w:r>
              <w:fldChar w:fldCharType="end"/>
            </w:r>
          </w:hyperlink>
        </w:p>
        <w:p w14:paraId="273BE179" w14:textId="77777777" w:rsidR="00943E87" w:rsidRDefault="00000000">
          <w:pPr>
            <w:pStyle w:val="TOC2"/>
            <w:tabs>
              <w:tab w:val="right" w:leader="dot" w:pos="9062"/>
            </w:tabs>
            <w:rPr>
              <w:rFonts w:eastAsiaTheme="minorEastAsia"/>
            </w:rPr>
          </w:pPr>
          <w:hyperlink w:anchor="_Toc177949262" w:history="1">
            <w:r>
              <w:rPr>
                <w:rStyle w:val="Hyperlink"/>
              </w:rPr>
              <w:t>1.3 Các biểu mẫu thu thập được</w:t>
            </w:r>
            <w:r>
              <w:tab/>
            </w:r>
            <w:r>
              <w:fldChar w:fldCharType="begin"/>
            </w:r>
            <w:r>
              <w:instrText xml:space="preserve"> PAGEREF _Toc177949262 \h </w:instrText>
            </w:r>
            <w:r>
              <w:fldChar w:fldCharType="separate"/>
            </w:r>
            <w:r>
              <w:t>7</w:t>
            </w:r>
            <w:r>
              <w:fldChar w:fldCharType="end"/>
            </w:r>
          </w:hyperlink>
        </w:p>
        <w:p w14:paraId="3F45AD42" w14:textId="77777777" w:rsidR="00943E87" w:rsidRDefault="00000000">
          <w:pPr>
            <w:pStyle w:val="TOC2"/>
            <w:tabs>
              <w:tab w:val="right" w:leader="dot" w:pos="9062"/>
            </w:tabs>
            <w:rPr>
              <w:rFonts w:eastAsiaTheme="minorEastAsia"/>
            </w:rPr>
          </w:pPr>
          <w:hyperlink w:anchor="_Toc177949263" w:history="1">
            <w:r>
              <w:rPr>
                <w:rStyle w:val="Hyperlink"/>
              </w:rPr>
              <w:t>1.4 Công Nghệ Sử Dụng</w:t>
            </w:r>
            <w:r>
              <w:tab/>
            </w:r>
            <w:r>
              <w:fldChar w:fldCharType="begin"/>
            </w:r>
            <w:r>
              <w:instrText xml:space="preserve"> PAGEREF _Toc177949263 \h </w:instrText>
            </w:r>
            <w:r>
              <w:fldChar w:fldCharType="separate"/>
            </w:r>
            <w:r>
              <w:t>9</w:t>
            </w:r>
            <w:r>
              <w:fldChar w:fldCharType="end"/>
            </w:r>
          </w:hyperlink>
        </w:p>
        <w:p w14:paraId="6F148FB2" w14:textId="77777777" w:rsidR="00943E87" w:rsidRDefault="00000000">
          <w:pPr>
            <w:pStyle w:val="TOC1"/>
            <w:tabs>
              <w:tab w:val="right" w:leader="dot" w:pos="9062"/>
            </w:tabs>
            <w:rPr>
              <w:rFonts w:eastAsiaTheme="minorEastAsia"/>
            </w:rPr>
          </w:pPr>
          <w:hyperlink w:anchor="_Toc177949264" w:history="1">
            <w:r>
              <w:rPr>
                <w:rStyle w:val="Hyperlink"/>
              </w:rPr>
              <w:t>CHƯƠNG 2.</w:t>
            </w:r>
            <w:r>
              <w:rPr>
                <w:rStyle w:val="Hyperlink"/>
                <w:rFonts w:ascii="Times New Roman" w:hAnsi="Times New Roman" w:cs="Times New Roman"/>
              </w:rPr>
              <w:t xml:space="preserve"> PHÂN TÍCH VÀ ĐẶC TẢ YÊU CẦU</w:t>
            </w:r>
            <w:r>
              <w:tab/>
            </w:r>
            <w:r>
              <w:fldChar w:fldCharType="begin"/>
            </w:r>
            <w:r>
              <w:instrText xml:space="preserve"> PAGEREF _Toc177949264 \h </w:instrText>
            </w:r>
            <w:r>
              <w:fldChar w:fldCharType="separate"/>
            </w:r>
            <w:r>
              <w:t>10</w:t>
            </w:r>
            <w:r>
              <w:fldChar w:fldCharType="end"/>
            </w:r>
          </w:hyperlink>
        </w:p>
        <w:p w14:paraId="02D98DE3" w14:textId="77777777" w:rsidR="00943E87" w:rsidRDefault="00000000">
          <w:pPr>
            <w:pStyle w:val="TOC1"/>
            <w:tabs>
              <w:tab w:val="right" w:leader="dot" w:pos="9062"/>
            </w:tabs>
            <w:rPr>
              <w:rFonts w:eastAsiaTheme="minorEastAsia"/>
            </w:rPr>
          </w:pPr>
          <w:hyperlink w:anchor="_Toc177949265" w:history="1">
            <w:r>
              <w:rPr>
                <w:rStyle w:val="Hyperlink"/>
              </w:rPr>
              <w:t>CHƯƠNG 3.</w:t>
            </w:r>
            <w:r>
              <w:rPr>
                <w:rStyle w:val="Hyperlink"/>
                <w:rFonts w:ascii="Times New Roman" w:hAnsi="Times New Roman" w:cs="Times New Roman"/>
              </w:rPr>
              <w:t xml:space="preserve"> THIẾT KẾ HỆ THỐNG</w:t>
            </w:r>
            <w:r>
              <w:tab/>
            </w:r>
            <w:r>
              <w:fldChar w:fldCharType="begin"/>
            </w:r>
            <w:r>
              <w:instrText xml:space="preserve"> PAGEREF _Toc177949265 \h </w:instrText>
            </w:r>
            <w:r>
              <w:fldChar w:fldCharType="separate"/>
            </w:r>
            <w:r>
              <w:t>11</w:t>
            </w:r>
            <w:r>
              <w:fldChar w:fldCharType="end"/>
            </w:r>
          </w:hyperlink>
        </w:p>
        <w:p w14:paraId="6F24F86E" w14:textId="77777777" w:rsidR="00943E87" w:rsidRDefault="00000000">
          <w:pPr>
            <w:pStyle w:val="TOC1"/>
            <w:tabs>
              <w:tab w:val="right" w:leader="dot" w:pos="9062"/>
            </w:tabs>
            <w:rPr>
              <w:rFonts w:eastAsiaTheme="minorEastAsia"/>
            </w:rPr>
          </w:pPr>
          <w:hyperlink w:anchor="_Toc177949266" w:history="1">
            <w:r>
              <w:rPr>
                <w:rStyle w:val="Hyperlink"/>
              </w:rPr>
              <w:t>CHƯƠNG 4.</w:t>
            </w:r>
            <w:r>
              <w:rPr>
                <w:rStyle w:val="Hyperlink"/>
                <w:rFonts w:ascii="Times New Roman" w:hAnsi="Times New Roman" w:cs="Times New Roman"/>
              </w:rPr>
              <w:t xml:space="preserve"> CÀI ĐẶT VÀ KIỂM THỬ</w:t>
            </w:r>
            <w:r>
              <w:tab/>
            </w:r>
            <w:r>
              <w:fldChar w:fldCharType="begin"/>
            </w:r>
            <w:r>
              <w:instrText xml:space="preserve"> PAGEREF _Toc177949266 \h </w:instrText>
            </w:r>
            <w:r>
              <w:fldChar w:fldCharType="separate"/>
            </w:r>
            <w:r>
              <w:t>12</w:t>
            </w:r>
            <w:r>
              <w:fldChar w:fldCharType="end"/>
            </w:r>
          </w:hyperlink>
        </w:p>
        <w:p w14:paraId="785B924A" w14:textId="77777777" w:rsidR="00943E87" w:rsidRDefault="00000000">
          <w:r>
            <w:rPr>
              <w:b/>
              <w:bCs/>
            </w:rPr>
            <w:fldChar w:fldCharType="end"/>
          </w:r>
        </w:p>
      </w:sdtContent>
    </w:sdt>
    <w:p w14:paraId="6C081B3D" w14:textId="77777777" w:rsidR="00943E87" w:rsidRDefault="00000000">
      <w:pPr>
        <w:jc w:val="center"/>
        <w:rPr>
          <w:rFonts w:ascii="Times New Roman" w:hAnsi="Times New Roman" w:cs="Times New Roman"/>
          <w:b/>
          <w:sz w:val="26"/>
          <w:szCs w:val="26"/>
        </w:rPr>
      </w:pPr>
      <w:r>
        <w:rPr>
          <w:rFonts w:ascii="Times New Roman" w:hAnsi="Times New Roman" w:cs="Times New Roman"/>
          <w:b/>
          <w:sz w:val="26"/>
          <w:szCs w:val="26"/>
        </w:rPr>
        <w:br w:type="page"/>
      </w:r>
    </w:p>
    <w:p w14:paraId="0E09E4D4" w14:textId="77777777" w:rsidR="00943E87" w:rsidRDefault="00000000">
      <w:pPr>
        <w:jc w:val="center"/>
        <w:rPr>
          <w:rFonts w:ascii="Times New Roman" w:hAnsi="Times New Roman" w:cs="Times New Roman"/>
          <w:b/>
          <w:sz w:val="26"/>
          <w:szCs w:val="26"/>
        </w:rPr>
      </w:pPr>
      <w:r>
        <w:rPr>
          <w:rFonts w:ascii="Times New Roman" w:hAnsi="Times New Roman" w:cs="Times New Roman"/>
          <w:b/>
          <w:sz w:val="26"/>
          <w:szCs w:val="26"/>
        </w:rPr>
        <w:lastRenderedPageBreak/>
        <w:t>MỞ ĐẦU</w:t>
      </w:r>
    </w:p>
    <w:p w14:paraId="2C9C619F" w14:textId="77777777" w:rsidR="00943E87" w:rsidRDefault="00000000">
      <w:pPr>
        <w:rPr>
          <w:rFonts w:ascii="Times New Roman" w:hAnsi="Times New Roman" w:cs="Times New Roman"/>
          <w:b/>
          <w:sz w:val="26"/>
          <w:szCs w:val="26"/>
        </w:rPr>
      </w:pPr>
      <w:r>
        <w:rPr>
          <w:rFonts w:ascii="Times New Roman" w:hAnsi="Times New Roman" w:cs="Times New Roman"/>
          <w:b/>
          <w:sz w:val="26"/>
          <w:szCs w:val="26"/>
        </w:rPr>
        <w:t>Tổng Quan Đề Tài</w:t>
      </w:r>
    </w:p>
    <w:p w14:paraId="0659EAFB" w14:textId="77777777" w:rsidR="00943E87" w:rsidRDefault="00000000">
      <w:pPr>
        <w:pStyle w:val="NoiDung"/>
        <w:rPr>
          <w:szCs w:val="26"/>
        </w:rPr>
      </w:pPr>
      <w:r>
        <w:rPr>
          <w:szCs w:val="26"/>
        </w:rPr>
        <w:t>Hệ thống quản lý cửa hàng bán thức ăn nhanh là một hệ thống giúp cho người quản lý cửa hàng có thể quản lý một khối lượng lớn các món ăn và nguyên liệu mà không mất nhiều công sức để tìm kiếm thông tin về một món ăn hay nguyên liệu nào đó.</w:t>
      </w:r>
    </w:p>
    <w:p w14:paraId="429846F8" w14:textId="77777777" w:rsidR="00943E87" w:rsidRDefault="00000000">
      <w:pPr>
        <w:pStyle w:val="NoiDung"/>
        <w:rPr>
          <w:szCs w:val="26"/>
        </w:rPr>
      </w:pPr>
      <w:r>
        <w:rPr>
          <w:szCs w:val="26"/>
        </w:rPr>
        <w:t>Từ hệ thống quản lý này, người quản lý có thể tra cứu số lượng các món ăn và nguyên liệu nhập về, bán ra và còn lại trong kho là bao nhiêu để từ đó đưa ra quyết định của mình, tính toán và lập hóa đơn cho khách hàng, thống kê báo cáo doanh thu theo yêu cầu của nhà quản lý.</w:t>
      </w:r>
    </w:p>
    <w:p w14:paraId="66E7833D" w14:textId="77777777" w:rsidR="00943E87" w:rsidRDefault="00000000">
      <w:pPr>
        <w:pStyle w:val="NoiDung"/>
        <w:rPr>
          <w:szCs w:val="26"/>
        </w:rPr>
      </w:pPr>
      <w:r>
        <w:rPr>
          <w:szCs w:val="26"/>
        </w:rPr>
        <w:t>Mục đích chính của hệ thống là ứng dụng công nghệ thông tin vào hoạt động kinh doanh nhỏ lẻ. Chi tiết hơn là quản lý hệ thống cửa hàng bán thức ăn nhanh. Nhằm nâng cao chất lượng trong việc quản lý cửa hàng, giúp đơn giản hóa việc quản lý các món ăn và nguyên liệu, nhanh chóng và hiệu quả hơn so với cách làm truyền thống. Đồng thời giúp tiết kiệm thời gian, chi phí và sức lực.</w:t>
      </w:r>
    </w:p>
    <w:p w14:paraId="5AA2B19F" w14:textId="77777777" w:rsidR="00943E87" w:rsidRDefault="00000000">
      <w:pPr>
        <w:pStyle w:val="StyleP"/>
        <w:ind w:firstLine="0"/>
        <w:rPr>
          <w:b/>
          <w:bCs/>
        </w:rPr>
      </w:pPr>
      <w:r>
        <w:rPr>
          <w:b/>
          <w:bCs/>
        </w:rPr>
        <w:t>Lý Do Chọn Đề Tài</w:t>
      </w:r>
    </w:p>
    <w:p w14:paraId="2E850145" w14:textId="77777777" w:rsidR="00943E87" w:rsidRDefault="00000000">
      <w:pPr>
        <w:pStyle w:val="StyleP"/>
      </w:pPr>
      <w:r>
        <w:t>Với sự phát triển mạnh mẽ của công nghệ thông tin và việc sử dụng máy tính ngày càng phổ biến, các cửa hàng thức ăn nhanh cần một hệ thống quản lý hiệu quả để đáp ứng nhu cầu ngày càng tăng của khách hàng. Việc quản lý và theo dõi các hoạt động của cửa hàng không chỉ giúp nâng cao chất lượng dịch vụ mà còn tăng cường uy tín và sự tin tưởng của khách hàng đối với cửa hàng.</w:t>
      </w:r>
    </w:p>
    <w:p w14:paraId="3F8E8C1C" w14:textId="77777777" w:rsidR="00943E87" w:rsidRDefault="00000000">
      <w:pPr>
        <w:pStyle w:val="StyleP"/>
      </w:pPr>
      <w:r>
        <w:t>Ứng dụng quản lý cửa hàng thức ăn nhanh sẽ giúp cửa hàng:</w:t>
      </w:r>
    </w:p>
    <w:p w14:paraId="5AA1D20E" w14:textId="77777777" w:rsidR="00943E87" w:rsidRDefault="00000000">
      <w:pPr>
        <w:pStyle w:val="StyleP"/>
        <w:numPr>
          <w:ilvl w:val="0"/>
          <w:numId w:val="3"/>
        </w:numPr>
      </w:pPr>
      <w:r>
        <w:t>Nâng cao hiệu quả quản lý thông tin khách hàng và đơn hàng.</w:t>
      </w:r>
    </w:p>
    <w:p w14:paraId="0D0452A8" w14:textId="77777777" w:rsidR="00943E87" w:rsidRDefault="00000000">
      <w:pPr>
        <w:pStyle w:val="StyleP"/>
        <w:numPr>
          <w:ilvl w:val="0"/>
          <w:numId w:val="3"/>
        </w:numPr>
      </w:pPr>
      <w:r>
        <w:t>Tối ưu hóa quy trình làm việc và giảm thiểu sai sót trong quá trình phục vụ.</w:t>
      </w:r>
    </w:p>
    <w:p w14:paraId="79E3BC43" w14:textId="77777777" w:rsidR="00943E87" w:rsidRDefault="00000000">
      <w:pPr>
        <w:pStyle w:val="StyleP"/>
        <w:numPr>
          <w:ilvl w:val="0"/>
          <w:numId w:val="3"/>
        </w:numPr>
      </w:pPr>
      <w:r>
        <w:t>Cải thiện dịch vụ khách hàng thông qua việc theo dõi trạng thái đơn hàng và phản hồi khách hàng một cách minh bạch và chính xác.</w:t>
      </w:r>
    </w:p>
    <w:p w14:paraId="30BA5040" w14:textId="77777777" w:rsidR="00943E87" w:rsidRDefault="00943E87">
      <w:pPr>
        <w:pStyle w:val="StyleP"/>
      </w:pPr>
    </w:p>
    <w:p w14:paraId="76A56F1A" w14:textId="77777777" w:rsidR="00943E87" w:rsidRDefault="00943E87">
      <w:pPr>
        <w:pStyle w:val="StyleP"/>
      </w:pPr>
    </w:p>
    <w:p w14:paraId="43A44011" w14:textId="77777777" w:rsidR="00943E87" w:rsidRDefault="00000000">
      <w:pPr>
        <w:rPr>
          <w:rFonts w:ascii="Times New Roman" w:hAnsi="Times New Roman" w:cs="Times New Roman"/>
          <w:b/>
          <w:sz w:val="26"/>
          <w:szCs w:val="26"/>
        </w:rPr>
      </w:pPr>
      <w:r>
        <w:rPr>
          <w:rFonts w:ascii="Times New Roman" w:hAnsi="Times New Roman" w:cs="Times New Roman"/>
          <w:b/>
          <w:sz w:val="26"/>
          <w:szCs w:val="26"/>
        </w:rPr>
        <w:br w:type="page"/>
      </w:r>
    </w:p>
    <w:p w14:paraId="0F3A9D54" w14:textId="77777777" w:rsidR="00943E87" w:rsidRDefault="00000000">
      <w:pPr>
        <w:pStyle w:val="Heading1"/>
        <w:jc w:val="center"/>
      </w:pPr>
      <w:bookmarkStart w:id="0" w:name="_Toc177949249"/>
      <w:r>
        <w:rPr>
          <w:rFonts w:ascii="Times New Roman" w:hAnsi="Times New Roman" w:cs="Times New Roman"/>
          <w:sz w:val="26"/>
          <w:szCs w:val="26"/>
        </w:rPr>
        <w:lastRenderedPageBreak/>
        <w:t>KHẢO SÁT HIỆN TRẠNG VÀ XÁC ĐỊNH YÊU CẦU</w:t>
      </w:r>
      <w:bookmarkEnd w:id="0"/>
    </w:p>
    <w:p w14:paraId="56B24820" w14:textId="77777777" w:rsidR="00943E87" w:rsidRDefault="00000000">
      <w:pPr>
        <w:pStyle w:val="Heading2"/>
      </w:pPr>
      <w:bookmarkStart w:id="1" w:name="_Toc177289880"/>
      <w:bookmarkStart w:id="2" w:name="_Toc177949250"/>
      <w:r>
        <w:t>Giới Thiệu</w:t>
      </w:r>
      <w:bookmarkEnd w:id="1"/>
      <w:bookmarkEnd w:id="2"/>
    </w:p>
    <w:p w14:paraId="1085DEB3" w14:textId="77777777" w:rsidR="00943E87" w:rsidRDefault="00000000">
      <w:pPr>
        <w:pStyle w:val="Heading3"/>
      </w:pPr>
      <w:bookmarkStart w:id="3" w:name="_Toc177289881"/>
      <w:bookmarkStart w:id="4" w:name="_Toc177949251"/>
      <w:r>
        <w:t>Địa điểm khảo sát</w:t>
      </w:r>
      <w:bookmarkEnd w:id="3"/>
      <w:bookmarkEnd w:id="4"/>
    </w:p>
    <w:p w14:paraId="7ABD4227" w14:textId="77777777" w:rsidR="00943E87" w:rsidRDefault="00000000">
      <w:pPr>
        <w:ind w:firstLine="360"/>
        <w:rPr>
          <w:rFonts w:ascii="Times New Roman" w:hAnsi="Times New Roman" w:cs="Times New Roman"/>
          <w:sz w:val="26"/>
          <w:szCs w:val="26"/>
        </w:rPr>
      </w:pPr>
      <w:r>
        <w:rPr>
          <w:rFonts w:ascii="Times New Roman" w:hAnsi="Times New Roman" w:cs="Times New Roman"/>
          <w:sz w:val="26"/>
          <w:szCs w:val="26"/>
        </w:rPr>
        <w:t>Tên cửa hàng: Chicken Fresh</w:t>
      </w:r>
    </w:p>
    <w:p w14:paraId="499FDD29" w14:textId="77777777" w:rsidR="00943E87" w:rsidRDefault="00000000">
      <w:pPr>
        <w:ind w:firstLine="360"/>
        <w:rPr>
          <w:rFonts w:ascii="Times New Roman" w:hAnsi="Times New Roman" w:cs="Times New Roman"/>
          <w:sz w:val="26"/>
          <w:szCs w:val="26"/>
        </w:rPr>
      </w:pPr>
      <w:r>
        <w:rPr>
          <w:rFonts w:ascii="Times New Roman" w:hAnsi="Times New Roman" w:cs="Times New Roman"/>
          <w:sz w:val="26"/>
          <w:szCs w:val="26"/>
        </w:rPr>
        <w:t>Địa Điểm: 964 Tân Kì Tân Quí, Quận Tân Phú, Thành Phố Hồ Chí Minh</w:t>
      </w:r>
    </w:p>
    <w:p w14:paraId="14F445A3" w14:textId="77777777" w:rsidR="00943E87" w:rsidRDefault="00000000">
      <w:pPr>
        <w:ind w:firstLine="360"/>
        <w:rPr>
          <w:rFonts w:ascii="Times New Roman" w:hAnsi="Times New Roman" w:cs="Times New Roman"/>
          <w:sz w:val="26"/>
          <w:szCs w:val="26"/>
        </w:rPr>
      </w:pPr>
      <w:r>
        <w:rPr>
          <w:rFonts w:ascii="Times New Roman" w:hAnsi="Times New Roman" w:cs="Times New Roman"/>
          <w:sz w:val="26"/>
          <w:szCs w:val="26"/>
        </w:rPr>
        <w:t>Diện Tích: 100m</w:t>
      </w:r>
      <w:r>
        <w:rPr>
          <w:rFonts w:ascii="Times New Roman" w:hAnsi="Times New Roman" w:cs="Times New Roman"/>
          <w:sz w:val="26"/>
          <w:szCs w:val="26"/>
          <w:vertAlign w:val="superscript"/>
        </w:rPr>
        <w:t>2</w:t>
      </w:r>
    </w:p>
    <w:p w14:paraId="7A204C96" w14:textId="77777777" w:rsidR="00943E87" w:rsidRDefault="00000000">
      <w:pPr>
        <w:spacing w:line="360" w:lineRule="auto"/>
        <w:ind w:firstLine="360"/>
        <w:rPr>
          <w:rFonts w:ascii="Times New Roman" w:hAnsi="Times New Roman" w:cs="Times New Roman"/>
          <w:sz w:val="26"/>
          <w:szCs w:val="26"/>
        </w:rPr>
      </w:pPr>
      <w:r>
        <w:rPr>
          <w:rFonts w:ascii="Times New Roman" w:hAnsi="Times New Roman" w:cs="Times New Roman"/>
          <w:sz w:val="26"/>
          <w:szCs w:val="26"/>
        </w:rPr>
        <w:t>Quy Mô: 15-30 Nhân viên</w:t>
      </w:r>
    </w:p>
    <w:p w14:paraId="4427168B" w14:textId="77777777" w:rsidR="00943E87" w:rsidRDefault="00000000">
      <w:pPr>
        <w:pStyle w:val="Heading3"/>
      </w:pPr>
      <w:bookmarkStart w:id="5" w:name="_Toc177949252"/>
      <w:bookmarkStart w:id="6" w:name="_Toc177289882"/>
      <w:r>
        <w:t>Sơ đồ cơ cấu tổ chức</w:t>
      </w:r>
      <w:bookmarkEnd w:id="5"/>
      <w:bookmarkEnd w:id="6"/>
    </w:p>
    <w:p w14:paraId="2A98BCAC" w14:textId="77777777" w:rsidR="00943E87" w:rsidRDefault="00000000">
      <w:pPr>
        <w:jc w:val="center"/>
      </w:pPr>
      <w:r>
        <w:rPr>
          <w:noProof/>
        </w:rPr>
        <w:drawing>
          <wp:inline distT="0" distB="0" distL="0" distR="0" wp14:anchorId="21EF2119" wp14:editId="6DD592FF">
            <wp:extent cx="4811395" cy="1882775"/>
            <wp:effectExtent l="0" t="0" r="8255" b="3175"/>
            <wp:docPr id="8" name="Picture 8"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line, 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18170" cy="1885837"/>
                    </a:xfrm>
                    <a:prstGeom prst="rect">
                      <a:avLst/>
                    </a:prstGeom>
                  </pic:spPr>
                </pic:pic>
              </a:graphicData>
            </a:graphic>
          </wp:inline>
        </w:drawing>
      </w:r>
    </w:p>
    <w:p w14:paraId="408AD4B9" w14:textId="77777777" w:rsidR="00943E87" w:rsidRDefault="00000000">
      <w:pPr>
        <w:spacing w:line="360" w:lineRule="auto"/>
        <w:jc w:val="center"/>
        <w:rPr>
          <w:i/>
          <w:iCs/>
        </w:rPr>
      </w:pPr>
      <w:r>
        <w:rPr>
          <w:i/>
          <w:iCs/>
        </w:rPr>
        <w:t>Hình 1. Sơ đồ cơ cấu tổ chức cửa hàng</w:t>
      </w:r>
    </w:p>
    <w:p w14:paraId="290F8690" w14:textId="77777777" w:rsidR="00943E87" w:rsidRDefault="00000000">
      <w:pPr>
        <w:pStyle w:val="Heading3"/>
      </w:pPr>
      <w:bookmarkStart w:id="7" w:name="_Toc177949253"/>
      <w:r>
        <w:t>Yêu cầu chức năng</w:t>
      </w:r>
      <w:bookmarkEnd w:id="7"/>
    </w:p>
    <w:p w14:paraId="53AA157B"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nhà cung cấp.</w:t>
      </w:r>
    </w:p>
    <w:p w14:paraId="3F07015A"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p w14:paraId="0ACBA23B"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411B5E51" w14:textId="77777777" w:rsidR="00943E87" w:rsidRDefault="00000000">
      <w:pPr>
        <w:pStyle w:val="ListParagraph"/>
        <w:numPr>
          <w:ilvl w:val="0"/>
          <w:numId w:val="5"/>
        </w:numPr>
        <w:spacing w:before="120" w:after="120" w:line="360" w:lineRule="auto"/>
        <w:ind w:left="1134"/>
        <w:jc w:val="both"/>
        <w:rPr>
          <w:rFonts w:ascii="Times New Roman" w:hAnsi="Times New Roman" w:cs="Times New Roman"/>
          <w:sz w:val="26"/>
          <w:szCs w:val="26"/>
        </w:rPr>
      </w:pPr>
      <w:r>
        <w:rPr>
          <w:rFonts w:ascii="Times New Roman" w:hAnsi="Times New Roman" w:cs="Times New Roman"/>
          <w:sz w:val="26"/>
          <w:szCs w:val="26"/>
        </w:rPr>
        <w:t>Quản lý món:</w:t>
      </w:r>
    </w:p>
    <w:p w14:paraId="51FE1BB2" w14:textId="77777777" w:rsidR="00943E87" w:rsidRDefault="00000000">
      <w:pPr>
        <w:pStyle w:val="ListParagraph"/>
        <w:numPr>
          <w:ilvl w:val="0"/>
          <w:numId w:val="6"/>
        </w:numPr>
        <w:spacing w:before="120" w:after="120" w:line="360" w:lineRule="auto"/>
        <w:ind w:left="1560"/>
        <w:jc w:val="both"/>
        <w:rPr>
          <w:rFonts w:ascii="Times New Roman" w:hAnsi="Times New Roman" w:cs="Times New Roman"/>
          <w:sz w:val="26"/>
          <w:szCs w:val="26"/>
        </w:rPr>
      </w:pPr>
      <w:r>
        <w:rPr>
          <w:rFonts w:ascii="Times New Roman" w:hAnsi="Times New Roman" w:cs="Times New Roman"/>
          <w:sz w:val="26"/>
          <w:szCs w:val="26"/>
        </w:rPr>
        <w:t>Quản lý công thức.</w:t>
      </w:r>
    </w:p>
    <w:p w14:paraId="1C796670"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nguyên liệu:</w:t>
      </w:r>
    </w:p>
    <w:p w14:paraId="785BAA4E" w14:textId="77777777" w:rsidR="00943E87" w:rsidRDefault="00000000">
      <w:pPr>
        <w:pStyle w:val="ListParagraph"/>
        <w:numPr>
          <w:ilvl w:val="0"/>
          <w:numId w:val="5"/>
        </w:numPr>
        <w:spacing w:before="120" w:after="120" w:line="360" w:lineRule="auto"/>
        <w:ind w:left="1134"/>
        <w:jc w:val="both"/>
        <w:rPr>
          <w:rFonts w:ascii="Times New Roman" w:hAnsi="Times New Roman" w:cs="Times New Roman"/>
          <w:sz w:val="26"/>
          <w:szCs w:val="26"/>
        </w:rPr>
      </w:pPr>
      <w:r>
        <w:rPr>
          <w:rFonts w:ascii="Times New Roman" w:hAnsi="Times New Roman" w:cs="Times New Roman"/>
          <w:sz w:val="26"/>
          <w:szCs w:val="26"/>
        </w:rPr>
        <w:t>Nhập nguyên liệu.</w:t>
      </w:r>
    </w:p>
    <w:p w14:paraId="6FA16772"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doanh thu</w:t>
      </w:r>
    </w:p>
    <w:p w14:paraId="1E0A7D06" w14:textId="77777777" w:rsidR="00943E87" w:rsidRDefault="00000000">
      <w:pPr>
        <w:pStyle w:val="ListParagraph"/>
        <w:numPr>
          <w:ilvl w:val="0"/>
          <w:numId w:val="5"/>
        </w:numPr>
        <w:spacing w:before="120" w:after="120" w:line="360" w:lineRule="auto"/>
        <w:ind w:left="1134"/>
        <w:jc w:val="both"/>
        <w:rPr>
          <w:rFonts w:ascii="Times New Roman" w:hAnsi="Times New Roman" w:cs="Times New Roman"/>
          <w:sz w:val="26"/>
          <w:szCs w:val="26"/>
        </w:rPr>
      </w:pPr>
      <w:r>
        <w:rPr>
          <w:rFonts w:ascii="Times New Roman" w:hAnsi="Times New Roman" w:cs="Times New Roman"/>
          <w:sz w:val="26"/>
          <w:szCs w:val="26"/>
        </w:rPr>
        <w:t>Xem thống kê.</w:t>
      </w:r>
    </w:p>
    <w:p w14:paraId="136B055B" w14:textId="77777777" w:rsidR="00943E87" w:rsidRDefault="00000000">
      <w:pPr>
        <w:pStyle w:val="ListParagraph"/>
        <w:numPr>
          <w:ilvl w:val="0"/>
          <w:numId w:val="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Quản lý bàn:</w:t>
      </w:r>
    </w:p>
    <w:p w14:paraId="0BB9340D" w14:textId="77777777" w:rsidR="00943E87" w:rsidRDefault="00000000">
      <w:pPr>
        <w:pStyle w:val="ListParagraph"/>
        <w:numPr>
          <w:ilvl w:val="0"/>
          <w:numId w:val="5"/>
        </w:numPr>
        <w:spacing w:before="120" w:after="120" w:line="360" w:lineRule="auto"/>
        <w:ind w:left="1134"/>
        <w:jc w:val="both"/>
        <w:rPr>
          <w:rFonts w:ascii="Times New Roman" w:hAnsi="Times New Roman" w:cs="Times New Roman"/>
          <w:sz w:val="26"/>
          <w:szCs w:val="26"/>
        </w:rPr>
      </w:pPr>
      <w:r>
        <w:rPr>
          <w:rFonts w:ascii="Times New Roman" w:hAnsi="Times New Roman" w:cs="Times New Roman"/>
          <w:sz w:val="26"/>
          <w:szCs w:val="26"/>
        </w:rPr>
        <w:t>Gộp / chuyển bàn.</w:t>
      </w:r>
    </w:p>
    <w:p w14:paraId="5B0E8ED8" w14:textId="77777777" w:rsidR="00943E87" w:rsidRDefault="00000000">
      <w:pPr>
        <w:pStyle w:val="ListParagraph"/>
        <w:numPr>
          <w:ilvl w:val="0"/>
          <w:numId w:val="5"/>
        </w:numPr>
        <w:spacing w:before="120" w:after="120" w:line="360" w:lineRule="auto"/>
        <w:ind w:left="1134"/>
        <w:jc w:val="both"/>
        <w:rPr>
          <w:rFonts w:ascii="Times New Roman" w:hAnsi="Times New Roman" w:cs="Times New Roman"/>
          <w:sz w:val="26"/>
          <w:szCs w:val="26"/>
        </w:rPr>
      </w:pPr>
      <w:r>
        <w:rPr>
          <w:rFonts w:ascii="Times New Roman" w:hAnsi="Times New Roman" w:cs="Times New Roman"/>
          <w:sz w:val="26"/>
          <w:szCs w:val="26"/>
        </w:rPr>
        <w:t>Order món.</w:t>
      </w:r>
      <w:r>
        <w:br w:type="page"/>
      </w:r>
    </w:p>
    <w:p w14:paraId="588AD02E" w14:textId="77777777" w:rsidR="00943E87" w:rsidRDefault="00000000">
      <w:pPr>
        <w:pStyle w:val="Heading2"/>
      </w:pPr>
      <w:bookmarkStart w:id="8" w:name="_Toc177289884"/>
      <w:bookmarkStart w:id="9" w:name="_Toc177949254"/>
      <w:r>
        <w:lastRenderedPageBreak/>
        <w:t>Các Quy Trình Nghiệp Vụ</w:t>
      </w:r>
      <w:bookmarkEnd w:id="8"/>
      <w:bookmarkEnd w:id="9"/>
    </w:p>
    <w:p w14:paraId="60615B23" w14:textId="77777777" w:rsidR="00943E87" w:rsidRDefault="00000000">
      <w:pPr>
        <w:pStyle w:val="Heading3"/>
      </w:pPr>
      <w:bookmarkStart w:id="10" w:name="_Toc177949255"/>
      <w:r>
        <w:t>Quy trình nghiệp vụ tổng</w:t>
      </w:r>
      <w:bookmarkEnd w:id="10"/>
    </w:p>
    <w:p w14:paraId="11F2332C" w14:textId="773BF808" w:rsidR="00943E87" w:rsidRDefault="00FF56DA">
      <w:pPr>
        <w:ind w:left="90" w:firstLine="630"/>
        <w:rPr>
          <w:sz w:val="26"/>
          <w:szCs w:val="26"/>
        </w:rPr>
      </w:pPr>
      <w:r>
        <w:rPr>
          <w:sz w:val="26"/>
          <w:szCs w:val="26"/>
        </w:rPr>
        <w:t xml:space="preserve">Cửa hàng thức ăn nhanh KFC đang thực hiện xây dựng ứng dụng quản lý hệ thống cửa hàng qua hình thức online. Để thực hiện được, cửa hàng thực hiện quản lý thông tin của nguyên liệu, </w:t>
      </w:r>
      <w:r w:rsidR="00DD2724">
        <w:rPr>
          <w:sz w:val="26"/>
          <w:szCs w:val="26"/>
        </w:rPr>
        <w:t xml:space="preserve">thông tin khách hàng, thông tin các </w:t>
      </w:r>
      <w:r>
        <w:rPr>
          <w:sz w:val="26"/>
          <w:szCs w:val="26"/>
        </w:rPr>
        <w:t>món ăn</w:t>
      </w:r>
      <w:r w:rsidR="00DD2724">
        <w:rPr>
          <w:sz w:val="26"/>
          <w:szCs w:val="26"/>
        </w:rPr>
        <w:t xml:space="preserve"> và thông tin của các nhân viên trong cửa hàng. Sau khi thực hiện quản lý thành công các thông tin, hệ thống sẽ hiển thị thông tin các món ăn lên ứng dụng và website của cửa hàng. </w:t>
      </w:r>
      <w:r w:rsidR="004D5F9C">
        <w:rPr>
          <w:sz w:val="26"/>
          <w:szCs w:val="26"/>
        </w:rPr>
        <w:t xml:space="preserve">Khách hàng có thể tham khảo, xem thông tin các món ăn và tiến hành đặt món ở trực tuyến ở trên ứng dụng hoặc website. </w:t>
      </w:r>
      <w:r>
        <w:rPr>
          <w:sz w:val="26"/>
          <w:szCs w:val="26"/>
        </w:rPr>
        <w:t xml:space="preserve"> </w:t>
      </w:r>
      <w:r w:rsidR="004D5F9C">
        <w:rPr>
          <w:sz w:val="26"/>
          <w:szCs w:val="26"/>
        </w:rPr>
        <w:t>Sau khi đặt món thành công, khách hàng sẽ thực hiện thanh toán và đợi món được giao đến.</w:t>
      </w:r>
    </w:p>
    <w:p w14:paraId="13A1D037" w14:textId="2657E23A" w:rsidR="00943E87" w:rsidRDefault="00000000">
      <w:pPr>
        <w:pStyle w:val="Heading3"/>
      </w:pPr>
      <w:bookmarkStart w:id="11" w:name="_Toc177949256"/>
      <w:r>
        <w:t xml:space="preserve">Quy trình đặt </w:t>
      </w:r>
      <w:bookmarkEnd w:id="11"/>
      <w:r w:rsidR="002574B9">
        <w:t>món</w:t>
      </w:r>
    </w:p>
    <w:p w14:paraId="047FF124" w14:textId="16F6BACD" w:rsidR="00943E87" w:rsidRDefault="00C36F0B" w:rsidP="002574B9">
      <w:pPr>
        <w:ind w:firstLine="720"/>
        <w:rPr>
          <w:rFonts w:ascii="Times New Roman" w:hAnsi="Times New Roman" w:cs="Times New Roman"/>
          <w:sz w:val="26"/>
          <w:szCs w:val="26"/>
        </w:rPr>
      </w:pPr>
      <w:r>
        <w:rPr>
          <w:rFonts w:ascii="Times New Roman" w:hAnsi="Times New Roman" w:cs="Times New Roman"/>
          <w:sz w:val="26"/>
          <w:szCs w:val="26"/>
        </w:rPr>
        <w:t>Khách hàng khi truy cập vào ứng dụng hoặc website của cửa hàng có thể xem và tìm kiếm các món ăn. Khi lựa chọn các món ăn theo mong muốn, khách hàng sẽ tiến hành nhập thông tin đầy đủ như địa chỉ, số điện thoại,… và sau đó sẽ tiến hành thanh toán hóa đơn trực tuyến. Sau khi thanh toán thành công, khách hàng sẽ được hệ thống ghi nhận và gửi lại thông tin hóa đơn cho khách hàng. Sau khi món ăn đã được đặt, khách hàng sẽ đợi khoảng 30 phút từ lúc đặt món shipper của cửa hàng sẽ tiến hành giao món ăn đến với khách hàng.</w:t>
      </w:r>
    </w:p>
    <w:p w14:paraId="7B93C148" w14:textId="77777777" w:rsidR="00FF56DA" w:rsidRDefault="00FF56DA" w:rsidP="00FF56DA">
      <w:pPr>
        <w:pStyle w:val="Heading3"/>
      </w:pPr>
      <w:bookmarkStart w:id="12" w:name="_Toc177949261"/>
      <w:r>
        <w:t>Quy trình thanh toán</w:t>
      </w:r>
      <w:bookmarkEnd w:id="12"/>
      <w:r>
        <w:tab/>
      </w:r>
    </w:p>
    <w:p w14:paraId="0EAF560A" w14:textId="4CC971EC" w:rsidR="00136C8A" w:rsidRPr="002574B9" w:rsidRDefault="00CE65DD" w:rsidP="00FF56DA">
      <w:pPr>
        <w:ind w:firstLine="720"/>
        <w:rPr>
          <w:rFonts w:ascii="Times New Roman" w:hAnsi="Times New Roman" w:cs="Times New Roman"/>
          <w:sz w:val="26"/>
          <w:szCs w:val="26"/>
        </w:rPr>
      </w:pPr>
      <w:r>
        <w:rPr>
          <w:rFonts w:ascii="Times New Roman" w:hAnsi="Times New Roman" w:cs="Times New Roman"/>
          <w:sz w:val="26"/>
          <w:szCs w:val="26"/>
        </w:rPr>
        <w:t>Sau khi thành công chọn món và điền đầy đủ thông tin, khách hàng tiến hành thanh toán hóa đơn. Khách hàng lựa chọn thanh toán theo các phương thức trực tuyến hoặc thanh toán bằng tiền mặt khi nhận đồ ăn. Sau khi lựa chọn thành công phương án thanh toán, hệ thống sẽ xác nhận và hiển thị ra hóa đơn đặt hàng đến với khách hàng. Khách hàng có thể giữ và kiểm tra món ăn khi đơn hàng được giao đến dựa trên hóa đơn trên hệ thống.</w:t>
      </w:r>
    </w:p>
    <w:p w14:paraId="4EE83208" w14:textId="77777777" w:rsidR="00943E87" w:rsidRDefault="00000000">
      <w:pPr>
        <w:pStyle w:val="Heading3"/>
      </w:pPr>
      <w:bookmarkStart w:id="13" w:name="_Toc177949260"/>
      <w:r>
        <w:t>Quy trình thống kê, báo cáo</w:t>
      </w:r>
      <w:bookmarkEnd w:id="13"/>
    </w:p>
    <w:p w14:paraId="3CD4310D" w14:textId="3F1DC9A3" w:rsidR="00943E87" w:rsidRDefault="00000000">
      <w:pPr>
        <w:ind w:firstLine="720"/>
        <w:rPr>
          <w:sz w:val="26"/>
          <w:szCs w:val="26"/>
        </w:rPr>
      </w:pPr>
      <w:r>
        <w:rPr>
          <w:rFonts w:ascii="Times New Roman" w:hAnsi="Times New Roman" w:cs="Times New Roman"/>
          <w:sz w:val="26"/>
          <w:szCs w:val="26"/>
        </w:rPr>
        <w:t xml:space="preserve">Khi nhân viên muốn xem thống kê. Nhân viên sẽ phân loại thu chi theo ngày/ tháng. Sau khi ghi nhận và phân loại, các giao dịch thu chi sẽ được nhân viên xác nhận và kiểm tra tính chính xác và hợp lệ. Có thể bao gồm kiểm tra hóa đơn, phiếu thu, phiếu chi. Sau khi các giao dịch được xác nhận và kiểm tra chính xác, thông tin thu chi được sắp xếp và tạo ra các báo cáo thống kê. Các báo cáo có thể bao gồm báo cáo thu, báo cáo chi, báo cáo lợi nhuận, và các báo cáo khác để cung cấp cái nhìn tổng quan về tình hình thu chi của </w:t>
      </w:r>
      <w:r w:rsidR="00CE65DD">
        <w:rPr>
          <w:rFonts w:ascii="Times New Roman" w:hAnsi="Times New Roman" w:cs="Times New Roman"/>
          <w:sz w:val="26"/>
          <w:szCs w:val="26"/>
        </w:rPr>
        <w:t>cửa hàng</w:t>
      </w:r>
      <w:r>
        <w:t>.</w:t>
      </w:r>
    </w:p>
    <w:p w14:paraId="69DCB5EB" w14:textId="77777777" w:rsidR="00943E87" w:rsidRDefault="00000000">
      <w:pPr>
        <w:pStyle w:val="Heading2"/>
      </w:pPr>
      <w:bookmarkStart w:id="14" w:name="_Toc177949262"/>
      <w:r>
        <w:t>Các biểu mẫu thu thập được</w:t>
      </w:r>
      <w:bookmarkEnd w:id="14"/>
    </w:p>
    <w:p w14:paraId="533BE996" w14:textId="77777777" w:rsidR="00943E87" w:rsidRDefault="00000000">
      <w:pPr>
        <w:pStyle w:val="NoiDung"/>
      </w:pPr>
      <w:r>
        <w:t>Biểu mẫu hóa đơn nhập nguyên liệu:</w:t>
      </w:r>
    </w:p>
    <w:p w14:paraId="3C7D0AF1" w14:textId="7027FC6F" w:rsidR="00943E87" w:rsidRDefault="001C1B85">
      <w:pPr>
        <w:spacing w:line="360" w:lineRule="auto"/>
        <w:jc w:val="center"/>
      </w:pPr>
      <w:r>
        <w:rPr>
          <w:noProof/>
        </w:rPr>
        <w:lastRenderedPageBreak/>
        <w:drawing>
          <wp:inline distT="0" distB="0" distL="0" distR="0" wp14:anchorId="490C168D" wp14:editId="6FC9EC2C">
            <wp:extent cx="4632960" cy="4400550"/>
            <wp:effectExtent l="0" t="0" r="0" b="0"/>
            <wp:docPr id="1030860317"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60317" name="Hình ảnh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632960" cy="4400550"/>
                    </a:xfrm>
                    <a:prstGeom prst="rect">
                      <a:avLst/>
                    </a:prstGeom>
                    <a:noFill/>
                    <a:ln>
                      <a:noFill/>
                    </a:ln>
                  </pic:spPr>
                </pic:pic>
              </a:graphicData>
            </a:graphic>
          </wp:inline>
        </w:drawing>
      </w:r>
    </w:p>
    <w:p w14:paraId="24198529" w14:textId="77777777" w:rsidR="00943E87" w:rsidRDefault="00943E87"/>
    <w:p w14:paraId="021645EC" w14:textId="77777777" w:rsidR="00943E87" w:rsidRDefault="00000000">
      <w:pPr>
        <w:pStyle w:val="NoiDung"/>
      </w:pPr>
      <w:r>
        <w:t>Biểu mẫu hóa đơn bán hàng</w:t>
      </w:r>
    </w:p>
    <w:p w14:paraId="2B8521E9" w14:textId="77777777" w:rsidR="00943E87" w:rsidRDefault="00000000">
      <w:pPr>
        <w:jc w:val="center"/>
        <w:rPr>
          <w:sz w:val="26"/>
          <w:szCs w:val="26"/>
        </w:rPr>
      </w:pPr>
      <w:r>
        <w:rPr>
          <w:noProof/>
        </w:rPr>
        <w:drawing>
          <wp:inline distT="0" distB="0" distL="0" distR="0" wp14:anchorId="7960312B" wp14:editId="7A4B4304">
            <wp:extent cx="3361055" cy="3388360"/>
            <wp:effectExtent l="0" t="0" r="0" b="2540"/>
            <wp:docPr id="25" name="Picture 25" descr="Bill - Ảnh của KFC - BEC, Bandung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ll - Ảnh của KFC - BEC, Bandung - Tripadvi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366975" cy="3394140"/>
                    </a:xfrm>
                    <a:prstGeom prst="rect">
                      <a:avLst/>
                    </a:prstGeom>
                    <a:noFill/>
                    <a:ln>
                      <a:noFill/>
                    </a:ln>
                  </pic:spPr>
                </pic:pic>
              </a:graphicData>
            </a:graphic>
          </wp:inline>
        </w:drawing>
      </w:r>
    </w:p>
    <w:p w14:paraId="2D72C3CF" w14:textId="77777777" w:rsidR="00943E87" w:rsidRDefault="00000000">
      <w:pPr>
        <w:rPr>
          <w:sz w:val="26"/>
          <w:szCs w:val="26"/>
        </w:rPr>
      </w:pPr>
      <w:r>
        <w:rPr>
          <w:sz w:val="26"/>
          <w:szCs w:val="26"/>
        </w:rPr>
        <w:t xml:space="preserve"> </w:t>
      </w:r>
    </w:p>
    <w:p w14:paraId="26CEB6B7" w14:textId="77777777" w:rsidR="00943E87" w:rsidRDefault="00943E87"/>
    <w:p w14:paraId="63444E24" w14:textId="77777777" w:rsidR="00943E87" w:rsidRDefault="00000000">
      <w:pPr>
        <w:pStyle w:val="NoiDung"/>
      </w:pPr>
      <w:r>
        <w:lastRenderedPageBreak/>
        <w:t>Biểu mẫu danh sách Nguyên liệu</w:t>
      </w:r>
    </w:p>
    <w:tbl>
      <w:tblPr>
        <w:tblStyle w:val="TableGrid"/>
        <w:tblW w:w="0" w:type="auto"/>
        <w:tblLook w:val="04A0" w:firstRow="1" w:lastRow="0" w:firstColumn="1" w:lastColumn="0" w:noHBand="0" w:noVBand="1"/>
      </w:tblPr>
      <w:tblGrid>
        <w:gridCol w:w="1585"/>
        <w:gridCol w:w="1575"/>
        <w:gridCol w:w="1483"/>
        <w:gridCol w:w="1491"/>
        <w:gridCol w:w="1557"/>
        <w:gridCol w:w="1371"/>
      </w:tblGrid>
      <w:tr w:rsidR="00943E87" w14:paraId="365B6B9F" w14:textId="77777777">
        <w:tc>
          <w:tcPr>
            <w:tcW w:w="9344" w:type="dxa"/>
            <w:gridSpan w:val="6"/>
            <w:tcBorders>
              <w:top w:val="single" w:sz="4" w:space="0" w:color="auto"/>
              <w:left w:val="single" w:sz="4" w:space="0" w:color="auto"/>
              <w:bottom w:val="single" w:sz="4" w:space="0" w:color="auto"/>
              <w:right w:val="single" w:sz="4" w:space="0" w:color="auto"/>
            </w:tcBorders>
          </w:tcPr>
          <w:p w14:paraId="4E7695BE" w14:textId="77777777" w:rsidR="00943E87" w:rsidRDefault="00000000">
            <w:pPr>
              <w:pStyle w:val="NoiDung"/>
              <w:jc w:val="center"/>
            </w:pPr>
            <w:r>
              <w:t>Danh sách Nguyên liệu</w:t>
            </w:r>
          </w:p>
        </w:tc>
      </w:tr>
      <w:tr w:rsidR="00943E87" w14:paraId="21966B5D" w14:textId="77777777">
        <w:tc>
          <w:tcPr>
            <w:tcW w:w="1625" w:type="dxa"/>
            <w:tcBorders>
              <w:top w:val="single" w:sz="4" w:space="0" w:color="auto"/>
              <w:left w:val="single" w:sz="4" w:space="0" w:color="auto"/>
              <w:bottom w:val="single" w:sz="4" w:space="0" w:color="auto"/>
              <w:right w:val="single" w:sz="4" w:space="0" w:color="auto"/>
            </w:tcBorders>
          </w:tcPr>
          <w:p w14:paraId="6C3C852E" w14:textId="77777777" w:rsidR="00943E87" w:rsidRDefault="00000000">
            <w:pPr>
              <w:pStyle w:val="Hinh"/>
              <w:rPr>
                <w:i w:val="0"/>
                <w:iCs w:val="0"/>
                <w:sz w:val="26"/>
                <w:szCs w:val="26"/>
              </w:rPr>
            </w:pPr>
            <w:r>
              <w:rPr>
                <w:i w:val="0"/>
                <w:iCs w:val="0"/>
                <w:sz w:val="26"/>
                <w:szCs w:val="26"/>
              </w:rPr>
              <w:t>STT</w:t>
            </w:r>
          </w:p>
        </w:tc>
        <w:tc>
          <w:tcPr>
            <w:tcW w:w="1616" w:type="dxa"/>
            <w:tcBorders>
              <w:top w:val="single" w:sz="4" w:space="0" w:color="auto"/>
              <w:left w:val="single" w:sz="4" w:space="0" w:color="auto"/>
              <w:bottom w:val="single" w:sz="4" w:space="0" w:color="auto"/>
              <w:right w:val="single" w:sz="4" w:space="0" w:color="auto"/>
            </w:tcBorders>
          </w:tcPr>
          <w:p w14:paraId="68CE2E6B" w14:textId="77777777" w:rsidR="00943E87" w:rsidRDefault="00000000">
            <w:pPr>
              <w:pStyle w:val="Hinh"/>
              <w:rPr>
                <w:i w:val="0"/>
                <w:iCs w:val="0"/>
                <w:sz w:val="26"/>
                <w:szCs w:val="26"/>
                <w:lang w:val="en-US"/>
              </w:rPr>
            </w:pPr>
            <w:r>
              <w:rPr>
                <w:i w:val="0"/>
                <w:iCs w:val="0"/>
                <w:sz w:val="26"/>
                <w:szCs w:val="26"/>
                <w:lang w:val="en-US"/>
              </w:rPr>
              <w:t>Tên nguyên liệu</w:t>
            </w:r>
          </w:p>
        </w:tc>
        <w:tc>
          <w:tcPr>
            <w:tcW w:w="1540" w:type="dxa"/>
            <w:tcBorders>
              <w:top w:val="single" w:sz="4" w:space="0" w:color="auto"/>
              <w:left w:val="single" w:sz="4" w:space="0" w:color="auto"/>
              <w:bottom w:val="single" w:sz="4" w:space="0" w:color="auto"/>
              <w:right w:val="single" w:sz="4" w:space="0" w:color="auto"/>
            </w:tcBorders>
          </w:tcPr>
          <w:p w14:paraId="48D7B0B0" w14:textId="77777777" w:rsidR="00943E87" w:rsidRDefault="00000000">
            <w:pPr>
              <w:pStyle w:val="Hinh"/>
              <w:rPr>
                <w:i w:val="0"/>
                <w:iCs w:val="0"/>
                <w:sz w:val="26"/>
                <w:szCs w:val="26"/>
                <w:lang w:val="en-US"/>
              </w:rPr>
            </w:pPr>
            <w:r>
              <w:rPr>
                <w:i w:val="0"/>
                <w:iCs w:val="0"/>
                <w:sz w:val="26"/>
                <w:szCs w:val="26"/>
                <w:lang w:val="en-US"/>
              </w:rPr>
              <w:t>Loại</w:t>
            </w:r>
          </w:p>
        </w:tc>
        <w:tc>
          <w:tcPr>
            <w:tcW w:w="1547" w:type="dxa"/>
            <w:tcBorders>
              <w:top w:val="single" w:sz="4" w:space="0" w:color="auto"/>
              <w:left w:val="single" w:sz="4" w:space="0" w:color="auto"/>
              <w:bottom w:val="single" w:sz="4" w:space="0" w:color="auto"/>
              <w:right w:val="single" w:sz="4" w:space="0" w:color="auto"/>
            </w:tcBorders>
          </w:tcPr>
          <w:p w14:paraId="15A22668" w14:textId="77777777" w:rsidR="00943E87" w:rsidRDefault="00000000">
            <w:pPr>
              <w:pStyle w:val="Hinh"/>
              <w:rPr>
                <w:i w:val="0"/>
                <w:iCs w:val="0"/>
                <w:sz w:val="26"/>
                <w:szCs w:val="26"/>
                <w:lang w:val="en-US"/>
              </w:rPr>
            </w:pPr>
            <w:r>
              <w:rPr>
                <w:i w:val="0"/>
                <w:iCs w:val="0"/>
                <w:sz w:val="26"/>
                <w:szCs w:val="26"/>
                <w:lang w:val="en-US"/>
              </w:rPr>
              <w:t>Nhà cung cấp</w:t>
            </w:r>
          </w:p>
        </w:tc>
        <w:tc>
          <w:tcPr>
            <w:tcW w:w="1601" w:type="dxa"/>
            <w:tcBorders>
              <w:top w:val="single" w:sz="4" w:space="0" w:color="auto"/>
              <w:left w:val="single" w:sz="4" w:space="0" w:color="auto"/>
              <w:bottom w:val="single" w:sz="4" w:space="0" w:color="auto"/>
              <w:right w:val="single" w:sz="4" w:space="0" w:color="auto"/>
            </w:tcBorders>
          </w:tcPr>
          <w:p w14:paraId="08A82ECA" w14:textId="77777777" w:rsidR="00943E87" w:rsidRDefault="00000000">
            <w:pPr>
              <w:pStyle w:val="Hinh"/>
              <w:rPr>
                <w:i w:val="0"/>
                <w:iCs w:val="0"/>
                <w:sz w:val="26"/>
                <w:szCs w:val="26"/>
              </w:rPr>
            </w:pPr>
            <w:r>
              <w:rPr>
                <w:i w:val="0"/>
                <w:iCs w:val="0"/>
                <w:sz w:val="26"/>
                <w:szCs w:val="26"/>
              </w:rPr>
              <w:t>Số Lượng</w:t>
            </w:r>
          </w:p>
        </w:tc>
        <w:tc>
          <w:tcPr>
            <w:tcW w:w="1415" w:type="dxa"/>
            <w:tcBorders>
              <w:top w:val="single" w:sz="4" w:space="0" w:color="auto"/>
              <w:left w:val="single" w:sz="4" w:space="0" w:color="auto"/>
              <w:bottom w:val="single" w:sz="4" w:space="0" w:color="auto"/>
              <w:right w:val="single" w:sz="4" w:space="0" w:color="auto"/>
            </w:tcBorders>
          </w:tcPr>
          <w:p w14:paraId="3717A80A" w14:textId="77777777" w:rsidR="00943E87" w:rsidRDefault="00000000">
            <w:pPr>
              <w:pStyle w:val="Hinh"/>
              <w:rPr>
                <w:i w:val="0"/>
                <w:iCs w:val="0"/>
                <w:sz w:val="26"/>
                <w:szCs w:val="26"/>
                <w:lang w:val="en-US"/>
              </w:rPr>
            </w:pPr>
            <w:r>
              <w:rPr>
                <w:i w:val="0"/>
                <w:iCs w:val="0"/>
                <w:sz w:val="26"/>
                <w:szCs w:val="26"/>
                <w:lang w:val="en-US"/>
              </w:rPr>
              <w:t>Hạn sử dụng</w:t>
            </w:r>
          </w:p>
        </w:tc>
      </w:tr>
      <w:tr w:rsidR="00943E87" w14:paraId="54EFAD2E" w14:textId="77777777">
        <w:tc>
          <w:tcPr>
            <w:tcW w:w="1625" w:type="dxa"/>
            <w:tcBorders>
              <w:top w:val="single" w:sz="4" w:space="0" w:color="auto"/>
              <w:left w:val="single" w:sz="4" w:space="0" w:color="auto"/>
              <w:bottom w:val="single" w:sz="4" w:space="0" w:color="auto"/>
              <w:right w:val="single" w:sz="4" w:space="0" w:color="auto"/>
            </w:tcBorders>
          </w:tcPr>
          <w:p w14:paraId="22A19F8F" w14:textId="77777777" w:rsidR="00943E87" w:rsidRDefault="00000000">
            <w:pPr>
              <w:pStyle w:val="NoiDung"/>
            </w:pPr>
            <w:r>
              <w:t>1</w:t>
            </w:r>
          </w:p>
        </w:tc>
        <w:tc>
          <w:tcPr>
            <w:tcW w:w="1616" w:type="dxa"/>
            <w:tcBorders>
              <w:top w:val="single" w:sz="4" w:space="0" w:color="auto"/>
              <w:left w:val="single" w:sz="4" w:space="0" w:color="auto"/>
              <w:bottom w:val="single" w:sz="4" w:space="0" w:color="auto"/>
              <w:right w:val="single" w:sz="4" w:space="0" w:color="auto"/>
            </w:tcBorders>
          </w:tcPr>
          <w:p w14:paraId="2D730372" w14:textId="77777777" w:rsidR="00943E87" w:rsidRDefault="00943E87">
            <w:pPr>
              <w:pStyle w:val="NoiDung"/>
            </w:pPr>
          </w:p>
        </w:tc>
        <w:tc>
          <w:tcPr>
            <w:tcW w:w="1540" w:type="dxa"/>
            <w:tcBorders>
              <w:top w:val="single" w:sz="4" w:space="0" w:color="auto"/>
              <w:left w:val="single" w:sz="4" w:space="0" w:color="auto"/>
              <w:bottom w:val="single" w:sz="4" w:space="0" w:color="auto"/>
              <w:right w:val="single" w:sz="4" w:space="0" w:color="auto"/>
            </w:tcBorders>
          </w:tcPr>
          <w:p w14:paraId="305805BB" w14:textId="77777777" w:rsidR="00943E87" w:rsidRDefault="00943E87">
            <w:pPr>
              <w:pStyle w:val="NoiDung"/>
            </w:pPr>
          </w:p>
        </w:tc>
        <w:tc>
          <w:tcPr>
            <w:tcW w:w="1547" w:type="dxa"/>
            <w:tcBorders>
              <w:top w:val="single" w:sz="4" w:space="0" w:color="auto"/>
              <w:left w:val="single" w:sz="4" w:space="0" w:color="auto"/>
              <w:bottom w:val="single" w:sz="4" w:space="0" w:color="auto"/>
              <w:right w:val="single" w:sz="4" w:space="0" w:color="auto"/>
            </w:tcBorders>
          </w:tcPr>
          <w:p w14:paraId="3BE09E31" w14:textId="77777777" w:rsidR="00943E87" w:rsidRDefault="00943E87">
            <w:pPr>
              <w:pStyle w:val="NoiDung"/>
            </w:pPr>
          </w:p>
        </w:tc>
        <w:tc>
          <w:tcPr>
            <w:tcW w:w="1601" w:type="dxa"/>
            <w:tcBorders>
              <w:top w:val="single" w:sz="4" w:space="0" w:color="auto"/>
              <w:left w:val="single" w:sz="4" w:space="0" w:color="auto"/>
              <w:bottom w:val="single" w:sz="4" w:space="0" w:color="auto"/>
              <w:right w:val="single" w:sz="4" w:space="0" w:color="auto"/>
            </w:tcBorders>
          </w:tcPr>
          <w:p w14:paraId="33218DAD" w14:textId="77777777" w:rsidR="00943E87" w:rsidRDefault="00943E87">
            <w:pPr>
              <w:pStyle w:val="NoiDung"/>
            </w:pPr>
          </w:p>
        </w:tc>
        <w:tc>
          <w:tcPr>
            <w:tcW w:w="1415" w:type="dxa"/>
            <w:tcBorders>
              <w:top w:val="single" w:sz="4" w:space="0" w:color="auto"/>
              <w:left w:val="single" w:sz="4" w:space="0" w:color="auto"/>
              <w:bottom w:val="single" w:sz="4" w:space="0" w:color="auto"/>
              <w:right w:val="single" w:sz="4" w:space="0" w:color="auto"/>
            </w:tcBorders>
          </w:tcPr>
          <w:p w14:paraId="2944F174" w14:textId="77777777" w:rsidR="00943E87" w:rsidRDefault="00943E87">
            <w:pPr>
              <w:pStyle w:val="NoiDung"/>
            </w:pPr>
          </w:p>
        </w:tc>
      </w:tr>
      <w:tr w:rsidR="00943E87" w14:paraId="396C6466" w14:textId="77777777">
        <w:tc>
          <w:tcPr>
            <w:tcW w:w="1625" w:type="dxa"/>
            <w:tcBorders>
              <w:top w:val="single" w:sz="4" w:space="0" w:color="auto"/>
              <w:left w:val="single" w:sz="4" w:space="0" w:color="auto"/>
              <w:bottom w:val="single" w:sz="4" w:space="0" w:color="auto"/>
              <w:right w:val="single" w:sz="4" w:space="0" w:color="auto"/>
            </w:tcBorders>
          </w:tcPr>
          <w:p w14:paraId="09D3A6D7" w14:textId="77777777" w:rsidR="00943E87" w:rsidRDefault="00000000">
            <w:pPr>
              <w:pStyle w:val="NoiDung"/>
            </w:pPr>
            <w:r>
              <w:t>2</w:t>
            </w:r>
          </w:p>
        </w:tc>
        <w:tc>
          <w:tcPr>
            <w:tcW w:w="1616" w:type="dxa"/>
            <w:tcBorders>
              <w:top w:val="single" w:sz="4" w:space="0" w:color="auto"/>
              <w:left w:val="single" w:sz="4" w:space="0" w:color="auto"/>
              <w:bottom w:val="single" w:sz="4" w:space="0" w:color="auto"/>
              <w:right w:val="single" w:sz="4" w:space="0" w:color="auto"/>
            </w:tcBorders>
          </w:tcPr>
          <w:p w14:paraId="17B43384" w14:textId="77777777" w:rsidR="00943E87" w:rsidRDefault="00943E87">
            <w:pPr>
              <w:pStyle w:val="NoiDung"/>
            </w:pPr>
          </w:p>
        </w:tc>
        <w:tc>
          <w:tcPr>
            <w:tcW w:w="1540" w:type="dxa"/>
            <w:tcBorders>
              <w:top w:val="single" w:sz="4" w:space="0" w:color="auto"/>
              <w:left w:val="single" w:sz="4" w:space="0" w:color="auto"/>
              <w:bottom w:val="single" w:sz="4" w:space="0" w:color="auto"/>
              <w:right w:val="single" w:sz="4" w:space="0" w:color="auto"/>
            </w:tcBorders>
          </w:tcPr>
          <w:p w14:paraId="77290546" w14:textId="77777777" w:rsidR="00943E87" w:rsidRDefault="00943E87">
            <w:pPr>
              <w:pStyle w:val="NoiDung"/>
            </w:pPr>
          </w:p>
        </w:tc>
        <w:tc>
          <w:tcPr>
            <w:tcW w:w="1547" w:type="dxa"/>
            <w:tcBorders>
              <w:top w:val="single" w:sz="4" w:space="0" w:color="auto"/>
              <w:left w:val="single" w:sz="4" w:space="0" w:color="auto"/>
              <w:bottom w:val="single" w:sz="4" w:space="0" w:color="auto"/>
              <w:right w:val="single" w:sz="4" w:space="0" w:color="auto"/>
            </w:tcBorders>
          </w:tcPr>
          <w:p w14:paraId="7BBC42B7" w14:textId="77777777" w:rsidR="00943E87" w:rsidRDefault="00943E87">
            <w:pPr>
              <w:pStyle w:val="NoiDung"/>
            </w:pPr>
          </w:p>
        </w:tc>
        <w:tc>
          <w:tcPr>
            <w:tcW w:w="1601" w:type="dxa"/>
            <w:tcBorders>
              <w:top w:val="single" w:sz="4" w:space="0" w:color="auto"/>
              <w:left w:val="single" w:sz="4" w:space="0" w:color="auto"/>
              <w:bottom w:val="single" w:sz="4" w:space="0" w:color="auto"/>
              <w:right w:val="single" w:sz="4" w:space="0" w:color="auto"/>
            </w:tcBorders>
          </w:tcPr>
          <w:p w14:paraId="00586317" w14:textId="77777777" w:rsidR="00943E87" w:rsidRDefault="00943E87">
            <w:pPr>
              <w:pStyle w:val="NoiDung"/>
            </w:pPr>
          </w:p>
        </w:tc>
        <w:tc>
          <w:tcPr>
            <w:tcW w:w="1415" w:type="dxa"/>
            <w:tcBorders>
              <w:top w:val="single" w:sz="4" w:space="0" w:color="auto"/>
              <w:left w:val="single" w:sz="4" w:space="0" w:color="auto"/>
              <w:bottom w:val="single" w:sz="4" w:space="0" w:color="auto"/>
              <w:right w:val="single" w:sz="4" w:space="0" w:color="auto"/>
            </w:tcBorders>
          </w:tcPr>
          <w:p w14:paraId="59DE1F87" w14:textId="77777777" w:rsidR="00943E87" w:rsidRDefault="00943E87">
            <w:pPr>
              <w:pStyle w:val="NoiDung"/>
            </w:pPr>
          </w:p>
        </w:tc>
      </w:tr>
    </w:tbl>
    <w:p w14:paraId="0E546391" w14:textId="77777777" w:rsidR="00943E87" w:rsidRDefault="00943E87"/>
    <w:p w14:paraId="567C623A" w14:textId="77777777" w:rsidR="00943E87" w:rsidRDefault="00000000">
      <w:pPr>
        <w:pStyle w:val="NoiDung"/>
      </w:pPr>
      <w:r>
        <w:t>Biểu mẫu danh sách Món ăn</w:t>
      </w:r>
    </w:p>
    <w:tbl>
      <w:tblPr>
        <w:tblStyle w:val="TableGrid"/>
        <w:tblW w:w="0" w:type="auto"/>
        <w:tblLook w:val="04A0" w:firstRow="1" w:lastRow="0" w:firstColumn="1" w:lastColumn="0" w:noHBand="0" w:noVBand="1"/>
      </w:tblPr>
      <w:tblGrid>
        <w:gridCol w:w="1812"/>
        <w:gridCol w:w="1812"/>
        <w:gridCol w:w="1812"/>
        <w:gridCol w:w="1812"/>
        <w:gridCol w:w="1813"/>
      </w:tblGrid>
      <w:tr w:rsidR="00943E87" w14:paraId="028CA1C3" w14:textId="77777777">
        <w:tc>
          <w:tcPr>
            <w:tcW w:w="9061" w:type="dxa"/>
            <w:gridSpan w:val="5"/>
            <w:tcBorders>
              <w:top w:val="single" w:sz="4" w:space="0" w:color="auto"/>
              <w:left w:val="single" w:sz="4" w:space="0" w:color="auto"/>
              <w:bottom w:val="single" w:sz="4" w:space="0" w:color="auto"/>
              <w:right w:val="single" w:sz="4" w:space="0" w:color="auto"/>
            </w:tcBorders>
          </w:tcPr>
          <w:p w14:paraId="7CD13FE1" w14:textId="77777777" w:rsidR="00943E87" w:rsidRDefault="00000000">
            <w:pPr>
              <w:pStyle w:val="NoiDung"/>
              <w:jc w:val="center"/>
            </w:pPr>
            <w:r>
              <w:t>Danh sách Món ăn</w:t>
            </w:r>
          </w:p>
        </w:tc>
      </w:tr>
      <w:tr w:rsidR="00943E87" w14:paraId="7A57FBE5" w14:textId="77777777">
        <w:tc>
          <w:tcPr>
            <w:tcW w:w="1812" w:type="dxa"/>
            <w:tcBorders>
              <w:top w:val="single" w:sz="4" w:space="0" w:color="auto"/>
              <w:left w:val="single" w:sz="4" w:space="0" w:color="auto"/>
              <w:bottom w:val="single" w:sz="4" w:space="0" w:color="auto"/>
              <w:right w:val="single" w:sz="4" w:space="0" w:color="auto"/>
            </w:tcBorders>
          </w:tcPr>
          <w:p w14:paraId="6826759A" w14:textId="77777777" w:rsidR="00943E87" w:rsidRDefault="00000000">
            <w:pPr>
              <w:pStyle w:val="Hinh"/>
              <w:rPr>
                <w:i w:val="0"/>
                <w:iCs w:val="0"/>
                <w:sz w:val="26"/>
                <w:szCs w:val="26"/>
              </w:rPr>
            </w:pPr>
            <w:r>
              <w:rPr>
                <w:i w:val="0"/>
                <w:iCs w:val="0"/>
                <w:sz w:val="26"/>
                <w:szCs w:val="26"/>
              </w:rPr>
              <w:t>STT</w:t>
            </w:r>
          </w:p>
        </w:tc>
        <w:tc>
          <w:tcPr>
            <w:tcW w:w="1812" w:type="dxa"/>
            <w:tcBorders>
              <w:top w:val="single" w:sz="4" w:space="0" w:color="auto"/>
              <w:left w:val="single" w:sz="4" w:space="0" w:color="auto"/>
              <w:bottom w:val="single" w:sz="4" w:space="0" w:color="auto"/>
              <w:right w:val="single" w:sz="4" w:space="0" w:color="auto"/>
            </w:tcBorders>
          </w:tcPr>
          <w:p w14:paraId="267A84E4" w14:textId="77777777" w:rsidR="00943E87" w:rsidRDefault="00000000">
            <w:pPr>
              <w:pStyle w:val="Hinh"/>
              <w:rPr>
                <w:i w:val="0"/>
                <w:iCs w:val="0"/>
                <w:sz w:val="26"/>
                <w:szCs w:val="26"/>
                <w:lang w:val="en-US"/>
              </w:rPr>
            </w:pPr>
            <w:r>
              <w:rPr>
                <w:i w:val="0"/>
                <w:iCs w:val="0"/>
                <w:sz w:val="26"/>
                <w:szCs w:val="26"/>
                <w:lang w:val="en-US"/>
              </w:rPr>
              <w:t>Tên món</w:t>
            </w:r>
          </w:p>
        </w:tc>
        <w:tc>
          <w:tcPr>
            <w:tcW w:w="1812" w:type="dxa"/>
            <w:tcBorders>
              <w:top w:val="single" w:sz="4" w:space="0" w:color="auto"/>
              <w:left w:val="single" w:sz="4" w:space="0" w:color="auto"/>
              <w:bottom w:val="single" w:sz="4" w:space="0" w:color="auto"/>
              <w:right w:val="single" w:sz="4" w:space="0" w:color="auto"/>
            </w:tcBorders>
          </w:tcPr>
          <w:p w14:paraId="4548F78B" w14:textId="77777777" w:rsidR="00943E87" w:rsidRDefault="00000000">
            <w:pPr>
              <w:pStyle w:val="Hinh"/>
              <w:rPr>
                <w:i w:val="0"/>
                <w:iCs w:val="0"/>
                <w:sz w:val="26"/>
                <w:szCs w:val="26"/>
                <w:lang w:val="en-US"/>
              </w:rPr>
            </w:pPr>
            <w:r>
              <w:rPr>
                <w:i w:val="0"/>
                <w:iCs w:val="0"/>
                <w:sz w:val="26"/>
                <w:szCs w:val="26"/>
                <w:lang w:val="en-US"/>
              </w:rPr>
              <w:t>Loại món</w:t>
            </w:r>
          </w:p>
        </w:tc>
        <w:tc>
          <w:tcPr>
            <w:tcW w:w="1812" w:type="dxa"/>
            <w:tcBorders>
              <w:top w:val="single" w:sz="4" w:space="0" w:color="auto"/>
              <w:left w:val="single" w:sz="4" w:space="0" w:color="auto"/>
              <w:bottom w:val="single" w:sz="4" w:space="0" w:color="auto"/>
              <w:right w:val="single" w:sz="4" w:space="0" w:color="auto"/>
            </w:tcBorders>
          </w:tcPr>
          <w:p w14:paraId="1B4D6BBC" w14:textId="77777777" w:rsidR="00943E87" w:rsidRDefault="00000000">
            <w:pPr>
              <w:pStyle w:val="Hinh"/>
              <w:rPr>
                <w:i w:val="0"/>
                <w:iCs w:val="0"/>
                <w:sz w:val="26"/>
                <w:szCs w:val="26"/>
                <w:lang w:val="en-US"/>
              </w:rPr>
            </w:pPr>
            <w:r>
              <w:rPr>
                <w:i w:val="0"/>
                <w:iCs w:val="0"/>
                <w:sz w:val="26"/>
                <w:szCs w:val="26"/>
                <w:lang w:val="en-US"/>
              </w:rPr>
              <w:t>Hạn sử dụng</w:t>
            </w:r>
          </w:p>
        </w:tc>
        <w:tc>
          <w:tcPr>
            <w:tcW w:w="1813" w:type="dxa"/>
            <w:tcBorders>
              <w:top w:val="single" w:sz="4" w:space="0" w:color="auto"/>
              <w:left w:val="single" w:sz="4" w:space="0" w:color="auto"/>
              <w:bottom w:val="single" w:sz="4" w:space="0" w:color="auto"/>
              <w:right w:val="single" w:sz="4" w:space="0" w:color="auto"/>
            </w:tcBorders>
          </w:tcPr>
          <w:p w14:paraId="042AD5C8" w14:textId="77777777" w:rsidR="00943E87" w:rsidRDefault="00000000">
            <w:pPr>
              <w:pStyle w:val="Hinh"/>
              <w:rPr>
                <w:i w:val="0"/>
                <w:iCs w:val="0"/>
                <w:sz w:val="26"/>
                <w:szCs w:val="26"/>
              </w:rPr>
            </w:pPr>
            <w:r>
              <w:rPr>
                <w:i w:val="0"/>
                <w:iCs w:val="0"/>
                <w:sz w:val="26"/>
                <w:szCs w:val="26"/>
              </w:rPr>
              <w:t>Số Lượng</w:t>
            </w:r>
          </w:p>
        </w:tc>
      </w:tr>
      <w:tr w:rsidR="00943E87" w14:paraId="7F202CE8" w14:textId="77777777">
        <w:tc>
          <w:tcPr>
            <w:tcW w:w="1812" w:type="dxa"/>
            <w:tcBorders>
              <w:top w:val="single" w:sz="4" w:space="0" w:color="auto"/>
              <w:left w:val="single" w:sz="4" w:space="0" w:color="auto"/>
              <w:bottom w:val="single" w:sz="4" w:space="0" w:color="auto"/>
              <w:right w:val="single" w:sz="4" w:space="0" w:color="auto"/>
            </w:tcBorders>
          </w:tcPr>
          <w:p w14:paraId="1C6780C5" w14:textId="77777777" w:rsidR="00943E87" w:rsidRDefault="00000000">
            <w:pPr>
              <w:pStyle w:val="NoiDung"/>
            </w:pPr>
            <w:r>
              <w:t>1</w:t>
            </w:r>
          </w:p>
        </w:tc>
        <w:tc>
          <w:tcPr>
            <w:tcW w:w="1812" w:type="dxa"/>
            <w:tcBorders>
              <w:top w:val="single" w:sz="4" w:space="0" w:color="auto"/>
              <w:left w:val="single" w:sz="4" w:space="0" w:color="auto"/>
              <w:bottom w:val="single" w:sz="4" w:space="0" w:color="auto"/>
              <w:right w:val="single" w:sz="4" w:space="0" w:color="auto"/>
            </w:tcBorders>
          </w:tcPr>
          <w:p w14:paraId="49C3D3B7"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789DFEA0"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603E3696" w14:textId="77777777" w:rsidR="00943E87" w:rsidRDefault="00943E87">
            <w:pPr>
              <w:pStyle w:val="NoiDung"/>
            </w:pPr>
          </w:p>
        </w:tc>
        <w:tc>
          <w:tcPr>
            <w:tcW w:w="1813" w:type="dxa"/>
            <w:tcBorders>
              <w:top w:val="single" w:sz="4" w:space="0" w:color="auto"/>
              <w:left w:val="single" w:sz="4" w:space="0" w:color="auto"/>
              <w:bottom w:val="single" w:sz="4" w:space="0" w:color="auto"/>
              <w:right w:val="single" w:sz="4" w:space="0" w:color="auto"/>
            </w:tcBorders>
          </w:tcPr>
          <w:p w14:paraId="4DC0F913" w14:textId="77777777" w:rsidR="00943E87" w:rsidRDefault="00943E87">
            <w:pPr>
              <w:pStyle w:val="NoiDung"/>
            </w:pPr>
          </w:p>
        </w:tc>
      </w:tr>
      <w:tr w:rsidR="00943E87" w14:paraId="53BF9F7A" w14:textId="77777777">
        <w:tc>
          <w:tcPr>
            <w:tcW w:w="1812" w:type="dxa"/>
            <w:tcBorders>
              <w:top w:val="single" w:sz="4" w:space="0" w:color="auto"/>
              <w:left w:val="single" w:sz="4" w:space="0" w:color="auto"/>
              <w:bottom w:val="single" w:sz="4" w:space="0" w:color="auto"/>
              <w:right w:val="single" w:sz="4" w:space="0" w:color="auto"/>
            </w:tcBorders>
          </w:tcPr>
          <w:p w14:paraId="1067CCC6" w14:textId="77777777" w:rsidR="00943E87" w:rsidRDefault="00000000">
            <w:pPr>
              <w:pStyle w:val="NoiDung"/>
            </w:pPr>
            <w:r>
              <w:t>2</w:t>
            </w:r>
          </w:p>
        </w:tc>
        <w:tc>
          <w:tcPr>
            <w:tcW w:w="1812" w:type="dxa"/>
            <w:tcBorders>
              <w:top w:val="single" w:sz="4" w:space="0" w:color="auto"/>
              <w:left w:val="single" w:sz="4" w:space="0" w:color="auto"/>
              <w:bottom w:val="single" w:sz="4" w:space="0" w:color="auto"/>
              <w:right w:val="single" w:sz="4" w:space="0" w:color="auto"/>
            </w:tcBorders>
          </w:tcPr>
          <w:p w14:paraId="79279195"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7E08F02B" w14:textId="77777777" w:rsidR="00943E87" w:rsidRDefault="00943E87">
            <w:pPr>
              <w:pStyle w:val="NoiDung"/>
            </w:pPr>
          </w:p>
        </w:tc>
        <w:tc>
          <w:tcPr>
            <w:tcW w:w="1812" w:type="dxa"/>
            <w:tcBorders>
              <w:top w:val="single" w:sz="4" w:space="0" w:color="auto"/>
              <w:left w:val="single" w:sz="4" w:space="0" w:color="auto"/>
              <w:bottom w:val="single" w:sz="4" w:space="0" w:color="auto"/>
              <w:right w:val="single" w:sz="4" w:space="0" w:color="auto"/>
            </w:tcBorders>
          </w:tcPr>
          <w:p w14:paraId="37F2A951" w14:textId="77777777" w:rsidR="00943E87" w:rsidRDefault="00943E87">
            <w:pPr>
              <w:pStyle w:val="NoiDung"/>
            </w:pPr>
          </w:p>
        </w:tc>
        <w:tc>
          <w:tcPr>
            <w:tcW w:w="1813" w:type="dxa"/>
            <w:tcBorders>
              <w:top w:val="single" w:sz="4" w:space="0" w:color="auto"/>
              <w:left w:val="single" w:sz="4" w:space="0" w:color="auto"/>
              <w:bottom w:val="single" w:sz="4" w:space="0" w:color="auto"/>
              <w:right w:val="single" w:sz="4" w:space="0" w:color="auto"/>
            </w:tcBorders>
          </w:tcPr>
          <w:p w14:paraId="73566077" w14:textId="77777777" w:rsidR="00943E87" w:rsidRDefault="00943E87">
            <w:pPr>
              <w:pStyle w:val="NoiDung"/>
            </w:pPr>
          </w:p>
        </w:tc>
      </w:tr>
    </w:tbl>
    <w:p w14:paraId="7955FB09" w14:textId="77777777" w:rsidR="00943E87" w:rsidRDefault="00943E87"/>
    <w:p w14:paraId="728C81CD" w14:textId="77777777" w:rsidR="00943E87" w:rsidRDefault="00943E87"/>
    <w:p w14:paraId="135C874B" w14:textId="77777777" w:rsidR="00943E87" w:rsidRDefault="00000000">
      <w:pPr>
        <w:pStyle w:val="Heading2"/>
      </w:pPr>
      <w:bookmarkStart w:id="15" w:name="_Toc177289889"/>
      <w:bookmarkStart w:id="16" w:name="_Toc177949263"/>
      <w:r>
        <w:t>Công Nghệ Sử Dụng</w:t>
      </w:r>
      <w:bookmarkEnd w:id="15"/>
      <w:bookmarkEnd w:id="16"/>
      <w:r>
        <w:t xml:space="preserve"> </w:t>
      </w:r>
    </w:p>
    <w:tbl>
      <w:tblPr>
        <w:tblStyle w:val="TableGrid"/>
        <w:tblW w:w="0" w:type="auto"/>
        <w:tblLook w:val="04A0" w:firstRow="1" w:lastRow="0" w:firstColumn="1" w:lastColumn="0" w:noHBand="0" w:noVBand="1"/>
      </w:tblPr>
      <w:tblGrid>
        <w:gridCol w:w="1975"/>
        <w:gridCol w:w="4152"/>
        <w:gridCol w:w="2935"/>
      </w:tblGrid>
      <w:tr w:rsidR="00943E87" w14:paraId="7DEDE54A" w14:textId="77777777">
        <w:trPr>
          <w:trHeight w:val="530"/>
        </w:trPr>
        <w:tc>
          <w:tcPr>
            <w:tcW w:w="1975" w:type="dxa"/>
          </w:tcPr>
          <w:p w14:paraId="5FBEF86C" w14:textId="77777777" w:rsidR="00943E87" w:rsidRDefault="00000000">
            <w:pPr>
              <w:tabs>
                <w:tab w:val="left" w:pos="1909"/>
              </w:tabs>
              <w:spacing w:after="0" w:line="240" w:lineRule="auto"/>
              <w:jc w:val="center"/>
              <w:rPr>
                <w:b/>
                <w:bCs/>
                <w:sz w:val="26"/>
                <w:szCs w:val="26"/>
              </w:rPr>
            </w:pPr>
            <w:r>
              <w:rPr>
                <w:b/>
                <w:bCs/>
                <w:sz w:val="26"/>
                <w:szCs w:val="26"/>
              </w:rPr>
              <w:t>STT</w:t>
            </w:r>
          </w:p>
        </w:tc>
        <w:tc>
          <w:tcPr>
            <w:tcW w:w="4152" w:type="dxa"/>
          </w:tcPr>
          <w:p w14:paraId="3C4D3F92" w14:textId="77777777" w:rsidR="00943E87" w:rsidRDefault="00000000">
            <w:pPr>
              <w:spacing w:after="0" w:line="240" w:lineRule="auto"/>
              <w:jc w:val="center"/>
              <w:rPr>
                <w:b/>
                <w:bCs/>
                <w:sz w:val="26"/>
                <w:szCs w:val="26"/>
              </w:rPr>
            </w:pPr>
            <w:r>
              <w:rPr>
                <w:b/>
                <w:bCs/>
                <w:sz w:val="26"/>
                <w:szCs w:val="26"/>
              </w:rPr>
              <w:t>Tên Phần Mềm</w:t>
            </w:r>
          </w:p>
        </w:tc>
        <w:tc>
          <w:tcPr>
            <w:tcW w:w="2935" w:type="dxa"/>
          </w:tcPr>
          <w:p w14:paraId="7A8C92EF" w14:textId="77777777" w:rsidR="00943E87" w:rsidRDefault="00000000">
            <w:pPr>
              <w:spacing w:after="0" w:line="240" w:lineRule="auto"/>
              <w:jc w:val="center"/>
              <w:rPr>
                <w:b/>
                <w:bCs/>
                <w:sz w:val="26"/>
                <w:szCs w:val="26"/>
              </w:rPr>
            </w:pPr>
            <w:r>
              <w:rPr>
                <w:b/>
                <w:bCs/>
                <w:sz w:val="26"/>
                <w:szCs w:val="26"/>
              </w:rPr>
              <w:t>Phiên Bản</w:t>
            </w:r>
          </w:p>
        </w:tc>
      </w:tr>
      <w:tr w:rsidR="00943E87" w14:paraId="295D9BDC" w14:textId="77777777">
        <w:trPr>
          <w:trHeight w:val="647"/>
        </w:trPr>
        <w:tc>
          <w:tcPr>
            <w:tcW w:w="1975" w:type="dxa"/>
          </w:tcPr>
          <w:p w14:paraId="2A823B80" w14:textId="77777777" w:rsidR="00943E87" w:rsidRDefault="00000000">
            <w:pPr>
              <w:spacing w:after="0" w:line="240" w:lineRule="auto"/>
              <w:jc w:val="center"/>
              <w:rPr>
                <w:sz w:val="26"/>
                <w:szCs w:val="26"/>
              </w:rPr>
            </w:pPr>
            <w:r>
              <w:rPr>
                <w:sz w:val="26"/>
                <w:szCs w:val="26"/>
              </w:rPr>
              <w:t>1</w:t>
            </w:r>
          </w:p>
        </w:tc>
        <w:tc>
          <w:tcPr>
            <w:tcW w:w="4152" w:type="dxa"/>
          </w:tcPr>
          <w:p w14:paraId="61315B77" w14:textId="77777777" w:rsidR="00943E87" w:rsidRDefault="00000000">
            <w:pPr>
              <w:spacing w:after="0" w:line="240" w:lineRule="auto"/>
              <w:jc w:val="center"/>
              <w:rPr>
                <w:sz w:val="26"/>
                <w:szCs w:val="26"/>
              </w:rPr>
            </w:pPr>
            <w:r>
              <w:rPr>
                <w:sz w:val="26"/>
                <w:szCs w:val="26"/>
              </w:rPr>
              <w:t>Visual Studio 2022</w:t>
            </w:r>
          </w:p>
        </w:tc>
        <w:tc>
          <w:tcPr>
            <w:tcW w:w="2935" w:type="dxa"/>
          </w:tcPr>
          <w:p w14:paraId="3D8EC663" w14:textId="77777777" w:rsidR="00943E87" w:rsidRDefault="00000000">
            <w:pPr>
              <w:spacing w:after="0" w:line="240" w:lineRule="auto"/>
              <w:jc w:val="center"/>
              <w:rPr>
                <w:sz w:val="26"/>
                <w:szCs w:val="26"/>
              </w:rPr>
            </w:pPr>
            <w:r>
              <w:rPr>
                <w:sz w:val="26"/>
                <w:szCs w:val="26"/>
              </w:rPr>
              <w:t>2022</w:t>
            </w:r>
          </w:p>
        </w:tc>
      </w:tr>
      <w:tr w:rsidR="00943E87" w14:paraId="54AA266F" w14:textId="77777777">
        <w:trPr>
          <w:trHeight w:val="602"/>
        </w:trPr>
        <w:tc>
          <w:tcPr>
            <w:tcW w:w="1975" w:type="dxa"/>
          </w:tcPr>
          <w:p w14:paraId="0730FCE0" w14:textId="77777777" w:rsidR="00943E87" w:rsidRDefault="00000000">
            <w:pPr>
              <w:spacing w:after="0" w:line="240" w:lineRule="auto"/>
              <w:jc w:val="center"/>
              <w:rPr>
                <w:sz w:val="26"/>
                <w:szCs w:val="26"/>
              </w:rPr>
            </w:pPr>
            <w:r>
              <w:rPr>
                <w:sz w:val="26"/>
                <w:szCs w:val="26"/>
              </w:rPr>
              <w:t>2</w:t>
            </w:r>
          </w:p>
        </w:tc>
        <w:tc>
          <w:tcPr>
            <w:tcW w:w="4152" w:type="dxa"/>
          </w:tcPr>
          <w:p w14:paraId="7D61C875" w14:textId="77777777" w:rsidR="00943E87" w:rsidRDefault="00000000">
            <w:pPr>
              <w:spacing w:after="0" w:line="240" w:lineRule="auto"/>
              <w:jc w:val="center"/>
              <w:rPr>
                <w:sz w:val="26"/>
                <w:szCs w:val="26"/>
              </w:rPr>
            </w:pPr>
            <w:r>
              <w:rPr>
                <w:sz w:val="26"/>
                <w:szCs w:val="26"/>
              </w:rPr>
              <w:t>SQL Server Management 2019</w:t>
            </w:r>
          </w:p>
        </w:tc>
        <w:tc>
          <w:tcPr>
            <w:tcW w:w="2935" w:type="dxa"/>
          </w:tcPr>
          <w:p w14:paraId="2B541B5A" w14:textId="77777777" w:rsidR="00943E87" w:rsidRDefault="00000000">
            <w:pPr>
              <w:spacing w:after="0" w:line="240" w:lineRule="auto"/>
              <w:jc w:val="center"/>
              <w:rPr>
                <w:sz w:val="26"/>
                <w:szCs w:val="26"/>
              </w:rPr>
            </w:pPr>
            <w:r>
              <w:rPr>
                <w:sz w:val="26"/>
                <w:szCs w:val="26"/>
              </w:rPr>
              <w:t>2019</w:t>
            </w:r>
          </w:p>
        </w:tc>
      </w:tr>
      <w:tr w:rsidR="00943E87" w14:paraId="51812AF9" w14:textId="77777777">
        <w:trPr>
          <w:trHeight w:val="629"/>
        </w:trPr>
        <w:tc>
          <w:tcPr>
            <w:tcW w:w="1975" w:type="dxa"/>
          </w:tcPr>
          <w:p w14:paraId="1E9148E4" w14:textId="77777777" w:rsidR="00943E87" w:rsidRDefault="00000000">
            <w:pPr>
              <w:spacing w:after="0" w:line="240" w:lineRule="auto"/>
              <w:jc w:val="center"/>
              <w:rPr>
                <w:sz w:val="26"/>
                <w:szCs w:val="26"/>
              </w:rPr>
            </w:pPr>
            <w:r>
              <w:rPr>
                <w:sz w:val="26"/>
                <w:szCs w:val="26"/>
              </w:rPr>
              <w:t>3</w:t>
            </w:r>
          </w:p>
        </w:tc>
        <w:tc>
          <w:tcPr>
            <w:tcW w:w="4152" w:type="dxa"/>
          </w:tcPr>
          <w:p w14:paraId="46A62121" w14:textId="77777777" w:rsidR="00943E87" w:rsidRDefault="00000000">
            <w:pPr>
              <w:spacing w:after="0" w:line="240" w:lineRule="auto"/>
              <w:jc w:val="center"/>
              <w:rPr>
                <w:sz w:val="26"/>
                <w:szCs w:val="26"/>
              </w:rPr>
            </w:pPr>
            <w:r>
              <w:rPr>
                <w:sz w:val="26"/>
                <w:szCs w:val="26"/>
              </w:rPr>
              <w:t>Microsoft Word 2016</w:t>
            </w:r>
          </w:p>
        </w:tc>
        <w:tc>
          <w:tcPr>
            <w:tcW w:w="2935" w:type="dxa"/>
          </w:tcPr>
          <w:p w14:paraId="6E51C1B5" w14:textId="77777777" w:rsidR="00943E87" w:rsidRDefault="00000000">
            <w:pPr>
              <w:spacing w:after="0" w:line="240" w:lineRule="auto"/>
              <w:jc w:val="center"/>
              <w:rPr>
                <w:sz w:val="26"/>
                <w:szCs w:val="26"/>
              </w:rPr>
            </w:pPr>
            <w:r>
              <w:rPr>
                <w:sz w:val="26"/>
                <w:szCs w:val="26"/>
              </w:rPr>
              <w:t>2016</w:t>
            </w:r>
          </w:p>
        </w:tc>
      </w:tr>
      <w:tr w:rsidR="00943E87" w14:paraId="08000D5D" w14:textId="77777777">
        <w:trPr>
          <w:trHeight w:val="665"/>
        </w:trPr>
        <w:tc>
          <w:tcPr>
            <w:tcW w:w="1975" w:type="dxa"/>
          </w:tcPr>
          <w:p w14:paraId="635A73C9" w14:textId="77777777" w:rsidR="00943E87" w:rsidRDefault="00000000">
            <w:pPr>
              <w:spacing w:after="0" w:line="240" w:lineRule="auto"/>
              <w:jc w:val="center"/>
              <w:rPr>
                <w:sz w:val="26"/>
                <w:szCs w:val="26"/>
              </w:rPr>
            </w:pPr>
            <w:r>
              <w:rPr>
                <w:sz w:val="26"/>
                <w:szCs w:val="26"/>
              </w:rPr>
              <w:t>4</w:t>
            </w:r>
          </w:p>
        </w:tc>
        <w:tc>
          <w:tcPr>
            <w:tcW w:w="4152" w:type="dxa"/>
          </w:tcPr>
          <w:p w14:paraId="2018E45A" w14:textId="77777777" w:rsidR="00943E87" w:rsidRDefault="00000000">
            <w:pPr>
              <w:spacing w:after="0" w:line="240" w:lineRule="auto"/>
              <w:jc w:val="center"/>
              <w:rPr>
                <w:sz w:val="26"/>
                <w:szCs w:val="26"/>
              </w:rPr>
            </w:pPr>
            <w:r>
              <w:rPr>
                <w:sz w:val="26"/>
                <w:szCs w:val="26"/>
              </w:rPr>
              <w:t>Microsoft PowerPoint 2016</w:t>
            </w:r>
          </w:p>
        </w:tc>
        <w:tc>
          <w:tcPr>
            <w:tcW w:w="2935" w:type="dxa"/>
          </w:tcPr>
          <w:p w14:paraId="75FD0D9C" w14:textId="77777777" w:rsidR="00943E87" w:rsidRDefault="00000000">
            <w:pPr>
              <w:spacing w:after="0" w:line="240" w:lineRule="auto"/>
              <w:jc w:val="center"/>
              <w:rPr>
                <w:sz w:val="26"/>
                <w:szCs w:val="26"/>
              </w:rPr>
            </w:pPr>
            <w:r>
              <w:rPr>
                <w:sz w:val="26"/>
                <w:szCs w:val="26"/>
              </w:rPr>
              <w:t>2016</w:t>
            </w:r>
          </w:p>
        </w:tc>
      </w:tr>
      <w:tr w:rsidR="00943E87" w14:paraId="0BE61007" w14:textId="77777777">
        <w:trPr>
          <w:trHeight w:val="692"/>
        </w:trPr>
        <w:tc>
          <w:tcPr>
            <w:tcW w:w="1975" w:type="dxa"/>
          </w:tcPr>
          <w:p w14:paraId="050D6DA6" w14:textId="77777777" w:rsidR="00943E87" w:rsidRDefault="00000000">
            <w:pPr>
              <w:spacing w:after="0" w:line="240" w:lineRule="auto"/>
              <w:jc w:val="center"/>
              <w:rPr>
                <w:sz w:val="26"/>
                <w:szCs w:val="26"/>
              </w:rPr>
            </w:pPr>
            <w:r>
              <w:rPr>
                <w:sz w:val="26"/>
                <w:szCs w:val="26"/>
              </w:rPr>
              <w:t>5</w:t>
            </w:r>
          </w:p>
        </w:tc>
        <w:tc>
          <w:tcPr>
            <w:tcW w:w="4152" w:type="dxa"/>
          </w:tcPr>
          <w:p w14:paraId="6F342A01" w14:textId="77777777" w:rsidR="00943E87" w:rsidRDefault="00000000">
            <w:pPr>
              <w:spacing w:after="0" w:line="240" w:lineRule="auto"/>
              <w:jc w:val="center"/>
              <w:rPr>
                <w:sz w:val="26"/>
                <w:szCs w:val="26"/>
              </w:rPr>
            </w:pPr>
            <w:r>
              <w:rPr>
                <w:sz w:val="26"/>
                <w:szCs w:val="26"/>
              </w:rPr>
              <w:t>Selenium</w:t>
            </w:r>
          </w:p>
        </w:tc>
        <w:tc>
          <w:tcPr>
            <w:tcW w:w="2935" w:type="dxa"/>
          </w:tcPr>
          <w:p w14:paraId="3F3C6B1D" w14:textId="77777777" w:rsidR="00943E87" w:rsidRDefault="00000000">
            <w:pPr>
              <w:spacing w:after="0" w:line="240" w:lineRule="auto"/>
              <w:jc w:val="center"/>
              <w:rPr>
                <w:sz w:val="26"/>
                <w:szCs w:val="26"/>
              </w:rPr>
            </w:pPr>
            <w:r>
              <w:rPr>
                <w:sz w:val="26"/>
                <w:szCs w:val="26"/>
              </w:rPr>
              <w:t>2024</w:t>
            </w:r>
          </w:p>
        </w:tc>
      </w:tr>
    </w:tbl>
    <w:p w14:paraId="1401A3E1" w14:textId="77777777" w:rsidR="00943E87" w:rsidRDefault="00943E87"/>
    <w:p w14:paraId="1DF89F38" w14:textId="77777777" w:rsidR="00943E87" w:rsidRDefault="00000000">
      <w:pPr>
        <w:rPr>
          <w:rFonts w:ascii="Times New Roman" w:hAnsi="Times New Roman" w:cs="Times New Roman"/>
          <w:b/>
          <w:sz w:val="26"/>
          <w:szCs w:val="26"/>
        </w:rPr>
      </w:pPr>
      <w:r>
        <w:rPr>
          <w:rFonts w:ascii="Times New Roman" w:hAnsi="Times New Roman" w:cs="Times New Roman"/>
          <w:b/>
          <w:sz w:val="26"/>
          <w:szCs w:val="26"/>
        </w:rPr>
        <w:br w:type="page"/>
      </w:r>
    </w:p>
    <w:p w14:paraId="6600EED3" w14:textId="77777777" w:rsidR="00943E87" w:rsidRDefault="00000000">
      <w:pPr>
        <w:pStyle w:val="Heading1"/>
        <w:jc w:val="center"/>
      </w:pPr>
      <w:bookmarkStart w:id="17" w:name="_Toc177949264"/>
      <w:r>
        <w:rPr>
          <w:rFonts w:ascii="Times New Roman" w:hAnsi="Times New Roman" w:cs="Times New Roman"/>
          <w:sz w:val="26"/>
          <w:szCs w:val="26"/>
        </w:rPr>
        <w:lastRenderedPageBreak/>
        <w:t>PHÂN TÍCH VÀ ĐẶC TẢ YÊU CẦU</w:t>
      </w:r>
      <w:bookmarkEnd w:id="17"/>
    </w:p>
    <w:p w14:paraId="4CD6F96E" w14:textId="77777777" w:rsidR="00943E87" w:rsidRDefault="00000000">
      <w:pPr>
        <w:pStyle w:val="Heading2"/>
      </w:pPr>
      <w:r>
        <w:t>Sơ đồ use-case nghiệp vụ</w:t>
      </w:r>
    </w:p>
    <w:p w14:paraId="5ACD833B" w14:textId="0CF35A8C" w:rsidR="00FF4D3E" w:rsidRDefault="00FF4D3E" w:rsidP="00FF4D3E">
      <w:pPr>
        <w:ind w:left="-1701"/>
      </w:pPr>
      <w:r w:rsidRPr="00FF4D3E">
        <w:rPr>
          <w:noProof/>
        </w:rPr>
        <w:drawing>
          <wp:inline distT="0" distB="0" distL="0" distR="0" wp14:anchorId="0D094386" wp14:editId="241AB2B1">
            <wp:extent cx="7677785"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83230" cy="5004171"/>
                    </a:xfrm>
                    <a:prstGeom prst="rect">
                      <a:avLst/>
                    </a:prstGeom>
                  </pic:spPr>
                </pic:pic>
              </a:graphicData>
            </a:graphic>
          </wp:inline>
        </w:drawing>
      </w:r>
    </w:p>
    <w:p w14:paraId="2CC65B57" w14:textId="442D4A3F" w:rsidR="00FF4D3E" w:rsidRPr="00FF4D3E" w:rsidRDefault="00FF4D3E" w:rsidP="00FF4D3E"/>
    <w:p w14:paraId="209138BB" w14:textId="137E2F41" w:rsidR="00943E87" w:rsidRDefault="0022158B" w:rsidP="0022158B">
      <w:pPr>
        <w:pStyle w:val="Heading2"/>
      </w:pPr>
      <w:r>
        <w:t>Đặc tả use-case nghiệp vụ bằng văn bản</w:t>
      </w:r>
    </w:p>
    <w:p w14:paraId="03FC352C" w14:textId="4BD0E2D7" w:rsidR="0022158B" w:rsidRDefault="0022158B" w:rsidP="0022158B">
      <w:pPr>
        <w:pStyle w:val="Heading3"/>
      </w:pPr>
      <w:r>
        <w:t>Đặc tả nghiệp vụ đặt</w:t>
      </w:r>
      <w:r w:rsidR="002F5D3E">
        <w:t xml:space="preserve"> món</w:t>
      </w:r>
    </w:p>
    <w:tbl>
      <w:tblPr>
        <w:tblStyle w:val="TableGrid"/>
        <w:tblW w:w="0" w:type="auto"/>
        <w:tblLook w:val="04A0" w:firstRow="1" w:lastRow="0" w:firstColumn="1" w:lastColumn="0" w:noHBand="0" w:noVBand="1"/>
      </w:tblPr>
      <w:tblGrid>
        <w:gridCol w:w="1885"/>
        <w:gridCol w:w="7177"/>
      </w:tblGrid>
      <w:tr w:rsidR="00B45F7E" w14:paraId="4D4071FD"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26A81B3D" w14:textId="77777777" w:rsidR="00B45F7E" w:rsidRDefault="00B45F7E">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1A29B639" w14:textId="7A461993" w:rsidR="00B45F7E" w:rsidRDefault="00740CD4">
            <w:pPr>
              <w:rPr>
                <w:rFonts w:ascii="Times New Roman" w:eastAsia="Calibri" w:hAnsi="Times New Roman"/>
                <w:sz w:val="26"/>
                <w:szCs w:val="26"/>
              </w:rPr>
            </w:pPr>
            <w:r>
              <w:rPr>
                <w:rFonts w:ascii="Times New Roman" w:eastAsia="Calibri" w:hAnsi="Times New Roman"/>
                <w:sz w:val="26"/>
                <w:szCs w:val="26"/>
              </w:rPr>
              <w:t>Đặt món</w:t>
            </w:r>
          </w:p>
        </w:tc>
      </w:tr>
      <w:tr w:rsidR="00B45F7E" w14:paraId="0EEFEB87"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3C61C31D" w14:textId="77777777" w:rsidR="00B45F7E" w:rsidRDefault="00B45F7E">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0D86FEF6" w14:textId="7627054C" w:rsidR="00B45F7E" w:rsidRDefault="00B45F7E">
            <w:pPr>
              <w:rPr>
                <w:rFonts w:ascii="Times New Roman" w:eastAsia="Calibri" w:hAnsi="Times New Roman"/>
                <w:sz w:val="26"/>
                <w:szCs w:val="26"/>
              </w:rPr>
            </w:pPr>
            <w:r>
              <w:rPr>
                <w:rFonts w:ascii="Times New Roman" w:eastAsia="Calibri" w:hAnsi="Times New Roman"/>
                <w:sz w:val="26"/>
                <w:szCs w:val="26"/>
              </w:rPr>
              <w:t xml:space="preserve">Use case bắt đầu khi khách hàng </w:t>
            </w:r>
            <w:r w:rsidR="004B0878">
              <w:rPr>
                <w:rFonts w:ascii="Times New Roman" w:eastAsia="Calibri" w:hAnsi="Times New Roman"/>
                <w:sz w:val="26"/>
                <w:szCs w:val="26"/>
              </w:rPr>
              <w:t>thực hiện lựa chọn món ăn và tiến hành đặt món</w:t>
            </w:r>
          </w:p>
        </w:tc>
      </w:tr>
      <w:tr w:rsidR="00B45F7E" w14:paraId="6C42799B"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252B4A73" w14:textId="77777777" w:rsidR="00B45F7E" w:rsidRDefault="00B45F7E">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08D3DE4B" w14:textId="77777777" w:rsidR="00B45F7E" w:rsidRDefault="00B45F7E">
            <w:pPr>
              <w:spacing w:before="240"/>
              <w:ind w:left="34"/>
              <w:rPr>
                <w:rFonts w:ascii="Times New Roman" w:eastAsia="Calibri" w:hAnsi="Times New Roman"/>
                <w:sz w:val="26"/>
                <w:szCs w:val="26"/>
              </w:rPr>
            </w:pPr>
            <w:r>
              <w:rPr>
                <w:rFonts w:ascii="Times New Roman" w:eastAsia="Calibri" w:hAnsi="Times New Roman"/>
                <w:color w:val="000000"/>
                <w:sz w:val="26"/>
                <w:szCs w:val="26"/>
              </w:rPr>
              <w:t>Các dòng cơ bản:</w:t>
            </w:r>
          </w:p>
          <w:p w14:paraId="4303A5C8" w14:textId="517D032A"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1. Khách hàng </w:t>
            </w:r>
            <w:r w:rsidR="004B0878">
              <w:rPr>
                <w:rFonts w:ascii="Times New Roman" w:eastAsia="Calibri" w:hAnsi="Times New Roman"/>
                <w:color w:val="000000"/>
                <w:sz w:val="26"/>
                <w:szCs w:val="26"/>
              </w:rPr>
              <w:t>lựa chọn các món ăn trên hệ thống của cửa hàng</w:t>
            </w:r>
            <w:r>
              <w:rPr>
                <w:rFonts w:ascii="Times New Roman" w:eastAsia="Calibri" w:hAnsi="Times New Roman"/>
                <w:color w:val="000000"/>
                <w:sz w:val="26"/>
                <w:szCs w:val="26"/>
              </w:rPr>
              <w:t>.</w:t>
            </w:r>
          </w:p>
          <w:p w14:paraId="7DFBCEE2" w14:textId="1EC5050B"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lastRenderedPageBreak/>
              <w:t xml:space="preserve">2. Hệ thống </w:t>
            </w:r>
            <w:r w:rsidR="004B0878">
              <w:rPr>
                <w:rFonts w:ascii="Times New Roman" w:eastAsia="Calibri" w:hAnsi="Times New Roman"/>
                <w:color w:val="000000"/>
                <w:sz w:val="26"/>
                <w:szCs w:val="26"/>
              </w:rPr>
              <w:t>hiển thị lại danh sách các món ăn của khách hàng đã lựa chọn</w:t>
            </w:r>
            <w:r>
              <w:rPr>
                <w:rFonts w:ascii="Times New Roman" w:eastAsia="Calibri" w:hAnsi="Times New Roman"/>
                <w:color w:val="000000"/>
                <w:sz w:val="26"/>
                <w:szCs w:val="26"/>
              </w:rPr>
              <w:t>.</w:t>
            </w:r>
          </w:p>
          <w:p w14:paraId="403C9D27" w14:textId="70138010"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3. Khách hàng </w:t>
            </w:r>
            <w:r w:rsidR="004B0878">
              <w:rPr>
                <w:rFonts w:ascii="Times New Roman" w:eastAsia="Calibri" w:hAnsi="Times New Roman"/>
                <w:color w:val="000000"/>
                <w:sz w:val="26"/>
                <w:szCs w:val="26"/>
              </w:rPr>
              <w:t>tiếp tục nhấn chọn đặt hàng</w:t>
            </w:r>
          </w:p>
          <w:p w14:paraId="7065AE1E" w14:textId="2B06EE70"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4. Hệ thống kiểm tra </w:t>
            </w:r>
            <w:r w:rsidR="004B0878">
              <w:rPr>
                <w:rFonts w:ascii="Times New Roman" w:eastAsia="Calibri" w:hAnsi="Times New Roman"/>
                <w:color w:val="000000"/>
                <w:sz w:val="26"/>
                <w:szCs w:val="26"/>
              </w:rPr>
              <w:t>danh sách món ăn và yêu cầu khách hàng nhập thông tin cá nhân để đặt hàng</w:t>
            </w:r>
          </w:p>
          <w:p w14:paraId="07D5A3A5" w14:textId="64FCCA8F" w:rsidR="00B45F7E" w:rsidRDefault="00B45F7E">
            <w:pPr>
              <w:spacing w:before="300" w:after="300"/>
              <w:ind w:left="34"/>
              <w:rPr>
                <w:rFonts w:ascii="Times New Roman" w:eastAsia="Calibri" w:hAnsi="Times New Roman"/>
                <w:sz w:val="26"/>
                <w:szCs w:val="26"/>
              </w:rPr>
            </w:pPr>
            <w:r>
              <w:rPr>
                <w:rFonts w:ascii="Times New Roman" w:eastAsia="Calibri" w:hAnsi="Times New Roman"/>
                <w:color w:val="000000"/>
                <w:sz w:val="26"/>
                <w:szCs w:val="26"/>
              </w:rPr>
              <w:t xml:space="preserve">5. </w:t>
            </w:r>
            <w:r w:rsidR="004B0878">
              <w:rPr>
                <w:rFonts w:ascii="Times New Roman" w:eastAsia="Calibri" w:hAnsi="Times New Roman"/>
                <w:color w:val="000000"/>
                <w:sz w:val="26"/>
                <w:szCs w:val="26"/>
              </w:rPr>
              <w:t>Khách hàng nhập đầy đủ thông tin cá nhân và xác nhận đặt hàng</w:t>
            </w:r>
          </w:p>
          <w:p w14:paraId="690E7F9C" w14:textId="0DDBE292" w:rsidR="00B45F7E" w:rsidRPr="004B0878" w:rsidRDefault="00B45F7E"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 xml:space="preserve">6. </w:t>
            </w:r>
            <w:r w:rsidR="004B0878">
              <w:rPr>
                <w:rFonts w:ascii="Times New Roman" w:eastAsia="Calibri" w:hAnsi="Times New Roman"/>
                <w:color w:val="000000"/>
                <w:sz w:val="26"/>
                <w:szCs w:val="26"/>
              </w:rPr>
              <w:t>Hệ thống thông báo món ăn đã đặt thành công và chuyển khách hàng đến màn hình thanh toán</w:t>
            </w:r>
            <w:r>
              <w:rPr>
                <w:rFonts w:ascii="Times New Roman" w:eastAsia="Calibri" w:hAnsi="Times New Roman"/>
                <w:color w:val="000000"/>
                <w:sz w:val="26"/>
                <w:szCs w:val="26"/>
              </w:rPr>
              <w:t>.</w:t>
            </w:r>
          </w:p>
        </w:tc>
      </w:tr>
      <w:tr w:rsidR="00B45F7E" w14:paraId="584CC311" w14:textId="77777777" w:rsidTr="00B45F7E">
        <w:tc>
          <w:tcPr>
            <w:tcW w:w="1885" w:type="dxa"/>
            <w:tcBorders>
              <w:top w:val="single" w:sz="4" w:space="0" w:color="auto"/>
              <w:left w:val="single" w:sz="4" w:space="0" w:color="auto"/>
              <w:bottom w:val="single" w:sz="4" w:space="0" w:color="auto"/>
              <w:right w:val="single" w:sz="4" w:space="0" w:color="auto"/>
            </w:tcBorders>
            <w:hideMark/>
          </w:tcPr>
          <w:p w14:paraId="4D402BC4" w14:textId="77777777" w:rsidR="00B45F7E" w:rsidRDefault="00B45F7E">
            <w:pPr>
              <w:rPr>
                <w:rFonts w:ascii="Times New Roman" w:eastAsia="Calibri" w:hAnsi="Times New Roman"/>
                <w:sz w:val="26"/>
                <w:szCs w:val="26"/>
              </w:rPr>
            </w:pPr>
            <w:r>
              <w:rPr>
                <w:rFonts w:ascii="Times New Roman" w:eastAsia="Calibri" w:hAnsi="Times New Roman"/>
                <w:sz w:val="26"/>
                <w:szCs w:val="26"/>
              </w:rPr>
              <w:lastRenderedPageBreak/>
              <w:t>Dòng thay thế</w:t>
            </w:r>
          </w:p>
        </w:tc>
        <w:tc>
          <w:tcPr>
            <w:tcW w:w="7177" w:type="dxa"/>
            <w:tcBorders>
              <w:top w:val="single" w:sz="4" w:space="0" w:color="auto"/>
              <w:left w:val="single" w:sz="4" w:space="0" w:color="auto"/>
              <w:bottom w:val="single" w:sz="4" w:space="0" w:color="auto"/>
              <w:right w:val="single" w:sz="4" w:space="0" w:color="auto"/>
            </w:tcBorders>
            <w:hideMark/>
          </w:tcPr>
          <w:p w14:paraId="36767697" w14:textId="77777777" w:rsidR="00B45F7E" w:rsidRDefault="00B45F7E">
            <w:pPr>
              <w:rPr>
                <w:rFonts w:ascii="Times New Roman" w:eastAsia="Calibri" w:hAnsi="Times New Roman"/>
                <w:color w:val="000000"/>
                <w:sz w:val="26"/>
                <w:szCs w:val="26"/>
              </w:rPr>
            </w:pPr>
            <w:r>
              <w:rPr>
                <w:rFonts w:ascii="Times New Roman" w:eastAsia="Calibri" w:hAnsi="Times New Roman"/>
                <w:color w:val="000000"/>
                <w:sz w:val="26"/>
                <w:szCs w:val="26"/>
              </w:rPr>
              <w:t xml:space="preserve">Bước </w:t>
            </w:r>
            <w:r w:rsidR="004B0878">
              <w:rPr>
                <w:rFonts w:ascii="Times New Roman" w:eastAsia="Calibri" w:hAnsi="Times New Roman"/>
                <w:color w:val="000000"/>
                <w:sz w:val="26"/>
                <w:szCs w:val="26"/>
              </w:rPr>
              <w:t>1: khách hàng phải đăng nhập thành công vào hệ thống mới thực hiện được đặt món</w:t>
            </w:r>
          </w:p>
          <w:p w14:paraId="31DBCCCE" w14:textId="697B3A21" w:rsidR="004B0878" w:rsidRDefault="004B0878">
            <w:pPr>
              <w:rPr>
                <w:rFonts w:ascii="Times New Roman" w:eastAsia="Calibri" w:hAnsi="Times New Roman"/>
                <w:sz w:val="26"/>
                <w:szCs w:val="26"/>
              </w:rPr>
            </w:pPr>
            <w:r>
              <w:rPr>
                <w:rFonts w:ascii="Times New Roman" w:eastAsia="Calibri" w:hAnsi="Times New Roman"/>
                <w:sz w:val="26"/>
                <w:szCs w:val="26"/>
              </w:rPr>
              <w:t>Bước 5: khách hàng nhập sai hoặc thiếu thông tin thì hệ thống sẽ thông báo lỗi khi đặt món.</w:t>
            </w:r>
          </w:p>
        </w:tc>
      </w:tr>
    </w:tbl>
    <w:p w14:paraId="65A240F2" w14:textId="77777777" w:rsidR="00B45F7E" w:rsidRPr="00B45F7E" w:rsidRDefault="00B45F7E" w:rsidP="00B45F7E"/>
    <w:p w14:paraId="44FFA0F4" w14:textId="74AB57E9" w:rsidR="0022158B" w:rsidRDefault="0022158B" w:rsidP="0022158B">
      <w:pPr>
        <w:pStyle w:val="Heading3"/>
      </w:pPr>
      <w:r>
        <w:t>Đặc tả nghiệp vụ thanh toán</w:t>
      </w:r>
    </w:p>
    <w:tbl>
      <w:tblPr>
        <w:tblStyle w:val="TableGrid"/>
        <w:tblW w:w="0" w:type="auto"/>
        <w:tblLook w:val="04A0" w:firstRow="1" w:lastRow="0" w:firstColumn="1" w:lastColumn="0" w:noHBand="0" w:noVBand="1"/>
      </w:tblPr>
      <w:tblGrid>
        <w:gridCol w:w="1885"/>
        <w:gridCol w:w="7177"/>
      </w:tblGrid>
      <w:tr w:rsidR="00152959" w14:paraId="0DF23FB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F37D343" w14:textId="77777777" w:rsidR="00152959" w:rsidRDefault="00152959">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0BB08530" w14:textId="77777777" w:rsidR="00152959" w:rsidRDefault="00152959">
            <w:pPr>
              <w:rPr>
                <w:rFonts w:ascii="Times New Roman" w:eastAsia="Calibri" w:hAnsi="Times New Roman"/>
                <w:sz w:val="26"/>
                <w:szCs w:val="26"/>
              </w:rPr>
            </w:pPr>
            <w:r>
              <w:rPr>
                <w:rFonts w:ascii="Times New Roman" w:eastAsia="Calibri" w:hAnsi="Times New Roman"/>
                <w:sz w:val="26"/>
                <w:szCs w:val="26"/>
              </w:rPr>
              <w:t>Thanh toán</w:t>
            </w:r>
          </w:p>
        </w:tc>
      </w:tr>
      <w:tr w:rsidR="00152959" w14:paraId="6DF223B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183B2BD" w14:textId="77777777" w:rsidR="00152959" w:rsidRDefault="00152959">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546CD347" w14:textId="31296387" w:rsidR="00152959" w:rsidRDefault="00152959">
            <w:pPr>
              <w:rPr>
                <w:rFonts w:ascii="Times New Roman" w:eastAsia="Calibri" w:hAnsi="Times New Roman"/>
                <w:sz w:val="26"/>
                <w:szCs w:val="26"/>
              </w:rPr>
            </w:pPr>
            <w:r>
              <w:rPr>
                <w:rFonts w:ascii="Times New Roman" w:eastAsia="Calibri" w:hAnsi="Times New Roman"/>
                <w:sz w:val="26"/>
                <w:szCs w:val="26"/>
              </w:rPr>
              <w:t>Use case bắt đầu khi khách hàng chọn xong</w:t>
            </w:r>
            <w:r w:rsidR="004B0878">
              <w:rPr>
                <w:rFonts w:ascii="Times New Roman" w:eastAsia="Calibri" w:hAnsi="Times New Roman"/>
                <w:sz w:val="26"/>
                <w:szCs w:val="26"/>
              </w:rPr>
              <w:t xml:space="preserve"> món ăn muốn đặt</w:t>
            </w:r>
            <w:r>
              <w:rPr>
                <w:rFonts w:ascii="Times New Roman" w:eastAsia="Calibri" w:hAnsi="Times New Roman"/>
                <w:sz w:val="26"/>
                <w:szCs w:val="26"/>
              </w:rPr>
              <w:t>.</w:t>
            </w:r>
          </w:p>
        </w:tc>
      </w:tr>
      <w:tr w:rsidR="00152959" w14:paraId="66A34BCB"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7D51AE12" w14:textId="77777777" w:rsidR="00152959" w:rsidRDefault="00152959">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418FF388" w14:textId="77777777" w:rsidR="00152959" w:rsidRDefault="00152959">
            <w:pPr>
              <w:spacing w:before="240"/>
              <w:ind w:left="34"/>
              <w:rPr>
                <w:rFonts w:ascii="Times New Roman" w:eastAsia="Calibri" w:hAnsi="Times New Roman"/>
                <w:sz w:val="26"/>
                <w:szCs w:val="26"/>
              </w:rPr>
            </w:pPr>
            <w:r>
              <w:rPr>
                <w:rFonts w:ascii="Times New Roman" w:eastAsia="Calibri" w:hAnsi="Times New Roman"/>
                <w:color w:val="000000"/>
                <w:sz w:val="26"/>
                <w:szCs w:val="26"/>
              </w:rPr>
              <w:t>Các dòng cơ bản:</w:t>
            </w:r>
          </w:p>
          <w:p w14:paraId="27C33C5A" w14:textId="5A9383B4" w:rsidR="004B0878" w:rsidRDefault="00152959"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1.</w:t>
            </w:r>
            <w:r w:rsidR="004B0878">
              <w:rPr>
                <w:rFonts w:ascii="Times New Roman" w:eastAsia="Calibri" w:hAnsi="Times New Roman"/>
                <w:color w:val="000000"/>
                <w:sz w:val="26"/>
                <w:szCs w:val="26"/>
              </w:rPr>
              <w:t xml:space="preserve"> Khách hàng gửi yêu cầu thanh toán</w:t>
            </w:r>
          </w:p>
          <w:p w14:paraId="24C714B4" w14:textId="267B1006" w:rsidR="004B0878" w:rsidRDefault="004B0878"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2. Hệ thống hiển thị các phương thức thanh toán đến cho khách hàng</w:t>
            </w:r>
          </w:p>
          <w:p w14:paraId="070AB859" w14:textId="5B2EDF65" w:rsidR="004B0878" w:rsidRDefault="004B0878" w:rsidP="004B0878">
            <w:pPr>
              <w:spacing w:before="300" w:after="300"/>
              <w:ind w:left="34"/>
              <w:rPr>
                <w:rFonts w:ascii="Times New Roman" w:eastAsia="Calibri" w:hAnsi="Times New Roman"/>
                <w:color w:val="000000"/>
                <w:sz w:val="26"/>
                <w:szCs w:val="26"/>
              </w:rPr>
            </w:pPr>
            <w:r>
              <w:rPr>
                <w:rFonts w:ascii="Times New Roman" w:eastAsia="Calibri" w:hAnsi="Times New Roman"/>
                <w:color w:val="000000"/>
                <w:sz w:val="26"/>
                <w:szCs w:val="26"/>
              </w:rPr>
              <w:t>3. Khách hàng lựa chọn phương thức thanh toán và tiến hành thanh toán</w:t>
            </w:r>
          </w:p>
          <w:p w14:paraId="3B756CE5" w14:textId="03972269" w:rsidR="004B0878" w:rsidRDefault="004B0878">
            <w:pPr>
              <w:rPr>
                <w:rFonts w:ascii="Times New Roman" w:eastAsia="Calibri" w:hAnsi="Times New Roman"/>
                <w:sz w:val="26"/>
                <w:szCs w:val="26"/>
              </w:rPr>
            </w:pPr>
            <w:r>
              <w:rPr>
                <w:rFonts w:ascii="Times New Roman" w:eastAsia="Calibri" w:hAnsi="Times New Roman"/>
                <w:sz w:val="26"/>
                <w:szCs w:val="26"/>
              </w:rPr>
              <w:t>4. Hệ thống kiểm tra thanh toán của khách hàng và hiển thị thông báo thanh toán thành công.</w:t>
            </w:r>
          </w:p>
          <w:p w14:paraId="6EF35EBC" w14:textId="03151E1A" w:rsidR="004B0878" w:rsidRDefault="004B0878">
            <w:pPr>
              <w:rPr>
                <w:rFonts w:ascii="Times New Roman" w:eastAsia="Calibri" w:hAnsi="Times New Roman"/>
                <w:sz w:val="26"/>
                <w:szCs w:val="26"/>
              </w:rPr>
            </w:pPr>
            <w:r>
              <w:rPr>
                <w:rFonts w:ascii="Times New Roman" w:eastAsia="Calibri" w:hAnsi="Times New Roman"/>
                <w:sz w:val="26"/>
                <w:szCs w:val="26"/>
              </w:rPr>
              <w:t>5. Hệ thống gửi cho khách hàng một hóa đơn bao gồm thông tin các món đã đặt và số tiền đã thanh toán.</w:t>
            </w:r>
          </w:p>
          <w:p w14:paraId="0C85087D" w14:textId="77777777" w:rsidR="00152959" w:rsidRDefault="00152959">
            <w:pPr>
              <w:rPr>
                <w:rFonts w:ascii="Times New Roman" w:eastAsia="Calibri" w:hAnsi="Times New Roman"/>
                <w:sz w:val="26"/>
                <w:szCs w:val="26"/>
              </w:rPr>
            </w:pPr>
          </w:p>
        </w:tc>
      </w:tr>
      <w:tr w:rsidR="00152959" w14:paraId="4C39E806" w14:textId="77777777" w:rsidTr="00152959">
        <w:tc>
          <w:tcPr>
            <w:tcW w:w="1885" w:type="dxa"/>
            <w:tcBorders>
              <w:top w:val="single" w:sz="4" w:space="0" w:color="auto"/>
              <w:left w:val="single" w:sz="4" w:space="0" w:color="auto"/>
              <w:bottom w:val="single" w:sz="4" w:space="0" w:color="auto"/>
              <w:right w:val="single" w:sz="4" w:space="0" w:color="auto"/>
            </w:tcBorders>
            <w:hideMark/>
          </w:tcPr>
          <w:p w14:paraId="219FA747" w14:textId="77777777" w:rsidR="00152959" w:rsidRDefault="00152959">
            <w:pPr>
              <w:rPr>
                <w:rFonts w:ascii="Times New Roman" w:eastAsia="Calibri" w:hAnsi="Times New Roman"/>
                <w:sz w:val="26"/>
                <w:szCs w:val="26"/>
              </w:rPr>
            </w:pPr>
            <w:r>
              <w:rPr>
                <w:rFonts w:ascii="Times New Roman" w:eastAsia="Calibri" w:hAnsi="Times New Roman"/>
                <w:sz w:val="26"/>
                <w:szCs w:val="26"/>
              </w:rPr>
              <w:t>Dòng thay thế</w:t>
            </w:r>
          </w:p>
        </w:tc>
        <w:tc>
          <w:tcPr>
            <w:tcW w:w="7177" w:type="dxa"/>
            <w:tcBorders>
              <w:top w:val="single" w:sz="4" w:space="0" w:color="auto"/>
              <w:left w:val="single" w:sz="4" w:space="0" w:color="auto"/>
              <w:bottom w:val="single" w:sz="4" w:space="0" w:color="auto"/>
              <w:right w:val="single" w:sz="4" w:space="0" w:color="auto"/>
            </w:tcBorders>
            <w:hideMark/>
          </w:tcPr>
          <w:p w14:paraId="4EC7DFD9" w14:textId="77777777" w:rsidR="00152959" w:rsidRDefault="00152959">
            <w:pPr>
              <w:rPr>
                <w:rFonts w:ascii="Times New Roman" w:eastAsia="Calibri" w:hAnsi="Times New Roman"/>
                <w:color w:val="000000"/>
                <w:sz w:val="26"/>
                <w:szCs w:val="26"/>
              </w:rPr>
            </w:pPr>
            <w:r>
              <w:rPr>
                <w:rFonts w:ascii="Times New Roman" w:eastAsia="Calibri" w:hAnsi="Times New Roman"/>
                <w:color w:val="000000"/>
                <w:sz w:val="26"/>
                <w:szCs w:val="26"/>
              </w:rPr>
              <w:t xml:space="preserve">Bước </w:t>
            </w:r>
            <w:r w:rsidR="004B0878">
              <w:rPr>
                <w:rFonts w:ascii="Times New Roman" w:eastAsia="Calibri" w:hAnsi="Times New Roman"/>
                <w:color w:val="000000"/>
                <w:sz w:val="26"/>
                <w:szCs w:val="26"/>
              </w:rPr>
              <w:t>1: Khách hàng lựa chọn và đặt món thành công</w:t>
            </w:r>
          </w:p>
          <w:p w14:paraId="04E1244A" w14:textId="072D5FFE" w:rsidR="004B0878" w:rsidRDefault="004B0878">
            <w:pPr>
              <w:rPr>
                <w:rFonts w:ascii="Times New Roman" w:eastAsia="Calibri" w:hAnsi="Times New Roman"/>
                <w:sz w:val="26"/>
                <w:szCs w:val="26"/>
              </w:rPr>
            </w:pPr>
            <w:r>
              <w:rPr>
                <w:rFonts w:ascii="Times New Roman" w:eastAsia="Calibri" w:hAnsi="Times New Roman"/>
                <w:sz w:val="26"/>
                <w:szCs w:val="26"/>
              </w:rPr>
              <w:lastRenderedPageBreak/>
              <w:t>Bước 3: Nếu khách hàng lựa chọn thanh toán bằng tiền mặt thì hệ thống sẽ thông báo thanh toán thành công và hiển thị hóa đơn đến cho khách hàng.</w:t>
            </w:r>
          </w:p>
        </w:tc>
      </w:tr>
    </w:tbl>
    <w:p w14:paraId="68455B56" w14:textId="77777777" w:rsidR="00152959" w:rsidRPr="00152959" w:rsidRDefault="00152959" w:rsidP="00152959"/>
    <w:p w14:paraId="17A9CEE6" w14:textId="1B8DE99D" w:rsidR="0022158B" w:rsidRPr="0022158B" w:rsidRDefault="0022158B" w:rsidP="0022158B">
      <w:pPr>
        <w:pStyle w:val="Heading3"/>
      </w:pPr>
      <w:r>
        <w:t>Đặc tả nghiệp vụ thống kê báo cáo</w:t>
      </w:r>
    </w:p>
    <w:tbl>
      <w:tblPr>
        <w:tblStyle w:val="TableGrid"/>
        <w:tblW w:w="0" w:type="auto"/>
        <w:tblLook w:val="04A0" w:firstRow="1" w:lastRow="0" w:firstColumn="1" w:lastColumn="0" w:noHBand="0" w:noVBand="1"/>
      </w:tblPr>
      <w:tblGrid>
        <w:gridCol w:w="1885"/>
        <w:gridCol w:w="7177"/>
      </w:tblGrid>
      <w:tr w:rsidR="0022158B" w14:paraId="61F1F456"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1B7A06F1" w14:textId="77777777" w:rsidR="0022158B" w:rsidRDefault="0022158B">
            <w:pPr>
              <w:rPr>
                <w:rFonts w:ascii="Times New Roman" w:eastAsia="Calibri" w:hAnsi="Times New Roman"/>
                <w:sz w:val="26"/>
                <w:szCs w:val="26"/>
              </w:rPr>
            </w:pPr>
            <w:r>
              <w:rPr>
                <w:rFonts w:ascii="Times New Roman" w:eastAsia="Calibri" w:hAnsi="Times New Roman"/>
                <w:sz w:val="26"/>
                <w:szCs w:val="26"/>
              </w:rPr>
              <w:t>Tên Use Case</w:t>
            </w:r>
          </w:p>
        </w:tc>
        <w:tc>
          <w:tcPr>
            <w:tcW w:w="7177" w:type="dxa"/>
            <w:tcBorders>
              <w:top w:val="single" w:sz="4" w:space="0" w:color="auto"/>
              <w:left w:val="single" w:sz="4" w:space="0" w:color="auto"/>
              <w:bottom w:val="single" w:sz="4" w:space="0" w:color="auto"/>
              <w:right w:val="single" w:sz="4" w:space="0" w:color="auto"/>
            </w:tcBorders>
            <w:hideMark/>
          </w:tcPr>
          <w:p w14:paraId="33691907" w14:textId="77777777" w:rsidR="0022158B" w:rsidRDefault="0022158B">
            <w:pPr>
              <w:rPr>
                <w:rFonts w:ascii="Times New Roman" w:eastAsia="Calibri" w:hAnsi="Times New Roman"/>
                <w:sz w:val="26"/>
                <w:szCs w:val="26"/>
              </w:rPr>
            </w:pPr>
            <w:r>
              <w:rPr>
                <w:rFonts w:ascii="Times New Roman" w:eastAsia="Calibri" w:hAnsi="Times New Roman"/>
                <w:sz w:val="26"/>
                <w:szCs w:val="26"/>
              </w:rPr>
              <w:t>Thống kê thu chi</w:t>
            </w:r>
          </w:p>
        </w:tc>
      </w:tr>
      <w:tr w:rsidR="0022158B" w14:paraId="600C4174"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1A377C6F" w14:textId="77777777" w:rsidR="0022158B" w:rsidRDefault="0022158B">
            <w:pPr>
              <w:rPr>
                <w:rFonts w:ascii="Times New Roman" w:eastAsia="Calibri" w:hAnsi="Times New Roman"/>
                <w:sz w:val="26"/>
                <w:szCs w:val="26"/>
              </w:rPr>
            </w:pPr>
            <w:r>
              <w:rPr>
                <w:rFonts w:ascii="Times New Roman" w:eastAsia="Calibri" w:hAnsi="Times New Roman"/>
                <w:sz w:val="26"/>
                <w:szCs w:val="26"/>
              </w:rPr>
              <w:t>Mô tả</w:t>
            </w:r>
          </w:p>
        </w:tc>
        <w:tc>
          <w:tcPr>
            <w:tcW w:w="7177" w:type="dxa"/>
            <w:tcBorders>
              <w:top w:val="single" w:sz="4" w:space="0" w:color="auto"/>
              <w:left w:val="single" w:sz="4" w:space="0" w:color="auto"/>
              <w:bottom w:val="single" w:sz="4" w:space="0" w:color="auto"/>
              <w:right w:val="single" w:sz="4" w:space="0" w:color="auto"/>
            </w:tcBorders>
            <w:hideMark/>
          </w:tcPr>
          <w:p w14:paraId="5DAD6518" w14:textId="77777777" w:rsidR="0022158B" w:rsidRDefault="0022158B">
            <w:pPr>
              <w:rPr>
                <w:rFonts w:ascii="Times New Roman" w:eastAsia="Calibri" w:hAnsi="Times New Roman"/>
                <w:sz w:val="26"/>
                <w:szCs w:val="26"/>
              </w:rPr>
            </w:pPr>
            <w:r>
              <w:rPr>
                <w:rFonts w:ascii="Times New Roman" w:eastAsia="Calibri" w:hAnsi="Times New Roman"/>
                <w:sz w:val="26"/>
                <w:szCs w:val="26"/>
              </w:rPr>
              <w:t xml:space="preserve">Use case bắt đầu khi chủ cửa hàng muốn xem thống kê. Mục tiêu của use case là cung cấp một quy trình thống kê chính xác cho chủ cửa hàng </w:t>
            </w:r>
          </w:p>
        </w:tc>
      </w:tr>
      <w:tr w:rsidR="0022158B" w14:paraId="3A2EF2B1"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5137E305" w14:textId="77777777" w:rsidR="0022158B" w:rsidRDefault="0022158B">
            <w:pPr>
              <w:rPr>
                <w:rFonts w:ascii="Times New Roman" w:eastAsia="Calibri" w:hAnsi="Times New Roman"/>
                <w:sz w:val="26"/>
                <w:szCs w:val="26"/>
              </w:rPr>
            </w:pPr>
            <w:r>
              <w:rPr>
                <w:rFonts w:ascii="Times New Roman" w:eastAsia="Calibri" w:hAnsi="Times New Roman"/>
                <w:sz w:val="26"/>
                <w:szCs w:val="26"/>
              </w:rPr>
              <w:t>Dòng cơ bản</w:t>
            </w:r>
          </w:p>
        </w:tc>
        <w:tc>
          <w:tcPr>
            <w:tcW w:w="7177" w:type="dxa"/>
            <w:tcBorders>
              <w:top w:val="single" w:sz="4" w:space="0" w:color="auto"/>
              <w:left w:val="single" w:sz="4" w:space="0" w:color="auto"/>
              <w:bottom w:val="single" w:sz="4" w:space="0" w:color="auto"/>
              <w:right w:val="single" w:sz="4" w:space="0" w:color="auto"/>
            </w:tcBorders>
          </w:tcPr>
          <w:p w14:paraId="680D1586" w14:textId="77777777" w:rsidR="0022158B" w:rsidRDefault="0022158B">
            <w:pPr>
              <w:spacing w:line="360" w:lineRule="auto"/>
              <w:rPr>
                <w:rFonts w:ascii="Times New Roman" w:eastAsia="Calibri" w:hAnsi="Times New Roman"/>
                <w:sz w:val="26"/>
                <w:szCs w:val="26"/>
              </w:rPr>
            </w:pPr>
            <w:r>
              <w:rPr>
                <w:rFonts w:ascii="Times New Roman" w:eastAsia="Calibri" w:hAnsi="Times New Roman"/>
                <w:sz w:val="26"/>
                <w:szCs w:val="26"/>
              </w:rPr>
              <w:t>Các dòng cơ bản:</w:t>
            </w:r>
          </w:p>
          <w:p w14:paraId="58FFA64C"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1.Nhân viên phân loại thu chi theo ngày/ tháng.</w:t>
            </w:r>
          </w:p>
          <w:p w14:paraId="629B8BAC"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2.Nhân viên xác nhận và kiểm tra tính chính xác và hợp lệ của thông tin thu chi.</w:t>
            </w:r>
          </w:p>
          <w:p w14:paraId="044A2C11" w14:textId="77777777" w:rsidR="0022158B" w:rsidRDefault="0022158B">
            <w:pPr>
              <w:spacing w:after="0" w:line="360" w:lineRule="auto"/>
              <w:ind w:left="360"/>
              <w:rPr>
                <w:rFonts w:ascii="Times New Roman" w:eastAsia="Calibri" w:hAnsi="Times New Roman"/>
                <w:sz w:val="26"/>
                <w:szCs w:val="26"/>
              </w:rPr>
            </w:pPr>
            <w:r>
              <w:rPr>
                <w:rFonts w:ascii="Times New Roman" w:eastAsia="Calibri" w:hAnsi="Times New Roman"/>
                <w:sz w:val="26"/>
                <w:szCs w:val="26"/>
              </w:rPr>
              <w:t>3.Nhân viên sắp xếp thông tin thu chi.</w:t>
            </w:r>
          </w:p>
          <w:p w14:paraId="2C892ED7" w14:textId="77777777" w:rsidR="0022158B" w:rsidRDefault="0022158B">
            <w:pPr>
              <w:rPr>
                <w:rFonts w:ascii="Times New Roman" w:eastAsia="Calibri" w:hAnsi="Times New Roman"/>
                <w:sz w:val="26"/>
                <w:szCs w:val="26"/>
              </w:rPr>
            </w:pPr>
            <w:r>
              <w:rPr>
                <w:rFonts w:ascii="Times New Roman" w:eastAsia="Calibri" w:hAnsi="Times New Roman"/>
                <w:sz w:val="26"/>
                <w:szCs w:val="26"/>
              </w:rPr>
              <w:t xml:space="preserve">     4.Nhân viên tạo ra các báo cáo thống kê.</w:t>
            </w:r>
          </w:p>
          <w:p w14:paraId="25D6BD75" w14:textId="77777777" w:rsidR="0022158B" w:rsidRDefault="0022158B">
            <w:pPr>
              <w:rPr>
                <w:rFonts w:ascii="Times New Roman" w:eastAsia="Calibri" w:hAnsi="Times New Roman"/>
                <w:sz w:val="26"/>
                <w:szCs w:val="26"/>
              </w:rPr>
            </w:pPr>
          </w:p>
        </w:tc>
      </w:tr>
      <w:tr w:rsidR="0022158B" w14:paraId="49A21967" w14:textId="77777777" w:rsidTr="0022158B">
        <w:tc>
          <w:tcPr>
            <w:tcW w:w="1885" w:type="dxa"/>
            <w:tcBorders>
              <w:top w:val="single" w:sz="4" w:space="0" w:color="auto"/>
              <w:left w:val="single" w:sz="4" w:space="0" w:color="auto"/>
              <w:bottom w:val="single" w:sz="4" w:space="0" w:color="auto"/>
              <w:right w:val="single" w:sz="4" w:space="0" w:color="auto"/>
            </w:tcBorders>
            <w:hideMark/>
          </w:tcPr>
          <w:p w14:paraId="36214B31" w14:textId="77777777" w:rsidR="0022158B" w:rsidRDefault="0022158B">
            <w:pPr>
              <w:rPr>
                <w:rFonts w:ascii="Times New Roman" w:eastAsia="Calibri" w:hAnsi="Times New Roman"/>
                <w:sz w:val="26"/>
                <w:szCs w:val="26"/>
              </w:rPr>
            </w:pPr>
            <w:r>
              <w:rPr>
                <w:rFonts w:ascii="Times New Roman" w:eastAsia="Calibri" w:hAnsi="Times New Roman"/>
                <w:sz w:val="26"/>
                <w:szCs w:val="26"/>
              </w:rPr>
              <w:t>Dòng thay thế</w:t>
            </w:r>
          </w:p>
        </w:tc>
        <w:tc>
          <w:tcPr>
            <w:tcW w:w="7177" w:type="dxa"/>
            <w:tcBorders>
              <w:top w:val="single" w:sz="4" w:space="0" w:color="auto"/>
              <w:left w:val="single" w:sz="4" w:space="0" w:color="auto"/>
              <w:bottom w:val="single" w:sz="4" w:space="0" w:color="auto"/>
              <w:right w:val="single" w:sz="4" w:space="0" w:color="auto"/>
            </w:tcBorders>
            <w:hideMark/>
          </w:tcPr>
          <w:p w14:paraId="364E56F1" w14:textId="77777777" w:rsidR="0022158B" w:rsidRDefault="0022158B">
            <w:pPr>
              <w:spacing w:line="360" w:lineRule="auto"/>
              <w:rPr>
                <w:rFonts w:ascii="Times New Roman" w:eastAsia="Calibri" w:hAnsi="Times New Roman"/>
                <w:sz w:val="26"/>
                <w:szCs w:val="26"/>
              </w:rPr>
            </w:pPr>
            <w:r>
              <w:rPr>
                <w:rFonts w:ascii="Times New Roman" w:eastAsia="Calibri" w:hAnsi="Times New Roman"/>
                <w:sz w:val="26"/>
                <w:szCs w:val="26"/>
              </w:rPr>
              <w:t>Các dòng thay thế:</w:t>
            </w:r>
          </w:p>
          <w:p w14:paraId="766A219B" w14:textId="77777777" w:rsidR="0022158B" w:rsidRDefault="0022158B">
            <w:pPr>
              <w:rPr>
                <w:rFonts w:ascii="Times New Roman" w:eastAsia="Calibri" w:hAnsi="Times New Roman"/>
                <w:sz w:val="26"/>
                <w:szCs w:val="26"/>
              </w:rPr>
            </w:pPr>
            <w:r>
              <w:rPr>
                <w:rFonts w:ascii="Times New Roman" w:eastAsia="Calibri" w:hAnsi="Times New Roman"/>
                <w:sz w:val="26"/>
                <w:szCs w:val="26"/>
              </w:rPr>
              <w:t>Tại bước 2: Xử lý không hợp lệ: Nếu thông tin thu chi không chính xác và hợp lệ, nhân viên sẽ thông báo đến cho chủ cửa hàng.</w:t>
            </w:r>
          </w:p>
          <w:p w14:paraId="60983124" w14:textId="77777777" w:rsidR="0022158B" w:rsidRDefault="0022158B">
            <w:pPr>
              <w:rPr>
                <w:rFonts w:ascii="Times New Roman" w:eastAsia="Calibri" w:hAnsi="Times New Roman"/>
                <w:sz w:val="26"/>
                <w:szCs w:val="26"/>
              </w:rPr>
            </w:pPr>
          </w:p>
        </w:tc>
      </w:tr>
    </w:tbl>
    <w:p w14:paraId="7E3A1AC6" w14:textId="24C86640" w:rsidR="00943E87" w:rsidRDefault="0022158B" w:rsidP="0022158B">
      <w:pPr>
        <w:pStyle w:val="Heading2"/>
      </w:pPr>
      <w:r>
        <w:lastRenderedPageBreak/>
        <w:t>Sơ đồ hoạt động Use Case nghiệp vụ</w:t>
      </w:r>
    </w:p>
    <w:p w14:paraId="11FE8549" w14:textId="7BA2CC8E" w:rsidR="0022158B" w:rsidRDefault="0022158B" w:rsidP="0022158B">
      <w:pPr>
        <w:pStyle w:val="Heading3"/>
      </w:pPr>
      <w:r>
        <w:t xml:space="preserve">Sơ đồ hoạt động use-case đặt </w:t>
      </w:r>
      <w:r w:rsidR="006C6695">
        <w:t>món</w:t>
      </w:r>
    </w:p>
    <w:p w14:paraId="4B63D7DA" w14:textId="7D32ABE9" w:rsidR="007524CA" w:rsidRPr="007524CA" w:rsidRDefault="007524CA" w:rsidP="007524CA">
      <w:r w:rsidRPr="007524CA">
        <w:rPr>
          <w:noProof/>
        </w:rPr>
        <w:drawing>
          <wp:inline distT="0" distB="0" distL="0" distR="0" wp14:anchorId="1BFA0A39" wp14:editId="3230DCB4">
            <wp:extent cx="576072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62500"/>
                    </a:xfrm>
                    <a:prstGeom prst="rect">
                      <a:avLst/>
                    </a:prstGeom>
                  </pic:spPr>
                </pic:pic>
              </a:graphicData>
            </a:graphic>
          </wp:inline>
        </w:drawing>
      </w:r>
    </w:p>
    <w:p w14:paraId="0E254F36" w14:textId="77777777" w:rsidR="00382DFD" w:rsidRPr="00382DFD" w:rsidRDefault="00382DFD" w:rsidP="00382DFD"/>
    <w:p w14:paraId="1EEBEC52" w14:textId="1595EDA2" w:rsidR="0022158B" w:rsidRDefault="0022158B" w:rsidP="0022158B">
      <w:pPr>
        <w:pStyle w:val="Heading3"/>
      </w:pPr>
      <w:r>
        <w:lastRenderedPageBreak/>
        <w:t>Sơ đồ hoạt động use-case thanh toán</w:t>
      </w:r>
    </w:p>
    <w:p w14:paraId="43023C1F" w14:textId="5B3C22AE" w:rsidR="00382DFD" w:rsidRPr="00382DFD" w:rsidRDefault="00F27DE8" w:rsidP="00A23E32">
      <w:pPr>
        <w:ind w:left="-1701"/>
        <w:jc w:val="center"/>
      </w:pPr>
      <w:r>
        <w:rPr>
          <w:noProof/>
        </w:rPr>
        <w:drawing>
          <wp:inline distT="0" distB="0" distL="0" distR="0" wp14:anchorId="2D0B5609" wp14:editId="5FDAD2C1">
            <wp:extent cx="5760720" cy="5779135"/>
            <wp:effectExtent l="0" t="0" r="0" b="0"/>
            <wp:docPr id="5907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4297" name="Picture 1"/>
                    <pic:cNvPicPr>
                      <a:picLocks noChangeAspect="1"/>
                    </pic:cNvPicPr>
                  </pic:nvPicPr>
                  <pic:blipFill>
                    <a:blip r:embed="rId13"/>
                    <a:stretch>
                      <a:fillRect/>
                    </a:stretch>
                  </pic:blipFill>
                  <pic:spPr>
                    <a:xfrm>
                      <a:off x="0" y="0"/>
                      <a:ext cx="5760720" cy="5779135"/>
                    </a:xfrm>
                    <a:prstGeom prst="rect">
                      <a:avLst/>
                    </a:prstGeom>
                  </pic:spPr>
                </pic:pic>
              </a:graphicData>
            </a:graphic>
          </wp:inline>
        </w:drawing>
      </w:r>
    </w:p>
    <w:p w14:paraId="43BF59FC" w14:textId="55BB97AB" w:rsidR="0022158B" w:rsidRDefault="0022158B" w:rsidP="0022158B">
      <w:pPr>
        <w:pStyle w:val="Heading3"/>
      </w:pPr>
      <w:r>
        <w:lastRenderedPageBreak/>
        <w:t>Sơ đồ hoạt động use-case thống kê, báo cáo</w:t>
      </w:r>
    </w:p>
    <w:p w14:paraId="62EC8E14" w14:textId="37FF8A72" w:rsidR="0022158B" w:rsidRDefault="0022158B" w:rsidP="0022158B">
      <w:r>
        <w:rPr>
          <w:noProof/>
        </w:rPr>
        <w:drawing>
          <wp:inline distT="0" distB="0" distL="0" distR="0" wp14:anchorId="616F1B97" wp14:editId="04D88B03">
            <wp:extent cx="5760720" cy="5939790"/>
            <wp:effectExtent l="0" t="0" r="0" b="3810"/>
            <wp:docPr id="716232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32849"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60720" cy="5939790"/>
                    </a:xfrm>
                    <a:prstGeom prst="rect">
                      <a:avLst/>
                    </a:prstGeom>
                    <a:noFill/>
                    <a:ln>
                      <a:noFill/>
                    </a:ln>
                  </pic:spPr>
                </pic:pic>
              </a:graphicData>
            </a:graphic>
          </wp:inline>
        </w:drawing>
      </w:r>
    </w:p>
    <w:p w14:paraId="4F3D099A" w14:textId="78C1387A" w:rsidR="00852324" w:rsidRDefault="00852324" w:rsidP="00852324">
      <w:pPr>
        <w:pStyle w:val="Heading2"/>
      </w:pPr>
      <w:r>
        <w:lastRenderedPageBreak/>
        <w:t>Sơ đồ đối tượng nghiệp vụ</w:t>
      </w:r>
    </w:p>
    <w:p w14:paraId="1E998809" w14:textId="5E73BE58" w:rsidR="00852324" w:rsidRDefault="00852324" w:rsidP="00852324">
      <w:pPr>
        <w:pStyle w:val="Heading3"/>
      </w:pPr>
      <w:r>
        <w:t>Sơ đồ đối tượng nghiệp vụ use-case đặt món</w:t>
      </w:r>
    </w:p>
    <w:p w14:paraId="06665B69" w14:textId="686FD7C5" w:rsidR="004B0878" w:rsidRPr="004B0878" w:rsidRDefault="00606ACC" w:rsidP="00A23E32">
      <w:pPr>
        <w:ind w:left="-810"/>
      </w:pPr>
      <w:r w:rsidRPr="00606ACC">
        <w:rPr>
          <w:noProof/>
        </w:rPr>
        <w:drawing>
          <wp:inline distT="0" distB="0" distL="0" distR="0" wp14:anchorId="25B58E57" wp14:editId="494606F7">
            <wp:extent cx="6712872"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7494" cy="3212135"/>
                    </a:xfrm>
                    <a:prstGeom prst="rect">
                      <a:avLst/>
                    </a:prstGeom>
                  </pic:spPr>
                </pic:pic>
              </a:graphicData>
            </a:graphic>
          </wp:inline>
        </w:drawing>
      </w:r>
    </w:p>
    <w:p w14:paraId="31C0CB7B" w14:textId="31D42E92" w:rsidR="00852324" w:rsidRDefault="00852324" w:rsidP="00852324">
      <w:pPr>
        <w:pStyle w:val="Heading3"/>
      </w:pPr>
      <w:r>
        <w:t>Sơ đồ đối tượng nghiệp vụ use-case thanh toán</w:t>
      </w:r>
    </w:p>
    <w:p w14:paraId="652F366D" w14:textId="18C3473F" w:rsidR="00852324" w:rsidRPr="00852324" w:rsidRDefault="00852324" w:rsidP="00A23E32">
      <w:pPr>
        <w:ind w:left="-900"/>
      </w:pPr>
      <w:r>
        <w:rPr>
          <w:noProof/>
        </w:rPr>
        <w:drawing>
          <wp:inline distT="0" distB="0" distL="0" distR="0" wp14:anchorId="1690FC07" wp14:editId="5FF92EC3">
            <wp:extent cx="6952401" cy="39528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6956762" cy="3955355"/>
                    </a:xfrm>
                    <a:prstGeom prst="rect">
                      <a:avLst/>
                    </a:prstGeom>
                  </pic:spPr>
                </pic:pic>
              </a:graphicData>
            </a:graphic>
          </wp:inline>
        </w:drawing>
      </w:r>
    </w:p>
    <w:p w14:paraId="346F4B00" w14:textId="010728B6" w:rsidR="00852324" w:rsidRDefault="00852324" w:rsidP="00852324">
      <w:pPr>
        <w:pStyle w:val="Heading3"/>
      </w:pPr>
      <w:r>
        <w:lastRenderedPageBreak/>
        <w:t>Sơ đồ đối tượng nghiệp vụ use-case thống kê, báo cáo</w:t>
      </w:r>
    </w:p>
    <w:p w14:paraId="47155D3C" w14:textId="54AD42D9" w:rsidR="00852324" w:rsidRDefault="00852324" w:rsidP="00852324">
      <w:r>
        <w:rPr>
          <w:noProof/>
        </w:rPr>
        <w:drawing>
          <wp:inline distT="0" distB="0" distL="0" distR="0" wp14:anchorId="15EA6291" wp14:editId="7E2AADD4">
            <wp:extent cx="6329085"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6333109" cy="2087301"/>
                    </a:xfrm>
                    <a:prstGeom prst="rect">
                      <a:avLst/>
                    </a:prstGeom>
                  </pic:spPr>
                </pic:pic>
              </a:graphicData>
            </a:graphic>
          </wp:inline>
        </w:drawing>
      </w:r>
    </w:p>
    <w:p w14:paraId="31D26B89" w14:textId="77777777" w:rsidR="00F0614F" w:rsidRDefault="00F0614F" w:rsidP="00852324"/>
    <w:p w14:paraId="64759EDE" w14:textId="77777777" w:rsidR="00F0614F" w:rsidRDefault="00F0614F" w:rsidP="00852324"/>
    <w:p w14:paraId="2504C4AA" w14:textId="77777777" w:rsidR="00F0614F" w:rsidRDefault="00F0614F" w:rsidP="00852324"/>
    <w:p w14:paraId="23AAB851" w14:textId="77777777" w:rsidR="00F0614F" w:rsidRDefault="00F0614F" w:rsidP="00852324"/>
    <w:p w14:paraId="3DC05944" w14:textId="77777777" w:rsidR="00F0614F" w:rsidRPr="00852324" w:rsidRDefault="00F0614F" w:rsidP="00852324"/>
    <w:p w14:paraId="16220AA7" w14:textId="77777777" w:rsidR="00943E87" w:rsidRDefault="00000000">
      <w:pPr>
        <w:pStyle w:val="Heading1"/>
        <w:jc w:val="center"/>
      </w:pPr>
      <w:bookmarkStart w:id="18" w:name="_Toc177949265"/>
      <w:r>
        <w:rPr>
          <w:rFonts w:ascii="Times New Roman" w:hAnsi="Times New Roman" w:cs="Times New Roman"/>
          <w:sz w:val="26"/>
          <w:szCs w:val="26"/>
        </w:rPr>
        <w:lastRenderedPageBreak/>
        <w:t>PHÂN TÍCH HỆ THỐNG</w:t>
      </w:r>
      <w:bookmarkEnd w:id="18"/>
    </w:p>
    <w:p w14:paraId="32FF71B9" w14:textId="77777777" w:rsidR="00943E87" w:rsidRDefault="00000000">
      <w:pPr>
        <w:pStyle w:val="Heading2"/>
      </w:pPr>
      <w:r>
        <w:t>Sơ đồ Use-case hệ thống</w:t>
      </w:r>
    </w:p>
    <w:p w14:paraId="67A556D7" w14:textId="5CA609FC" w:rsidR="002431E4" w:rsidRPr="002431E4" w:rsidRDefault="00ED503E" w:rsidP="00ED503E">
      <w:pPr>
        <w:tabs>
          <w:tab w:val="left" w:pos="0"/>
        </w:tabs>
        <w:ind w:hanging="1620"/>
      </w:pPr>
      <w:r w:rsidRPr="00ED503E">
        <w:rPr>
          <w:noProof/>
        </w:rPr>
        <w:drawing>
          <wp:inline distT="0" distB="0" distL="0" distR="0" wp14:anchorId="68D9DF9D" wp14:editId="72DCC005">
            <wp:extent cx="7592060" cy="69437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07182" cy="6957556"/>
                    </a:xfrm>
                    <a:prstGeom prst="rect">
                      <a:avLst/>
                    </a:prstGeom>
                  </pic:spPr>
                </pic:pic>
              </a:graphicData>
            </a:graphic>
          </wp:inline>
        </w:drawing>
      </w:r>
    </w:p>
    <w:p w14:paraId="6A3C939C" w14:textId="772AAA6B" w:rsidR="00943E87" w:rsidRDefault="00347E78" w:rsidP="00347E78">
      <w:pPr>
        <w:pStyle w:val="Heading2"/>
      </w:pPr>
      <w:r>
        <w:lastRenderedPageBreak/>
        <w:t>Đặc tả use-case hệ thống bằng văn bản</w:t>
      </w:r>
    </w:p>
    <w:p w14:paraId="53AB72DF" w14:textId="60F9A102" w:rsidR="00347E78" w:rsidRDefault="00347E78" w:rsidP="00347E78">
      <w:pPr>
        <w:pStyle w:val="Heading3"/>
      </w:pPr>
      <w:r>
        <w:t>Đặc tả nghiệp vụ đặt món</w:t>
      </w: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552390B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63403574"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314F9568" w14:textId="1DAD4379" w:rsidR="00347E78" w:rsidRDefault="003A34C6">
            <w:pPr>
              <w:keepNext/>
              <w:rPr>
                <w:rFonts w:ascii="Times New Roman" w:eastAsia="Calibri" w:hAnsi="Times New Roman"/>
                <w:sz w:val="26"/>
                <w:szCs w:val="26"/>
              </w:rPr>
            </w:pPr>
            <w:r>
              <w:rPr>
                <w:rFonts w:ascii="Times New Roman" w:eastAsia="Calibri" w:hAnsi="Times New Roman"/>
                <w:sz w:val="26"/>
                <w:szCs w:val="26"/>
              </w:rPr>
              <w:t>Đặt món</w:t>
            </w:r>
            <w:r w:rsidR="00347E78">
              <w:rPr>
                <w:rFonts w:ascii="Times New Roman" w:eastAsia="Calibri" w:hAnsi="Times New Roman"/>
                <w:sz w:val="26"/>
                <w:szCs w:val="26"/>
              </w:rPr>
              <w:t xml:space="preserve"> – UC00</w:t>
            </w:r>
            <w:r>
              <w:rPr>
                <w:rFonts w:ascii="Times New Roman" w:eastAsia="Calibri" w:hAnsi="Times New Roman"/>
                <w:sz w:val="26"/>
                <w:szCs w:val="26"/>
              </w:rPr>
              <w:t>1</w:t>
            </w:r>
          </w:p>
        </w:tc>
      </w:tr>
      <w:tr w:rsidR="00347E78" w14:paraId="733496E8"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5072D54E"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606DE69A" w14:textId="4C7ED5BF" w:rsidR="00347E78" w:rsidRDefault="00347E78">
            <w:pPr>
              <w:keepNext/>
              <w:rPr>
                <w:rFonts w:ascii="Times New Roman" w:eastAsia="Calibri" w:hAnsi="Times New Roman"/>
                <w:sz w:val="26"/>
                <w:szCs w:val="26"/>
              </w:rPr>
            </w:pPr>
            <w:r>
              <w:rPr>
                <w:rFonts w:ascii="Times New Roman" w:eastAsia="Calibri" w:hAnsi="Times New Roman"/>
                <w:sz w:val="26"/>
                <w:szCs w:val="26"/>
              </w:rPr>
              <w:t xml:space="preserve">Khách hàng </w:t>
            </w:r>
            <w:r w:rsidR="003A34C6">
              <w:rPr>
                <w:rFonts w:ascii="Times New Roman" w:eastAsia="Calibri" w:hAnsi="Times New Roman"/>
                <w:sz w:val="26"/>
                <w:szCs w:val="26"/>
              </w:rPr>
              <w:t>thực hiện đặt món</w:t>
            </w:r>
          </w:p>
        </w:tc>
      </w:tr>
      <w:tr w:rsidR="00347E78" w14:paraId="337D17EE"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438E30E0"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40F5DF1C" w14:textId="268D9C6B" w:rsidR="00347E78" w:rsidRDefault="003A34C6">
            <w:pPr>
              <w:keepNext/>
              <w:rPr>
                <w:rFonts w:ascii="Times New Roman" w:eastAsia="Calibri" w:hAnsi="Times New Roman"/>
                <w:sz w:val="26"/>
                <w:szCs w:val="26"/>
              </w:rPr>
            </w:pPr>
            <w:r>
              <w:rPr>
                <w:rFonts w:ascii="Times New Roman" w:eastAsia="Calibri" w:hAnsi="Times New Roman"/>
                <w:sz w:val="26"/>
                <w:szCs w:val="26"/>
              </w:rPr>
              <w:t>Khách hàng</w:t>
            </w:r>
          </w:p>
        </w:tc>
      </w:tr>
      <w:tr w:rsidR="00347E78" w14:paraId="174B26CA"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610BC85F"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1C12C639"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1A824D79"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391BE20F"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7DBC28A5" w14:textId="58B1AF82" w:rsidR="00347E78" w:rsidRDefault="003A34C6" w:rsidP="00347E78">
            <w:pPr>
              <w:pStyle w:val="ListParagraph"/>
              <w:keepNext/>
              <w:numPr>
                <w:ilvl w:val="0"/>
                <w:numId w:val="16"/>
              </w:numPr>
              <w:spacing w:before="100" w:beforeAutospacing="1" w:line="254" w:lineRule="auto"/>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chọn </w:t>
            </w:r>
            <w:r>
              <w:rPr>
                <w:rFonts w:ascii="Times New Roman" w:eastAsia="Calibri" w:hAnsi="Times New Roman"/>
                <w:sz w:val="26"/>
                <w:szCs w:val="26"/>
              </w:rPr>
              <w:t>danh sách các món cần đặt</w:t>
            </w:r>
            <w:r w:rsidR="00347E78">
              <w:rPr>
                <w:rFonts w:ascii="Times New Roman" w:eastAsia="Calibri" w:hAnsi="Times New Roman"/>
                <w:sz w:val="26"/>
                <w:szCs w:val="26"/>
              </w:rPr>
              <w:t>.</w:t>
            </w:r>
          </w:p>
          <w:p w14:paraId="367041EB" w14:textId="6D76FE01"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thống hiển thị danh sách các món khách hàng lựa chọn đặt</w:t>
            </w:r>
          </w:p>
          <w:p w14:paraId="0B9DB781" w14:textId="4ECDD7EF"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Khách hàng tiến hành xác nhận đặt món</w:t>
            </w:r>
          </w:p>
          <w:p w14:paraId="3C958F41" w14:textId="6735C294" w:rsidR="00347E78" w:rsidRDefault="00347E78"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 </w:t>
            </w:r>
            <w:r w:rsidR="003A34C6">
              <w:rPr>
                <w:rFonts w:ascii="Times New Roman" w:eastAsia="Calibri" w:hAnsi="Times New Roman"/>
                <w:sz w:val="26"/>
                <w:szCs w:val="26"/>
              </w:rPr>
              <w:t>Hệ thống xử lý yêu cầu đặt món của khách hàng</w:t>
            </w:r>
          </w:p>
          <w:p w14:paraId="50A57DB7" w14:textId="10C5B3BA" w:rsidR="00347E78"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thông yêu cầu khách hàng nhập thông tin giao hàng</w:t>
            </w:r>
          </w:p>
          <w:p w14:paraId="2FA1E622" w14:textId="0E9C054A" w:rsidR="003A34C6" w:rsidRDefault="003A34C6" w:rsidP="00347E78">
            <w:pPr>
              <w:keepNext/>
              <w:numPr>
                <w:ilvl w:val="0"/>
                <w:numId w:val="16"/>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Khách hàng tiến hành nhập thông tin giao hàng và thưc hiện thanh toán</w:t>
            </w:r>
          </w:p>
          <w:p w14:paraId="77D4ABCB" w14:textId="4B1F8809" w:rsidR="00347E78" w:rsidRDefault="00347E78">
            <w:pPr>
              <w:rPr>
                <w:rFonts w:ascii="Times New Roman" w:eastAsia="Times New Roman" w:hAnsi="Times New Roman"/>
                <w:kern w:val="2"/>
                <w:sz w:val="26"/>
                <w:szCs w:val="26"/>
              </w:rPr>
            </w:pPr>
            <w:r>
              <w:rPr>
                <w:rFonts w:ascii="Times New Roman" w:eastAsia="Calibri" w:hAnsi="Times New Roman"/>
                <w:sz w:val="26"/>
                <w:szCs w:val="26"/>
              </w:rPr>
              <w:t>Hệ thống hiển thị thông báo “</w:t>
            </w:r>
            <w:r w:rsidR="003A34C6">
              <w:rPr>
                <w:rFonts w:ascii="Times New Roman" w:eastAsia="Calibri" w:hAnsi="Times New Roman"/>
                <w:sz w:val="26"/>
                <w:szCs w:val="26"/>
              </w:rPr>
              <w:t>Món ăn đã được đặt</w:t>
            </w:r>
            <w:r>
              <w:rPr>
                <w:rFonts w:ascii="Times New Roman" w:eastAsia="Calibri" w:hAnsi="Times New Roman"/>
                <w:sz w:val="26"/>
                <w:szCs w:val="26"/>
              </w:rPr>
              <w:t xml:space="preserve"> thành công”.</w:t>
            </w:r>
          </w:p>
          <w:p w14:paraId="34CF948A" w14:textId="77777777" w:rsidR="00347E78" w:rsidRDefault="00347E78">
            <w:pPr>
              <w:keepNext/>
              <w:spacing w:line="254" w:lineRule="auto"/>
              <w:ind w:left="720"/>
              <w:contextualSpacing/>
              <w:rPr>
                <w:rFonts w:ascii="Times New Roman" w:eastAsia="Calibri" w:hAnsi="Times New Roman"/>
                <w:sz w:val="26"/>
                <w:szCs w:val="26"/>
              </w:rPr>
            </w:pPr>
          </w:p>
        </w:tc>
      </w:tr>
      <w:tr w:rsidR="00347E78" w14:paraId="32448385"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13E2DE8C"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hideMark/>
          </w:tcPr>
          <w:p w14:paraId="01804E32" w14:textId="2B3E538D" w:rsidR="00347E78" w:rsidRDefault="00347E78">
            <w:pPr>
              <w:rPr>
                <w:rFonts w:ascii="Times New Roman" w:eastAsia="Calibri" w:hAnsi="Times New Roman"/>
                <w:sz w:val="26"/>
                <w:szCs w:val="26"/>
              </w:rPr>
            </w:pPr>
            <w:r>
              <w:rPr>
                <w:rFonts w:ascii="Times New Roman" w:eastAsia="Calibri" w:hAnsi="Times New Roman"/>
                <w:sz w:val="26"/>
                <w:szCs w:val="26"/>
              </w:rPr>
              <w:t xml:space="preserve">Tại bước </w:t>
            </w:r>
            <w:r w:rsidR="003A34C6">
              <w:rPr>
                <w:rFonts w:ascii="Times New Roman" w:eastAsia="Calibri" w:hAnsi="Times New Roman"/>
                <w:sz w:val="26"/>
                <w:szCs w:val="26"/>
              </w:rPr>
              <w:t>2 nếu các món nhà hàng hết số lượng sẽ hiển thị thông báo yêu cầu khách hàng chọn món khác</w:t>
            </w:r>
          </w:p>
        </w:tc>
      </w:tr>
      <w:tr w:rsidR="00347E78" w14:paraId="23FC02CD"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0976575E"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1C026C28" w14:textId="0B17115C" w:rsidR="00347E78" w:rsidRDefault="003A34C6">
            <w:pPr>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phải đăng nhập vào hệ thống và có quyền truy cập vào chức năng </w:t>
            </w:r>
            <w:r>
              <w:rPr>
                <w:rFonts w:ascii="Times New Roman" w:eastAsia="Calibri" w:hAnsi="Times New Roman"/>
                <w:sz w:val="26"/>
                <w:szCs w:val="26"/>
              </w:rPr>
              <w:t>đặt món</w:t>
            </w:r>
            <w:r w:rsidR="00347E78">
              <w:rPr>
                <w:rFonts w:ascii="Times New Roman" w:eastAsia="Calibri" w:hAnsi="Times New Roman"/>
                <w:sz w:val="26"/>
                <w:szCs w:val="26"/>
              </w:rPr>
              <w:t>.</w:t>
            </w:r>
          </w:p>
        </w:tc>
      </w:tr>
      <w:tr w:rsidR="00347E78" w14:paraId="72E961E7"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16044083"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3C2BAF1B" w14:textId="5514A66F" w:rsidR="00347E78" w:rsidRDefault="003A34C6">
            <w:pPr>
              <w:rPr>
                <w:rFonts w:ascii="Times New Roman" w:eastAsia="Calibri" w:hAnsi="Times New Roman"/>
                <w:sz w:val="26"/>
                <w:szCs w:val="26"/>
              </w:rPr>
            </w:pPr>
            <w:r>
              <w:rPr>
                <w:rFonts w:ascii="Times New Roman" w:eastAsia="Calibri" w:hAnsi="Times New Roman"/>
                <w:sz w:val="26"/>
                <w:szCs w:val="26"/>
              </w:rPr>
              <w:t>Yêu cầu đặt món được thực hiệ</w:t>
            </w:r>
            <w:r w:rsidR="00347E78">
              <w:rPr>
                <w:rFonts w:ascii="Times New Roman" w:eastAsia="Calibri" w:hAnsi="Times New Roman"/>
                <w:sz w:val="26"/>
                <w:szCs w:val="26"/>
              </w:rPr>
              <w:t>n thành công</w:t>
            </w:r>
          </w:p>
        </w:tc>
      </w:tr>
    </w:tbl>
    <w:p w14:paraId="35E8481F" w14:textId="77777777" w:rsidR="00347E78" w:rsidRPr="00347E78" w:rsidRDefault="00347E78" w:rsidP="00347E78"/>
    <w:p w14:paraId="75A57297" w14:textId="135C5170" w:rsidR="00347E78" w:rsidRDefault="00347E78" w:rsidP="00347E78">
      <w:pPr>
        <w:pStyle w:val="Heading3"/>
      </w:pPr>
      <w:r>
        <w:lastRenderedPageBreak/>
        <w:t>Đặc tả nghiệp vụ thanh toán</w:t>
      </w: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50A3A720"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2F6A5C04"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1E58D302" w14:textId="3CC729FB" w:rsidR="00347E78" w:rsidRDefault="00347E78">
            <w:pPr>
              <w:keepNext/>
              <w:rPr>
                <w:rFonts w:ascii="Times New Roman" w:eastAsia="Calibri" w:hAnsi="Times New Roman"/>
                <w:sz w:val="26"/>
                <w:szCs w:val="26"/>
              </w:rPr>
            </w:pPr>
            <w:r>
              <w:rPr>
                <w:rFonts w:ascii="Times New Roman" w:eastAsia="Calibri" w:hAnsi="Times New Roman"/>
                <w:sz w:val="26"/>
                <w:szCs w:val="26"/>
              </w:rPr>
              <w:t>Thanh toán – UC00</w:t>
            </w:r>
            <w:r w:rsidR="003A34C6">
              <w:rPr>
                <w:rFonts w:ascii="Times New Roman" w:eastAsia="Calibri" w:hAnsi="Times New Roman"/>
                <w:sz w:val="26"/>
                <w:szCs w:val="26"/>
              </w:rPr>
              <w:t>2</w:t>
            </w:r>
          </w:p>
        </w:tc>
      </w:tr>
      <w:tr w:rsidR="00347E78" w14:paraId="008FCF6B"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314F67B1"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4E49CED0"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Khách hàng thanh toán đơn hàng</w:t>
            </w:r>
          </w:p>
        </w:tc>
      </w:tr>
      <w:tr w:rsidR="00347E78" w14:paraId="5697E7AB"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2814E4C9"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4499AD3D" w14:textId="1E99413E" w:rsidR="00347E78" w:rsidRDefault="003A34C6">
            <w:pPr>
              <w:keepNext/>
              <w:rPr>
                <w:rFonts w:ascii="Times New Roman" w:eastAsia="Calibri" w:hAnsi="Times New Roman"/>
                <w:sz w:val="26"/>
                <w:szCs w:val="26"/>
              </w:rPr>
            </w:pPr>
            <w:r>
              <w:rPr>
                <w:rFonts w:ascii="Times New Roman" w:eastAsia="Calibri" w:hAnsi="Times New Roman"/>
                <w:sz w:val="26"/>
                <w:szCs w:val="26"/>
              </w:rPr>
              <w:t>Khách hàng</w:t>
            </w:r>
          </w:p>
        </w:tc>
      </w:tr>
      <w:tr w:rsidR="00347E78" w14:paraId="42CCEEC5"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1C9F7FD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2DF8F49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7278F5AC"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4AF0DD33"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1562BB02" w14:textId="2FCE0744" w:rsidR="00347E78" w:rsidRDefault="003A34C6" w:rsidP="00347E78">
            <w:pPr>
              <w:pStyle w:val="ListParagraph"/>
              <w:keepNext/>
              <w:numPr>
                <w:ilvl w:val="0"/>
                <w:numId w:val="15"/>
              </w:numPr>
              <w:spacing w:before="100" w:beforeAutospacing="1" w:line="254" w:lineRule="auto"/>
              <w:rPr>
                <w:rFonts w:ascii="Times New Roman" w:eastAsia="Calibri" w:hAnsi="Times New Roman"/>
                <w:sz w:val="26"/>
                <w:szCs w:val="26"/>
              </w:rPr>
            </w:pPr>
            <w:r>
              <w:rPr>
                <w:rFonts w:ascii="Times New Roman" w:eastAsia="Calibri" w:hAnsi="Times New Roman"/>
                <w:sz w:val="26"/>
                <w:szCs w:val="26"/>
              </w:rPr>
              <w:t>Khách hàng</w:t>
            </w:r>
            <w:r w:rsidR="00347E78">
              <w:rPr>
                <w:rFonts w:ascii="Times New Roman" w:eastAsia="Calibri" w:hAnsi="Times New Roman"/>
                <w:sz w:val="26"/>
                <w:szCs w:val="26"/>
              </w:rPr>
              <w:t xml:space="preserve"> chọn chức năng Thanh Toán.</w:t>
            </w:r>
          </w:p>
          <w:p w14:paraId="07ACE82A"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Hệ thống hiển thị danh sách phương thức thanh toán (tiền mặt, chuyển khoản…).</w:t>
            </w:r>
          </w:p>
          <w:p w14:paraId="0F533BB9" w14:textId="7532562A" w:rsidR="00347E78" w:rsidRDefault="003A34C6"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Khách hàng </w:t>
            </w:r>
            <w:r w:rsidR="00347E78">
              <w:rPr>
                <w:rFonts w:ascii="Times New Roman" w:eastAsia="Calibri" w:hAnsi="Times New Roman"/>
                <w:sz w:val="26"/>
                <w:szCs w:val="26"/>
              </w:rPr>
              <w:t>chọn phương thức thanh toán</w:t>
            </w:r>
          </w:p>
          <w:p w14:paraId="0726DEFC"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 xml:space="preserve"> Hệ thống thực hiện các bước xử lý thanh toán dựa trên phương thức đã chọn (ví dụ: thu tiền mặt, xác nhận thông tin chuyển khoản.).</w:t>
            </w:r>
          </w:p>
          <w:p w14:paraId="7945148D" w14:textId="77777777" w:rsidR="00347E78" w:rsidRDefault="00347E78" w:rsidP="00347E78">
            <w:pPr>
              <w:keepNext/>
              <w:numPr>
                <w:ilvl w:val="0"/>
                <w:numId w:val="15"/>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Nếu thanh toán thành công, hệ thống cập nhật trạng thái đơn hàng thành "Đã thanh toán".</w:t>
            </w:r>
          </w:p>
          <w:p w14:paraId="6A326F77" w14:textId="77777777" w:rsidR="00347E78" w:rsidRDefault="00347E78">
            <w:pPr>
              <w:rPr>
                <w:rFonts w:ascii="Times New Roman" w:eastAsia="Times New Roman" w:hAnsi="Times New Roman"/>
                <w:kern w:val="2"/>
                <w:sz w:val="26"/>
                <w:szCs w:val="26"/>
              </w:rPr>
            </w:pPr>
            <w:r>
              <w:rPr>
                <w:rFonts w:ascii="Times New Roman" w:eastAsia="Calibri" w:hAnsi="Times New Roman"/>
                <w:sz w:val="26"/>
                <w:szCs w:val="26"/>
              </w:rPr>
              <w:t>Hệ thống hiển thị thông báo “Thanh toán hóa đơn thành công”.</w:t>
            </w:r>
          </w:p>
          <w:p w14:paraId="2BEB0704" w14:textId="77777777" w:rsidR="00347E78" w:rsidRDefault="00347E78">
            <w:pPr>
              <w:keepNext/>
              <w:spacing w:line="254" w:lineRule="auto"/>
              <w:ind w:left="720"/>
              <w:contextualSpacing/>
              <w:rPr>
                <w:rFonts w:ascii="Times New Roman" w:eastAsia="Calibri" w:hAnsi="Times New Roman"/>
                <w:sz w:val="26"/>
                <w:szCs w:val="26"/>
              </w:rPr>
            </w:pPr>
          </w:p>
        </w:tc>
      </w:tr>
      <w:tr w:rsidR="00347E78" w14:paraId="39C0A39E"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2575C3CB"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hideMark/>
          </w:tcPr>
          <w:p w14:paraId="31E50369" w14:textId="0064DA81" w:rsidR="00347E78" w:rsidRDefault="00347E78">
            <w:pPr>
              <w:rPr>
                <w:rFonts w:ascii="Times New Roman" w:eastAsia="Calibri" w:hAnsi="Times New Roman"/>
                <w:sz w:val="26"/>
                <w:szCs w:val="26"/>
              </w:rPr>
            </w:pPr>
            <w:r>
              <w:rPr>
                <w:rFonts w:ascii="Times New Roman" w:eastAsia="Calibri" w:hAnsi="Times New Roman"/>
                <w:sz w:val="26"/>
                <w:szCs w:val="26"/>
              </w:rPr>
              <w:t xml:space="preserve">Tại bước 3 nếu </w:t>
            </w:r>
            <w:r w:rsidR="003A34C6">
              <w:rPr>
                <w:rFonts w:ascii="Times New Roman" w:eastAsia="Calibri" w:hAnsi="Times New Roman"/>
                <w:sz w:val="26"/>
                <w:szCs w:val="26"/>
              </w:rPr>
              <w:t xml:space="preserve">Khách hàng </w:t>
            </w:r>
            <w:r>
              <w:rPr>
                <w:rFonts w:ascii="Times New Roman" w:eastAsia="Calibri" w:hAnsi="Times New Roman"/>
                <w:sz w:val="26"/>
                <w:szCs w:val="26"/>
              </w:rPr>
              <w:t xml:space="preserve">chọn phương thức thanh toán </w:t>
            </w:r>
            <w:r w:rsidR="003A34C6">
              <w:rPr>
                <w:rFonts w:ascii="Times New Roman" w:eastAsia="Calibri" w:hAnsi="Times New Roman"/>
                <w:sz w:val="26"/>
                <w:szCs w:val="26"/>
              </w:rPr>
              <w:t>trực tuyến thì khi giao hàng đến thành công khách hàng sẽ tiến hành thanh toán</w:t>
            </w:r>
          </w:p>
        </w:tc>
      </w:tr>
      <w:tr w:rsidR="00347E78" w14:paraId="4586532D"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2E51C163"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1174B667" w14:textId="20EE4EB4" w:rsidR="00347E78" w:rsidRDefault="003A34C6">
            <w:pPr>
              <w:rPr>
                <w:rFonts w:ascii="Times New Roman" w:eastAsia="Calibri" w:hAnsi="Times New Roman"/>
                <w:sz w:val="26"/>
                <w:szCs w:val="26"/>
              </w:rPr>
            </w:pPr>
            <w:r>
              <w:rPr>
                <w:rFonts w:ascii="Times New Roman" w:eastAsia="Calibri" w:hAnsi="Times New Roman"/>
                <w:sz w:val="26"/>
                <w:szCs w:val="26"/>
              </w:rPr>
              <w:t xml:space="preserve">Khách hàng </w:t>
            </w:r>
            <w:r w:rsidR="00347E78">
              <w:rPr>
                <w:rFonts w:ascii="Times New Roman" w:eastAsia="Calibri" w:hAnsi="Times New Roman"/>
                <w:sz w:val="26"/>
                <w:szCs w:val="26"/>
              </w:rPr>
              <w:t>phải đăng nhập vào hệ thống và có quyền truy cập vào chức năng thanh toán.</w:t>
            </w:r>
          </w:p>
        </w:tc>
      </w:tr>
      <w:tr w:rsidR="00347E78" w14:paraId="71FAD98C"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4D31C34F"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091E7F00" w14:textId="77777777" w:rsidR="00347E78" w:rsidRDefault="00347E78">
            <w:pPr>
              <w:rPr>
                <w:rFonts w:ascii="Times New Roman" w:eastAsia="Calibri" w:hAnsi="Times New Roman"/>
                <w:sz w:val="26"/>
                <w:szCs w:val="26"/>
              </w:rPr>
            </w:pPr>
            <w:r>
              <w:rPr>
                <w:rFonts w:ascii="Times New Roman" w:eastAsia="Calibri" w:hAnsi="Times New Roman"/>
                <w:sz w:val="26"/>
                <w:szCs w:val="26"/>
              </w:rPr>
              <w:t>Hóa đơn được thanh toán thành công</w:t>
            </w:r>
          </w:p>
        </w:tc>
      </w:tr>
    </w:tbl>
    <w:p w14:paraId="5A046157" w14:textId="77777777" w:rsidR="00347E78" w:rsidRPr="00347E78" w:rsidRDefault="00347E78" w:rsidP="00347E78"/>
    <w:p w14:paraId="1E5D45BD" w14:textId="0A605942" w:rsidR="00347E78" w:rsidRDefault="00347E78" w:rsidP="00347E78">
      <w:pPr>
        <w:pStyle w:val="Heading3"/>
      </w:pPr>
      <w:r>
        <w:lastRenderedPageBreak/>
        <w:t>Đặc tả nghiệp vụ thống kê, báo cáo</w:t>
      </w:r>
    </w:p>
    <w:tbl>
      <w:tblPr>
        <w:tblW w:w="9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6756"/>
      </w:tblGrid>
      <w:tr w:rsidR="00347E78" w14:paraId="629F5D71"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5FBF078A"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Tên use case – Use case ID</w:t>
            </w:r>
          </w:p>
        </w:tc>
        <w:tc>
          <w:tcPr>
            <w:tcW w:w="6756" w:type="dxa"/>
            <w:tcBorders>
              <w:top w:val="single" w:sz="4" w:space="0" w:color="auto"/>
              <w:left w:val="nil"/>
              <w:bottom w:val="single" w:sz="4" w:space="0" w:color="auto"/>
              <w:right w:val="single" w:sz="4" w:space="0" w:color="auto"/>
            </w:tcBorders>
            <w:hideMark/>
          </w:tcPr>
          <w:p w14:paraId="3E912E05" w14:textId="3C2D21D3" w:rsidR="00347E78" w:rsidRDefault="003A34C6">
            <w:pPr>
              <w:keepNext/>
              <w:rPr>
                <w:rFonts w:ascii="Times New Roman" w:eastAsia="Calibri" w:hAnsi="Times New Roman"/>
                <w:sz w:val="26"/>
                <w:szCs w:val="26"/>
              </w:rPr>
            </w:pPr>
            <w:r>
              <w:rPr>
                <w:rFonts w:ascii="Times New Roman" w:eastAsia="Calibri" w:hAnsi="Times New Roman"/>
                <w:sz w:val="26"/>
                <w:szCs w:val="26"/>
              </w:rPr>
              <w:t>Thống kê, báo cáo</w:t>
            </w:r>
            <w:r w:rsidR="00347E78">
              <w:rPr>
                <w:rFonts w:ascii="Times New Roman" w:eastAsia="Calibri" w:hAnsi="Times New Roman"/>
                <w:sz w:val="26"/>
                <w:szCs w:val="26"/>
              </w:rPr>
              <w:t xml:space="preserve"> – UC00</w:t>
            </w:r>
            <w:r>
              <w:rPr>
                <w:rFonts w:ascii="Times New Roman" w:eastAsia="Calibri" w:hAnsi="Times New Roman"/>
                <w:sz w:val="26"/>
                <w:szCs w:val="26"/>
              </w:rPr>
              <w:t>3</w:t>
            </w:r>
          </w:p>
        </w:tc>
      </w:tr>
      <w:tr w:rsidR="00347E78" w14:paraId="1FD6AF31" w14:textId="77777777" w:rsidTr="00347E78">
        <w:trPr>
          <w:trHeight w:val="278"/>
          <w:jc w:val="center"/>
        </w:trPr>
        <w:tc>
          <w:tcPr>
            <w:tcW w:w="3145" w:type="dxa"/>
            <w:tcBorders>
              <w:top w:val="single" w:sz="4" w:space="0" w:color="auto"/>
              <w:left w:val="single" w:sz="4" w:space="0" w:color="auto"/>
              <w:bottom w:val="single" w:sz="4" w:space="0" w:color="auto"/>
              <w:right w:val="single" w:sz="4" w:space="0" w:color="auto"/>
            </w:tcBorders>
            <w:hideMark/>
          </w:tcPr>
          <w:p w14:paraId="16D099E9"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Tóm tắt</w:t>
            </w:r>
          </w:p>
        </w:tc>
        <w:tc>
          <w:tcPr>
            <w:tcW w:w="6756" w:type="dxa"/>
            <w:tcBorders>
              <w:top w:val="single" w:sz="4" w:space="0" w:color="auto"/>
              <w:left w:val="nil"/>
              <w:bottom w:val="single" w:sz="4" w:space="0" w:color="auto"/>
              <w:right w:val="single" w:sz="4" w:space="0" w:color="auto"/>
            </w:tcBorders>
            <w:hideMark/>
          </w:tcPr>
          <w:p w14:paraId="5BAD3BA9"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Use case bắt đầu khi chủ cửa hàng chọn xem thống kê</w:t>
            </w:r>
          </w:p>
        </w:tc>
      </w:tr>
      <w:tr w:rsidR="00347E78" w14:paraId="774C6C1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0A0BBAC1" w14:textId="77777777" w:rsidR="00347E78" w:rsidRDefault="00347E78">
            <w:pPr>
              <w:keepNext/>
              <w:rPr>
                <w:rFonts w:ascii="Times New Roman" w:eastAsia="Calibri" w:hAnsi="Times New Roman"/>
                <w:bCs/>
                <w:sz w:val="26"/>
                <w:szCs w:val="26"/>
              </w:rPr>
            </w:pPr>
            <w:r>
              <w:rPr>
                <w:rFonts w:ascii="Times New Roman" w:eastAsia="Calibri" w:hAnsi="Times New Roman"/>
                <w:sz w:val="26"/>
                <w:szCs w:val="26"/>
              </w:rPr>
              <w:t>Tác nhân chính</w:t>
            </w:r>
          </w:p>
        </w:tc>
        <w:tc>
          <w:tcPr>
            <w:tcW w:w="6756" w:type="dxa"/>
            <w:tcBorders>
              <w:top w:val="single" w:sz="4" w:space="0" w:color="auto"/>
              <w:left w:val="nil"/>
              <w:bottom w:val="single" w:sz="4" w:space="0" w:color="auto"/>
              <w:right w:val="single" w:sz="4" w:space="0" w:color="auto"/>
            </w:tcBorders>
            <w:hideMark/>
          </w:tcPr>
          <w:p w14:paraId="7F082A51"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Chủ cửa hàng</w:t>
            </w:r>
          </w:p>
        </w:tc>
      </w:tr>
      <w:tr w:rsidR="00347E78" w14:paraId="33B03AF2" w14:textId="77777777" w:rsidTr="00347E78">
        <w:trPr>
          <w:trHeight w:val="285"/>
          <w:jc w:val="center"/>
        </w:trPr>
        <w:tc>
          <w:tcPr>
            <w:tcW w:w="3145" w:type="dxa"/>
            <w:tcBorders>
              <w:top w:val="single" w:sz="4" w:space="0" w:color="auto"/>
              <w:left w:val="single" w:sz="4" w:space="0" w:color="auto"/>
              <w:bottom w:val="single" w:sz="4" w:space="0" w:color="auto"/>
              <w:right w:val="single" w:sz="4" w:space="0" w:color="auto"/>
            </w:tcBorders>
            <w:hideMark/>
          </w:tcPr>
          <w:p w14:paraId="49DAD81D"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Độ ưu tiên</w:t>
            </w:r>
          </w:p>
        </w:tc>
        <w:tc>
          <w:tcPr>
            <w:tcW w:w="6756" w:type="dxa"/>
            <w:tcBorders>
              <w:top w:val="single" w:sz="4" w:space="0" w:color="auto"/>
              <w:left w:val="nil"/>
              <w:bottom w:val="single" w:sz="4" w:space="0" w:color="auto"/>
              <w:right w:val="single" w:sz="4" w:space="0" w:color="auto"/>
            </w:tcBorders>
            <w:hideMark/>
          </w:tcPr>
          <w:p w14:paraId="6BA1A7D3" w14:textId="77777777" w:rsidR="00347E78" w:rsidRDefault="00347E78">
            <w:pPr>
              <w:keepNext/>
              <w:rPr>
                <w:rFonts w:ascii="Times New Roman" w:eastAsia="Calibri" w:hAnsi="Times New Roman"/>
                <w:sz w:val="26"/>
                <w:szCs w:val="26"/>
              </w:rPr>
            </w:pPr>
            <w:r>
              <w:rPr>
                <w:rFonts w:ascii="Times New Roman" w:eastAsia="Calibri" w:hAnsi="Times New Roman"/>
                <w:sz w:val="26"/>
                <w:szCs w:val="26"/>
              </w:rPr>
              <w:t>Cao</w:t>
            </w:r>
          </w:p>
        </w:tc>
      </w:tr>
      <w:tr w:rsidR="00347E78" w14:paraId="70265D62" w14:textId="77777777" w:rsidTr="00347E78">
        <w:trPr>
          <w:trHeight w:val="2761"/>
          <w:jc w:val="center"/>
        </w:trPr>
        <w:tc>
          <w:tcPr>
            <w:tcW w:w="3145" w:type="dxa"/>
            <w:tcBorders>
              <w:top w:val="single" w:sz="4" w:space="0" w:color="auto"/>
              <w:left w:val="single" w:sz="4" w:space="0" w:color="auto"/>
              <w:bottom w:val="single" w:sz="4" w:space="0" w:color="auto"/>
              <w:right w:val="single" w:sz="4" w:space="0" w:color="auto"/>
            </w:tcBorders>
            <w:hideMark/>
          </w:tcPr>
          <w:p w14:paraId="0AD221F8" w14:textId="77777777" w:rsidR="00347E78" w:rsidRDefault="00347E78">
            <w:pPr>
              <w:keepNext/>
              <w:rPr>
                <w:rFonts w:ascii="Times New Roman" w:eastAsia="Calibri" w:hAnsi="Times New Roman"/>
                <w:b/>
                <w:sz w:val="26"/>
                <w:szCs w:val="26"/>
              </w:rPr>
            </w:pPr>
            <w:r>
              <w:rPr>
                <w:rFonts w:ascii="Times New Roman" w:eastAsia="Calibri" w:hAnsi="Times New Roman"/>
                <w:sz w:val="26"/>
                <w:szCs w:val="26"/>
              </w:rPr>
              <w:t>Dòng sự kiện chính</w:t>
            </w:r>
          </w:p>
        </w:tc>
        <w:tc>
          <w:tcPr>
            <w:tcW w:w="6756" w:type="dxa"/>
            <w:tcBorders>
              <w:top w:val="single" w:sz="4" w:space="0" w:color="auto"/>
              <w:left w:val="nil"/>
              <w:bottom w:val="single" w:sz="4" w:space="0" w:color="auto"/>
              <w:right w:val="single" w:sz="4" w:space="0" w:color="auto"/>
            </w:tcBorders>
          </w:tcPr>
          <w:p w14:paraId="3A6DE895" w14:textId="77777777" w:rsidR="00347E78" w:rsidRDefault="00347E78" w:rsidP="00347E78">
            <w:pPr>
              <w:pStyle w:val="NormalWeb"/>
              <w:numPr>
                <w:ilvl w:val="0"/>
                <w:numId w:val="10"/>
              </w:numPr>
              <w:spacing w:before="0" w:beforeAutospacing="0" w:after="300" w:afterAutospacing="0"/>
              <w:rPr>
                <w:rFonts w:ascii="Times New Roman" w:hAnsi="Times New Roman"/>
                <w:color w:val="000000"/>
                <w:sz w:val="26"/>
                <w:szCs w:val="26"/>
              </w:rPr>
            </w:pPr>
            <w:r>
              <w:rPr>
                <w:color w:val="000000"/>
                <w:sz w:val="26"/>
                <w:szCs w:val="26"/>
              </w:rPr>
              <w:t>Nhân viên chọn mục thống kê.</w:t>
            </w:r>
          </w:p>
          <w:p w14:paraId="25806C87"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Hệ thống hiển thị form biểu đồ thống kê.</w:t>
            </w:r>
          </w:p>
          <w:p w14:paraId="4AD04D0F"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Nhân viên chọn thống kê theo ngày/ tháng.</w:t>
            </w:r>
          </w:p>
          <w:p w14:paraId="3429265F" w14:textId="77777777" w:rsidR="00347E78" w:rsidRDefault="00347E78" w:rsidP="00347E78">
            <w:pPr>
              <w:pStyle w:val="NormalWeb"/>
              <w:numPr>
                <w:ilvl w:val="0"/>
                <w:numId w:val="10"/>
              </w:numPr>
              <w:spacing w:before="300" w:beforeAutospacing="0" w:after="300" w:afterAutospacing="0"/>
              <w:rPr>
                <w:sz w:val="26"/>
                <w:szCs w:val="26"/>
              </w:rPr>
            </w:pPr>
            <w:r>
              <w:rPr>
                <w:color w:val="000000"/>
                <w:sz w:val="26"/>
                <w:szCs w:val="26"/>
              </w:rPr>
              <w:t>Nhân viên chọn thống kê theo chi phí/ lợi nhuận</w:t>
            </w:r>
          </w:p>
          <w:p w14:paraId="29B1CFE6" w14:textId="77777777" w:rsidR="00347E78" w:rsidRDefault="00347E78" w:rsidP="00347E78">
            <w:pPr>
              <w:pStyle w:val="ListParagraph"/>
              <w:numPr>
                <w:ilvl w:val="0"/>
                <w:numId w:val="10"/>
              </w:numPr>
              <w:spacing w:before="100" w:beforeAutospacing="1" w:line="256" w:lineRule="auto"/>
              <w:rPr>
                <w:rFonts w:ascii="Times New Roman" w:eastAsia="Calibri" w:hAnsi="Times New Roman"/>
                <w:sz w:val="26"/>
                <w:szCs w:val="26"/>
              </w:rPr>
            </w:pPr>
            <w:r>
              <w:rPr>
                <w:rFonts w:ascii="Times New Roman" w:eastAsia="Calibri" w:hAnsi="Times New Roman"/>
                <w:color w:val="000000"/>
                <w:sz w:val="26"/>
                <w:szCs w:val="26"/>
              </w:rPr>
              <w:t>Hệ thống hiển thị biểu đồ thống kê.</w:t>
            </w:r>
          </w:p>
          <w:p w14:paraId="258165AD" w14:textId="77777777" w:rsidR="00347E78" w:rsidRDefault="00347E78">
            <w:pPr>
              <w:pStyle w:val="NormalWeb"/>
              <w:spacing w:before="300" w:beforeAutospacing="0" w:after="300" w:afterAutospacing="0" w:line="256" w:lineRule="auto"/>
              <w:rPr>
                <w:rFonts w:ascii="Times New Roman" w:eastAsia="Calibri" w:hAnsi="Times New Roman"/>
                <w:sz w:val="26"/>
                <w:szCs w:val="26"/>
              </w:rPr>
            </w:pPr>
          </w:p>
        </w:tc>
      </w:tr>
      <w:tr w:rsidR="00347E78" w14:paraId="4BFA5DED" w14:textId="77777777" w:rsidTr="00347E78">
        <w:trPr>
          <w:trHeight w:val="799"/>
          <w:jc w:val="center"/>
        </w:trPr>
        <w:tc>
          <w:tcPr>
            <w:tcW w:w="3145" w:type="dxa"/>
            <w:tcBorders>
              <w:top w:val="single" w:sz="4" w:space="0" w:color="auto"/>
              <w:left w:val="single" w:sz="4" w:space="0" w:color="auto"/>
              <w:bottom w:val="single" w:sz="4" w:space="0" w:color="auto"/>
              <w:right w:val="single" w:sz="4" w:space="0" w:color="auto"/>
            </w:tcBorders>
            <w:hideMark/>
          </w:tcPr>
          <w:p w14:paraId="0AD97A02"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Dòng sự kiện phụ</w:t>
            </w:r>
          </w:p>
        </w:tc>
        <w:tc>
          <w:tcPr>
            <w:tcW w:w="6756" w:type="dxa"/>
            <w:tcBorders>
              <w:top w:val="single" w:sz="4" w:space="0" w:color="auto"/>
              <w:left w:val="nil"/>
              <w:bottom w:val="single" w:sz="4" w:space="0" w:color="auto"/>
              <w:right w:val="single" w:sz="4" w:space="0" w:color="auto"/>
            </w:tcBorders>
          </w:tcPr>
          <w:p w14:paraId="542A4683" w14:textId="77777777" w:rsidR="00347E78" w:rsidRDefault="00347E78">
            <w:pPr>
              <w:spacing w:after="100" w:afterAutospacing="1"/>
              <w:rPr>
                <w:rFonts w:ascii="Times New Roman" w:hAnsi="Times New Roman"/>
                <w:sz w:val="26"/>
                <w:szCs w:val="26"/>
              </w:rPr>
            </w:pPr>
            <w:r>
              <w:rPr>
                <w:rFonts w:ascii="Times New Roman" w:hAnsi="Times New Roman"/>
                <w:sz w:val="26"/>
                <w:szCs w:val="26"/>
              </w:rPr>
              <w:t>- Dòng sự kiện phụ: Lỗi khi truy cập chức năng thống kê</w:t>
            </w:r>
          </w:p>
          <w:p w14:paraId="74DFFABC" w14:textId="77777777" w:rsidR="00347E78" w:rsidRDefault="00347E78" w:rsidP="00347E78">
            <w:pPr>
              <w:numPr>
                <w:ilvl w:val="0"/>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1a. Nếu chủ cửa hàng không có quyền truy cập vào chức năng xem thống kê:</w:t>
            </w:r>
          </w:p>
          <w:p w14:paraId="4FA2F4C2" w14:textId="77777777" w:rsidR="00347E78" w:rsidRDefault="00347E78" w:rsidP="00347E78">
            <w:pPr>
              <w:numPr>
                <w:ilvl w:val="1"/>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Hệ thống hiển thị thông báo lỗi và không cho phép truy cập.</w:t>
            </w:r>
          </w:p>
          <w:p w14:paraId="3994970F" w14:textId="77777777" w:rsidR="00347E78" w:rsidRDefault="00347E78" w:rsidP="00347E78">
            <w:pPr>
              <w:numPr>
                <w:ilvl w:val="1"/>
                <w:numId w:val="11"/>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Chủ cửa hàng quay lại trang chủ hoặc trang chính.</w:t>
            </w:r>
          </w:p>
          <w:p w14:paraId="1473F976" w14:textId="77777777" w:rsidR="00347E78" w:rsidRDefault="00347E78">
            <w:pPr>
              <w:spacing w:after="100" w:afterAutospacing="1"/>
              <w:rPr>
                <w:rFonts w:ascii="Times New Roman" w:hAnsi="Times New Roman"/>
                <w:sz w:val="26"/>
                <w:szCs w:val="26"/>
              </w:rPr>
            </w:pPr>
            <w:r>
              <w:rPr>
                <w:rFonts w:ascii="Times New Roman" w:hAnsi="Times New Roman"/>
                <w:sz w:val="26"/>
                <w:szCs w:val="26"/>
              </w:rPr>
              <w:t>- Dòng sự kiện phụ: Không có dữ liệu thống kê</w:t>
            </w:r>
          </w:p>
          <w:p w14:paraId="4035E3A2" w14:textId="77777777" w:rsidR="00347E78" w:rsidRDefault="00347E78" w:rsidP="00347E78">
            <w:pPr>
              <w:numPr>
                <w:ilvl w:val="0"/>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5a</w:t>
            </w:r>
            <w:r>
              <w:rPr>
                <w:rFonts w:ascii="Times New Roman" w:hAnsi="Times New Roman"/>
                <w:b/>
                <w:bCs/>
                <w:sz w:val="26"/>
                <w:szCs w:val="26"/>
              </w:rPr>
              <w:t>.</w:t>
            </w:r>
            <w:r>
              <w:rPr>
                <w:rFonts w:ascii="Times New Roman" w:hAnsi="Times New Roman"/>
                <w:sz w:val="26"/>
                <w:szCs w:val="26"/>
              </w:rPr>
              <w:t xml:space="preserve"> Nếu không có dữ liệu thống kê cho ngày/tháng được chọn:</w:t>
            </w:r>
          </w:p>
          <w:p w14:paraId="6E6A876E" w14:textId="77777777" w:rsidR="00347E78" w:rsidRDefault="00347E78" w:rsidP="00347E78">
            <w:pPr>
              <w:numPr>
                <w:ilvl w:val="1"/>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Hệ thống hiển thị thông báo không có dữ liệu.</w:t>
            </w:r>
          </w:p>
          <w:p w14:paraId="07DA6F0A" w14:textId="77777777" w:rsidR="00347E78" w:rsidRDefault="00347E78" w:rsidP="00347E78">
            <w:pPr>
              <w:numPr>
                <w:ilvl w:val="1"/>
                <w:numId w:val="12"/>
              </w:numPr>
              <w:spacing w:before="100" w:beforeAutospacing="1" w:after="100" w:afterAutospacing="1" w:line="256" w:lineRule="auto"/>
              <w:rPr>
                <w:rFonts w:ascii="Times New Roman" w:hAnsi="Times New Roman"/>
                <w:sz w:val="26"/>
                <w:szCs w:val="26"/>
              </w:rPr>
            </w:pPr>
            <w:r>
              <w:rPr>
                <w:rFonts w:ascii="Times New Roman" w:hAnsi="Times New Roman"/>
                <w:sz w:val="26"/>
                <w:szCs w:val="26"/>
              </w:rPr>
              <w:t>Chủ cửa hàng chọn ngày/tháng khác hoặc quay lại trang chính.</w:t>
            </w:r>
          </w:p>
          <w:p w14:paraId="61E291A5" w14:textId="77777777" w:rsidR="00347E78" w:rsidRDefault="00347E78">
            <w:pPr>
              <w:keepNext/>
              <w:spacing w:after="120" w:line="254" w:lineRule="auto"/>
              <w:contextualSpacing/>
              <w:rPr>
                <w:rFonts w:ascii="Times New Roman" w:eastAsia="Calibri" w:hAnsi="Times New Roman"/>
                <w:sz w:val="26"/>
                <w:szCs w:val="26"/>
              </w:rPr>
            </w:pPr>
          </w:p>
        </w:tc>
      </w:tr>
      <w:tr w:rsidR="00347E78" w14:paraId="1C7A9E63" w14:textId="77777777" w:rsidTr="00347E78">
        <w:trPr>
          <w:trHeight w:val="773"/>
          <w:jc w:val="center"/>
        </w:trPr>
        <w:tc>
          <w:tcPr>
            <w:tcW w:w="3145" w:type="dxa"/>
            <w:tcBorders>
              <w:top w:val="single" w:sz="4" w:space="0" w:color="auto"/>
              <w:left w:val="single" w:sz="4" w:space="0" w:color="auto"/>
              <w:bottom w:val="single" w:sz="4" w:space="0" w:color="auto"/>
              <w:right w:val="single" w:sz="4" w:space="0" w:color="auto"/>
            </w:tcBorders>
            <w:hideMark/>
          </w:tcPr>
          <w:p w14:paraId="5EF23805"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Tiền điều kiện</w:t>
            </w:r>
          </w:p>
        </w:tc>
        <w:tc>
          <w:tcPr>
            <w:tcW w:w="6756" w:type="dxa"/>
            <w:tcBorders>
              <w:top w:val="single" w:sz="4" w:space="0" w:color="auto"/>
              <w:left w:val="nil"/>
              <w:bottom w:val="single" w:sz="4" w:space="0" w:color="auto"/>
              <w:right w:val="single" w:sz="4" w:space="0" w:color="auto"/>
            </w:tcBorders>
            <w:hideMark/>
          </w:tcPr>
          <w:p w14:paraId="0D5BF960" w14:textId="77777777" w:rsidR="00347E78" w:rsidRDefault="00347E78" w:rsidP="00347E78">
            <w:pPr>
              <w:keepNext/>
              <w:numPr>
                <w:ilvl w:val="0"/>
                <w:numId w:val="13"/>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Chủ cửa hàng phải đăng nhập vào hệ thống và có quyền truy cập vào chức năng xem thống kê</w:t>
            </w:r>
          </w:p>
        </w:tc>
      </w:tr>
      <w:tr w:rsidR="00347E78" w14:paraId="7A55D7DB" w14:textId="77777777" w:rsidTr="00347E78">
        <w:trPr>
          <w:trHeight w:val="627"/>
          <w:jc w:val="center"/>
        </w:trPr>
        <w:tc>
          <w:tcPr>
            <w:tcW w:w="3145" w:type="dxa"/>
            <w:tcBorders>
              <w:top w:val="single" w:sz="4" w:space="0" w:color="auto"/>
              <w:left w:val="single" w:sz="4" w:space="0" w:color="auto"/>
              <w:bottom w:val="single" w:sz="4" w:space="0" w:color="auto"/>
              <w:right w:val="single" w:sz="4" w:space="0" w:color="auto"/>
            </w:tcBorders>
            <w:hideMark/>
          </w:tcPr>
          <w:p w14:paraId="271AEC85" w14:textId="77777777" w:rsidR="00347E78" w:rsidRDefault="00347E78">
            <w:pPr>
              <w:keepNext/>
              <w:rPr>
                <w:rFonts w:ascii="Times New Roman" w:eastAsia="Times New Roman" w:hAnsi="Times New Roman"/>
                <w:b/>
                <w:sz w:val="26"/>
                <w:szCs w:val="26"/>
              </w:rPr>
            </w:pPr>
            <w:r>
              <w:rPr>
                <w:rFonts w:ascii="Times New Roman" w:eastAsia="Calibri" w:hAnsi="Times New Roman"/>
                <w:sz w:val="26"/>
                <w:szCs w:val="26"/>
              </w:rPr>
              <w:t>Hậu điều kiện</w:t>
            </w:r>
          </w:p>
        </w:tc>
        <w:tc>
          <w:tcPr>
            <w:tcW w:w="6756" w:type="dxa"/>
            <w:tcBorders>
              <w:top w:val="single" w:sz="4" w:space="0" w:color="auto"/>
              <w:left w:val="nil"/>
              <w:bottom w:val="single" w:sz="4" w:space="0" w:color="auto"/>
              <w:right w:val="single" w:sz="4" w:space="0" w:color="auto"/>
            </w:tcBorders>
            <w:hideMark/>
          </w:tcPr>
          <w:p w14:paraId="4EF078C4" w14:textId="77777777" w:rsidR="00347E78" w:rsidRDefault="00347E78" w:rsidP="00347E78">
            <w:pPr>
              <w:keepNext/>
              <w:numPr>
                <w:ilvl w:val="0"/>
                <w:numId w:val="14"/>
              </w:numPr>
              <w:spacing w:before="100" w:beforeAutospacing="1" w:line="254" w:lineRule="auto"/>
              <w:contextualSpacing/>
              <w:rPr>
                <w:rFonts w:ascii="Times New Roman" w:eastAsia="Calibri" w:hAnsi="Times New Roman"/>
                <w:sz w:val="26"/>
                <w:szCs w:val="26"/>
              </w:rPr>
            </w:pPr>
            <w:r>
              <w:rPr>
                <w:rFonts w:ascii="Times New Roman" w:eastAsia="Calibri" w:hAnsi="Times New Roman"/>
                <w:sz w:val="26"/>
                <w:szCs w:val="26"/>
              </w:rPr>
              <w:t>Xem thông tin, thống kê thành công</w:t>
            </w:r>
          </w:p>
        </w:tc>
      </w:tr>
    </w:tbl>
    <w:p w14:paraId="38C658D1" w14:textId="77777777" w:rsidR="00347E78" w:rsidRPr="00347E78" w:rsidRDefault="00347E78" w:rsidP="00347E78"/>
    <w:p w14:paraId="7EB62D9E" w14:textId="4A85498A" w:rsidR="00347E78" w:rsidRDefault="00347E78" w:rsidP="00347E78">
      <w:pPr>
        <w:pStyle w:val="Heading2"/>
      </w:pPr>
      <w:r>
        <w:lastRenderedPageBreak/>
        <w:t>Sơ đồ tuần tự use-case hệ thống</w:t>
      </w:r>
    </w:p>
    <w:p w14:paraId="290571F2" w14:textId="531ACA2F" w:rsidR="00347E78" w:rsidRDefault="00347E78" w:rsidP="00347E78">
      <w:pPr>
        <w:pStyle w:val="Heading3"/>
      </w:pPr>
      <w:r>
        <w:t>Sơ đồ tuần tự use-case đặt món</w:t>
      </w:r>
    </w:p>
    <w:p w14:paraId="3366A587" w14:textId="19D15CCF" w:rsidR="0014122E" w:rsidRPr="0014122E" w:rsidRDefault="00811E82" w:rsidP="00A23E32">
      <w:pPr>
        <w:ind w:left="-1701"/>
      </w:pPr>
      <w:r w:rsidRPr="00811E82">
        <w:rPr>
          <w:noProof/>
        </w:rPr>
        <w:drawing>
          <wp:inline distT="0" distB="0" distL="0" distR="0" wp14:anchorId="0FE240A0" wp14:editId="3AF7348A">
            <wp:extent cx="7485380" cy="543098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14088" cy="5451811"/>
                    </a:xfrm>
                    <a:prstGeom prst="rect">
                      <a:avLst/>
                    </a:prstGeom>
                  </pic:spPr>
                </pic:pic>
              </a:graphicData>
            </a:graphic>
          </wp:inline>
        </w:drawing>
      </w:r>
    </w:p>
    <w:p w14:paraId="2263C813" w14:textId="1537E13E" w:rsidR="00347E78" w:rsidRDefault="00347E78" w:rsidP="00347E78">
      <w:pPr>
        <w:pStyle w:val="Heading3"/>
      </w:pPr>
      <w:r>
        <w:lastRenderedPageBreak/>
        <w:t>Sơ đồ tuần tự use-case thanh toán</w:t>
      </w:r>
    </w:p>
    <w:p w14:paraId="5DC9C079" w14:textId="40D82FD9" w:rsidR="002431E4" w:rsidRPr="002431E4" w:rsidRDefault="002431E4" w:rsidP="00A23E32">
      <w:pPr>
        <w:ind w:hanging="1701"/>
      </w:pPr>
      <w:r>
        <w:rPr>
          <w:noProof/>
        </w:rPr>
        <w:drawing>
          <wp:inline distT="0" distB="0" distL="0" distR="0" wp14:anchorId="40B066BB" wp14:editId="2AC123E4">
            <wp:extent cx="7550727" cy="6079201"/>
            <wp:effectExtent l="0" t="0" r="0" b="0"/>
            <wp:docPr id="131076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63990" name="Picture 1"/>
                    <pic:cNvPicPr>
                      <a:picLocks noChangeAspect="1"/>
                    </pic:cNvPicPr>
                  </pic:nvPicPr>
                  <pic:blipFill>
                    <a:blip r:embed="rId20"/>
                    <a:stretch>
                      <a:fillRect/>
                    </a:stretch>
                  </pic:blipFill>
                  <pic:spPr>
                    <a:xfrm>
                      <a:off x="0" y="0"/>
                      <a:ext cx="7577533" cy="6100783"/>
                    </a:xfrm>
                    <a:prstGeom prst="rect">
                      <a:avLst/>
                    </a:prstGeom>
                  </pic:spPr>
                </pic:pic>
              </a:graphicData>
            </a:graphic>
          </wp:inline>
        </w:drawing>
      </w:r>
    </w:p>
    <w:p w14:paraId="027515BD" w14:textId="55236E73" w:rsidR="00347E78" w:rsidRDefault="00347E78" w:rsidP="00347E78">
      <w:pPr>
        <w:pStyle w:val="Heading3"/>
      </w:pPr>
      <w:r>
        <w:lastRenderedPageBreak/>
        <w:t>Sơ đồ tuần tự use-case thống kê, báo cáo</w:t>
      </w:r>
    </w:p>
    <w:p w14:paraId="4B94CCD6" w14:textId="44017CBB" w:rsidR="002431E4" w:rsidRDefault="002431E4" w:rsidP="00A23E32">
      <w:pPr>
        <w:ind w:left="-1701"/>
      </w:pPr>
      <w:r>
        <w:rPr>
          <w:noProof/>
        </w:rPr>
        <w:drawing>
          <wp:inline distT="0" distB="0" distL="0" distR="0" wp14:anchorId="081AF238" wp14:editId="68A5B021">
            <wp:extent cx="7564582" cy="6968388"/>
            <wp:effectExtent l="0" t="0" r="0" b="0"/>
            <wp:docPr id="234422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22921"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7586166" cy="6988271"/>
                    </a:xfrm>
                    <a:prstGeom prst="rect">
                      <a:avLst/>
                    </a:prstGeom>
                    <a:noFill/>
                    <a:ln>
                      <a:noFill/>
                    </a:ln>
                  </pic:spPr>
                </pic:pic>
              </a:graphicData>
            </a:graphic>
          </wp:inline>
        </w:drawing>
      </w:r>
    </w:p>
    <w:p w14:paraId="0833EBB3" w14:textId="77777777" w:rsidR="00A23E32" w:rsidRDefault="00A23E32" w:rsidP="00A23E32">
      <w:pPr>
        <w:ind w:left="-1701"/>
      </w:pPr>
    </w:p>
    <w:p w14:paraId="67D860A2" w14:textId="15B52284" w:rsidR="00EE00E3" w:rsidRDefault="00EE00E3" w:rsidP="00EE00E3">
      <w:pPr>
        <w:pStyle w:val="Heading2"/>
      </w:pPr>
      <w:r>
        <w:t>Thiết kế cơ sở dữ liệu</w:t>
      </w:r>
    </w:p>
    <w:p w14:paraId="3F226CFB" w14:textId="77777777" w:rsidR="00EE00E3" w:rsidRPr="00EE00E3" w:rsidRDefault="00EE00E3" w:rsidP="00EE00E3"/>
    <w:p w14:paraId="30F7C062" w14:textId="77777777" w:rsidR="00943E87" w:rsidRDefault="00000000">
      <w:pPr>
        <w:pStyle w:val="Heading1"/>
        <w:jc w:val="center"/>
      </w:pPr>
      <w:bookmarkStart w:id="19" w:name="_Toc177949266"/>
      <w:r>
        <w:rPr>
          <w:rFonts w:ascii="Times New Roman" w:hAnsi="Times New Roman" w:cs="Times New Roman"/>
          <w:sz w:val="26"/>
          <w:szCs w:val="26"/>
        </w:rPr>
        <w:lastRenderedPageBreak/>
        <w:t>CÀI ĐẶT VÀ KIỂM THỬ</w:t>
      </w:r>
      <w:bookmarkEnd w:id="19"/>
    </w:p>
    <w:p w14:paraId="2B9C3AFB" w14:textId="12E31630" w:rsidR="00943E87" w:rsidRDefault="00000000">
      <w:pPr>
        <w:pStyle w:val="Heading2"/>
      </w:pPr>
      <w:r>
        <w:t xml:space="preserve">Giao diện </w:t>
      </w:r>
      <w:r w:rsidR="00FF16E7">
        <w:t>quản lý của admin</w:t>
      </w:r>
    </w:p>
    <w:p w14:paraId="21357BAD" w14:textId="0F03F8F5" w:rsidR="00943E87" w:rsidRDefault="00000000">
      <w:pPr>
        <w:pStyle w:val="Heading2"/>
      </w:pPr>
      <w:r>
        <w:t xml:space="preserve">Giao diện </w:t>
      </w:r>
      <w:r w:rsidR="00FF16E7">
        <w:t>của user</w:t>
      </w:r>
    </w:p>
    <w:p w14:paraId="09B07DAE" w14:textId="77777777" w:rsidR="00943E87" w:rsidRDefault="00000000">
      <w:pPr>
        <w:rPr>
          <w:rFonts w:ascii="Times New Roman" w:hAnsi="Times New Roman" w:cs="Times New Roman"/>
          <w:sz w:val="26"/>
          <w:szCs w:val="26"/>
        </w:rPr>
      </w:pPr>
      <w:r>
        <w:rPr>
          <w:rFonts w:ascii="Times New Roman" w:hAnsi="Times New Roman" w:cs="Times New Roman"/>
          <w:sz w:val="26"/>
          <w:szCs w:val="26"/>
        </w:rPr>
        <w:br w:type="page"/>
      </w:r>
    </w:p>
    <w:p w14:paraId="52D22678" w14:textId="77777777" w:rsidR="00943E87" w:rsidRDefault="00000000">
      <w:pPr>
        <w:spacing w:before="120" w:after="120" w:line="276" w:lineRule="auto"/>
        <w:ind w:left="357"/>
        <w:jc w:val="center"/>
        <w:rPr>
          <w:rFonts w:ascii="Times New Roman" w:hAnsi="Times New Roman" w:cs="Times New Roman"/>
          <w:b/>
          <w:sz w:val="26"/>
          <w:szCs w:val="26"/>
        </w:rPr>
      </w:pPr>
      <w:r>
        <w:rPr>
          <w:rFonts w:ascii="Times New Roman" w:hAnsi="Times New Roman" w:cs="Times New Roman"/>
          <w:b/>
          <w:sz w:val="26"/>
          <w:szCs w:val="26"/>
        </w:rPr>
        <w:lastRenderedPageBreak/>
        <w:t>KẾT LUẬN</w:t>
      </w:r>
    </w:p>
    <w:p w14:paraId="631AB484" w14:textId="77777777" w:rsidR="00943E87" w:rsidRDefault="00000000">
      <w:pPr>
        <w:ind w:firstLine="720"/>
        <w:rPr>
          <w:sz w:val="26"/>
          <w:szCs w:val="26"/>
        </w:rPr>
      </w:pPr>
      <w:r>
        <w:t>Hệ thống quản lý quán cửa hàng thức ăn nhanh đã chứng tỏ sự hữu ích và hiệu quả trong việc quản lý các hoạt động kinh doanh của cửa hàng. Hệ thống này cung cấp nhiều tiện ích và giải pháp thông minh giúp tối ưu hóa quy trình quản lý và nâng cao hiệu suất hoạt động của quán. Hệ thống cho phép quản lý món theo dõi đơn hàng từ khi khách đặt hàng cho đến khi được giao hàng. Quản lý có thể xem thông tin chi tiết về đơn hàng, trạng thái giao hàng, và thời gian dự kiến. Điều này giúp tăng tính chính xác và tốc độ xử lý đơn hàng, từ đó cải thiện trải nghiệm của khách hàng. Hệ thống quản lý giúp tổng hợp và phân tích doanh thu từ các hoạt động kinh doanh của cửa hàng. Quản lý có thể xem báo cáo doanh thu hàng ngày, hàng tuần, hoặc hàng tháng, từ đó đánh giá hiệu quả kinh doanh và đưa ra các chiến lược phát triển. Hệ thống quản lý cửa hàng thức ăn nhanh có giao diện dễ sử dụng, thân thiện với người dùng.</w:t>
      </w:r>
    </w:p>
    <w:p w14:paraId="128C0D83" w14:textId="77777777" w:rsidR="00943E87" w:rsidRDefault="00943E87">
      <w:pPr>
        <w:rPr>
          <w:rFonts w:ascii="Times New Roman" w:hAnsi="Times New Roman" w:cs="Times New Roman"/>
          <w:sz w:val="26"/>
          <w:szCs w:val="26"/>
        </w:rPr>
      </w:pPr>
    </w:p>
    <w:sectPr w:rsidR="00943E87">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AC87E" w14:textId="77777777" w:rsidR="00D9648F" w:rsidRDefault="00D9648F">
      <w:pPr>
        <w:spacing w:line="240" w:lineRule="auto"/>
      </w:pPr>
      <w:r>
        <w:separator/>
      </w:r>
    </w:p>
  </w:endnote>
  <w:endnote w:type="continuationSeparator" w:id="0">
    <w:p w14:paraId="2A1070B4" w14:textId="77777777" w:rsidR="00D9648F" w:rsidRDefault="00D96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script"/>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961C3" w14:textId="77777777" w:rsidR="00D9648F" w:rsidRDefault="00D9648F">
      <w:pPr>
        <w:spacing w:after="0"/>
      </w:pPr>
      <w:r>
        <w:separator/>
      </w:r>
    </w:p>
  </w:footnote>
  <w:footnote w:type="continuationSeparator" w:id="0">
    <w:p w14:paraId="11320BE0" w14:textId="77777777" w:rsidR="00D9648F" w:rsidRDefault="00D964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D5"/>
    <w:multiLevelType w:val="multilevel"/>
    <w:tmpl w:val="006E1BD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01704F"/>
    <w:multiLevelType w:val="multilevel"/>
    <w:tmpl w:val="D1F8D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D3B2416"/>
    <w:multiLevelType w:val="multilevel"/>
    <w:tmpl w:val="509283BC"/>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E5F4B4B"/>
    <w:multiLevelType w:val="multilevel"/>
    <w:tmpl w:val="1E5F4B4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75134C"/>
    <w:multiLevelType w:val="multilevel"/>
    <w:tmpl w:val="D82247B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399E17DF"/>
    <w:multiLevelType w:val="multilevel"/>
    <w:tmpl w:val="399E17DF"/>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63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nothing"/>
      <w:lvlText w:val="%4. "/>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272469"/>
    <w:multiLevelType w:val="multilevel"/>
    <w:tmpl w:val="3A27246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12C3C5B"/>
    <w:multiLevelType w:val="multilevel"/>
    <w:tmpl w:val="512C3C5B"/>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8981A09"/>
    <w:multiLevelType w:val="multilevel"/>
    <w:tmpl w:val="048CBE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59097440"/>
    <w:multiLevelType w:val="multilevel"/>
    <w:tmpl w:val="075231E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5C707A89"/>
    <w:multiLevelType w:val="multilevel"/>
    <w:tmpl w:val="5C707A8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62AB0350"/>
    <w:multiLevelType w:val="multilevel"/>
    <w:tmpl w:val="62AB035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6DB639E3"/>
    <w:multiLevelType w:val="multilevel"/>
    <w:tmpl w:val="6DB639E3"/>
    <w:lvl w:ilvl="0">
      <w:start w:val="1"/>
      <w:numFmt w:val="decimal"/>
      <w:lvlText w:val="%1."/>
      <w:lvlJc w:val="left"/>
      <w:pPr>
        <w:ind w:left="4900" w:hanging="360"/>
      </w:pPr>
      <w:rPr>
        <w:rFonts w:hint="default"/>
      </w:rPr>
    </w:lvl>
    <w:lvl w:ilvl="1">
      <w:start w:val="1"/>
      <w:numFmt w:val="lowerLetter"/>
      <w:lvlText w:val="%2."/>
      <w:lvlJc w:val="left"/>
      <w:pPr>
        <w:ind w:left="5620" w:hanging="360"/>
      </w:pPr>
    </w:lvl>
    <w:lvl w:ilvl="2">
      <w:start w:val="1"/>
      <w:numFmt w:val="lowerRoman"/>
      <w:lvlText w:val="%3."/>
      <w:lvlJc w:val="right"/>
      <w:pPr>
        <w:ind w:left="6340" w:hanging="180"/>
      </w:pPr>
    </w:lvl>
    <w:lvl w:ilvl="3">
      <w:start w:val="1"/>
      <w:numFmt w:val="decimal"/>
      <w:lvlText w:val="%4."/>
      <w:lvlJc w:val="left"/>
      <w:pPr>
        <w:ind w:left="7060" w:hanging="360"/>
      </w:pPr>
    </w:lvl>
    <w:lvl w:ilvl="4">
      <w:start w:val="1"/>
      <w:numFmt w:val="lowerLetter"/>
      <w:lvlText w:val="%5."/>
      <w:lvlJc w:val="left"/>
      <w:pPr>
        <w:ind w:left="7780" w:hanging="360"/>
      </w:pPr>
    </w:lvl>
    <w:lvl w:ilvl="5">
      <w:start w:val="1"/>
      <w:numFmt w:val="lowerRoman"/>
      <w:lvlText w:val="%6."/>
      <w:lvlJc w:val="right"/>
      <w:pPr>
        <w:ind w:left="8500" w:hanging="180"/>
      </w:pPr>
    </w:lvl>
    <w:lvl w:ilvl="6">
      <w:start w:val="1"/>
      <w:numFmt w:val="decimal"/>
      <w:lvlText w:val="%7."/>
      <w:lvlJc w:val="left"/>
      <w:pPr>
        <w:ind w:left="9220" w:hanging="360"/>
      </w:pPr>
    </w:lvl>
    <w:lvl w:ilvl="7">
      <w:start w:val="1"/>
      <w:numFmt w:val="lowerLetter"/>
      <w:lvlText w:val="%8."/>
      <w:lvlJc w:val="left"/>
      <w:pPr>
        <w:ind w:left="9940" w:hanging="360"/>
      </w:pPr>
    </w:lvl>
    <w:lvl w:ilvl="8">
      <w:start w:val="1"/>
      <w:numFmt w:val="lowerRoman"/>
      <w:lvlText w:val="%9."/>
      <w:lvlJc w:val="right"/>
      <w:pPr>
        <w:ind w:left="10660" w:hanging="180"/>
      </w:pPr>
    </w:lvl>
  </w:abstractNum>
  <w:abstractNum w:abstractNumId="13" w15:restartNumberingAfterBreak="0">
    <w:nsid w:val="6F1C4CB4"/>
    <w:multiLevelType w:val="multilevel"/>
    <w:tmpl w:val="6F1C4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4E96A0B"/>
    <w:multiLevelType w:val="multilevel"/>
    <w:tmpl w:val="D340CF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8AE7C6D"/>
    <w:multiLevelType w:val="multilevel"/>
    <w:tmpl w:val="651C726A"/>
    <w:lvl w:ilvl="0">
      <w:start w:val="1"/>
      <w:numFmt w:val="bullet"/>
      <w:lvlText w:val=""/>
      <w:lvlJc w:val="left"/>
      <w:pPr>
        <w:tabs>
          <w:tab w:val="num" w:pos="720"/>
        </w:tabs>
        <w:ind w:left="720" w:hanging="360"/>
      </w:pPr>
      <w:rPr>
        <w:rFonts w:ascii="Symbol" w:hAnsi="Symbol" w:hint="default"/>
        <w:sz w:val="20"/>
        <w:szCs w:val="20"/>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598365479">
    <w:abstractNumId w:val="5"/>
  </w:num>
  <w:num w:numId="2" w16cid:durableId="97407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6096776">
    <w:abstractNumId w:val="6"/>
  </w:num>
  <w:num w:numId="4" w16cid:durableId="118887246">
    <w:abstractNumId w:val="7"/>
  </w:num>
  <w:num w:numId="5" w16cid:durableId="566041239">
    <w:abstractNumId w:val="11"/>
  </w:num>
  <w:num w:numId="6" w16cid:durableId="1909919813">
    <w:abstractNumId w:val="10"/>
  </w:num>
  <w:num w:numId="7" w16cid:durableId="1937248267">
    <w:abstractNumId w:val="3"/>
  </w:num>
  <w:num w:numId="8" w16cid:durableId="800344021">
    <w:abstractNumId w:val="13"/>
  </w:num>
  <w:num w:numId="9" w16cid:durableId="396516159">
    <w:abstractNumId w:val="0"/>
  </w:num>
  <w:num w:numId="10" w16cid:durableId="10468317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6617589">
    <w:abstractNumId w:val="2"/>
    <w:lvlOverride w:ilvl="0"/>
    <w:lvlOverride w:ilvl="1">
      <w:startOverride w:val="1"/>
    </w:lvlOverride>
    <w:lvlOverride w:ilvl="2"/>
    <w:lvlOverride w:ilvl="3"/>
    <w:lvlOverride w:ilvl="4"/>
    <w:lvlOverride w:ilvl="5"/>
    <w:lvlOverride w:ilvl="6"/>
    <w:lvlOverride w:ilvl="7"/>
    <w:lvlOverride w:ilvl="8"/>
  </w:num>
  <w:num w:numId="12" w16cid:durableId="1759792232">
    <w:abstractNumId w:val="15"/>
    <w:lvlOverride w:ilvl="0"/>
    <w:lvlOverride w:ilvl="1">
      <w:startOverride w:val="1"/>
    </w:lvlOverride>
    <w:lvlOverride w:ilvl="2"/>
    <w:lvlOverride w:ilvl="3"/>
    <w:lvlOverride w:ilvl="4"/>
    <w:lvlOverride w:ilvl="5"/>
    <w:lvlOverride w:ilvl="6"/>
    <w:lvlOverride w:ilvl="7"/>
    <w:lvlOverride w:ilvl="8"/>
  </w:num>
  <w:num w:numId="13" w16cid:durableId="1290553932">
    <w:abstractNumId w:val="14"/>
  </w:num>
  <w:num w:numId="14" w16cid:durableId="1471627855">
    <w:abstractNumId w:val="1"/>
  </w:num>
  <w:num w:numId="15" w16cid:durableId="9970313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902707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BB9"/>
    <w:rsid w:val="000026C7"/>
    <w:rsid w:val="00024992"/>
    <w:rsid w:val="00036384"/>
    <w:rsid w:val="00036F86"/>
    <w:rsid w:val="0003756B"/>
    <w:rsid w:val="00067554"/>
    <w:rsid w:val="0007093C"/>
    <w:rsid w:val="000770FE"/>
    <w:rsid w:val="0009203D"/>
    <w:rsid w:val="00095A81"/>
    <w:rsid w:val="000A2070"/>
    <w:rsid w:val="000B5708"/>
    <w:rsid w:val="000D3F3E"/>
    <w:rsid w:val="000D74F6"/>
    <w:rsid w:val="000E3DCF"/>
    <w:rsid w:val="00102A29"/>
    <w:rsid w:val="001231F5"/>
    <w:rsid w:val="001323CC"/>
    <w:rsid w:val="00136C8A"/>
    <w:rsid w:val="0014122E"/>
    <w:rsid w:val="00152959"/>
    <w:rsid w:val="00164C01"/>
    <w:rsid w:val="00176751"/>
    <w:rsid w:val="001768EA"/>
    <w:rsid w:val="00186D1B"/>
    <w:rsid w:val="001B0A02"/>
    <w:rsid w:val="001C1B85"/>
    <w:rsid w:val="0022158B"/>
    <w:rsid w:val="002345D8"/>
    <w:rsid w:val="002431E4"/>
    <w:rsid w:val="002435CA"/>
    <w:rsid w:val="0024573C"/>
    <w:rsid w:val="002574B9"/>
    <w:rsid w:val="002A034F"/>
    <w:rsid w:val="002A3D01"/>
    <w:rsid w:val="002A3F21"/>
    <w:rsid w:val="002B59DC"/>
    <w:rsid w:val="002C1338"/>
    <w:rsid w:val="002D0BB9"/>
    <w:rsid w:val="002E3BE9"/>
    <w:rsid w:val="002E75F8"/>
    <w:rsid w:val="002F09C8"/>
    <w:rsid w:val="002F5D3E"/>
    <w:rsid w:val="00316166"/>
    <w:rsid w:val="00326D7E"/>
    <w:rsid w:val="00347E78"/>
    <w:rsid w:val="00366EA8"/>
    <w:rsid w:val="003701FA"/>
    <w:rsid w:val="00382DFD"/>
    <w:rsid w:val="0039799B"/>
    <w:rsid w:val="003A34C6"/>
    <w:rsid w:val="003B38DD"/>
    <w:rsid w:val="003B5F1C"/>
    <w:rsid w:val="003C0CFB"/>
    <w:rsid w:val="003D58A3"/>
    <w:rsid w:val="003F6668"/>
    <w:rsid w:val="004168CD"/>
    <w:rsid w:val="0042429D"/>
    <w:rsid w:val="004868E2"/>
    <w:rsid w:val="00487C9D"/>
    <w:rsid w:val="004A5F15"/>
    <w:rsid w:val="004B0878"/>
    <w:rsid w:val="004B7695"/>
    <w:rsid w:val="004D5F9C"/>
    <w:rsid w:val="004F247B"/>
    <w:rsid w:val="00505241"/>
    <w:rsid w:val="0051104B"/>
    <w:rsid w:val="00535B16"/>
    <w:rsid w:val="00544C24"/>
    <w:rsid w:val="0054683D"/>
    <w:rsid w:val="005850A7"/>
    <w:rsid w:val="00587A73"/>
    <w:rsid w:val="00597E7C"/>
    <w:rsid w:val="005A1FB2"/>
    <w:rsid w:val="005A4625"/>
    <w:rsid w:val="005A71AA"/>
    <w:rsid w:val="005C3347"/>
    <w:rsid w:val="005C54D2"/>
    <w:rsid w:val="005D2F0F"/>
    <w:rsid w:val="005E3571"/>
    <w:rsid w:val="005E7ACD"/>
    <w:rsid w:val="00600051"/>
    <w:rsid w:val="00606ACC"/>
    <w:rsid w:val="00615D8C"/>
    <w:rsid w:val="006329A5"/>
    <w:rsid w:val="00660AFD"/>
    <w:rsid w:val="0066719E"/>
    <w:rsid w:val="0067509E"/>
    <w:rsid w:val="00682EB6"/>
    <w:rsid w:val="00690448"/>
    <w:rsid w:val="00694149"/>
    <w:rsid w:val="006B0CE9"/>
    <w:rsid w:val="006C6695"/>
    <w:rsid w:val="006C6EF7"/>
    <w:rsid w:val="006D1824"/>
    <w:rsid w:val="006E7B2F"/>
    <w:rsid w:val="006F0A00"/>
    <w:rsid w:val="00713FC0"/>
    <w:rsid w:val="00737AC8"/>
    <w:rsid w:val="00740CD4"/>
    <w:rsid w:val="007411B5"/>
    <w:rsid w:val="007421EA"/>
    <w:rsid w:val="00743D8B"/>
    <w:rsid w:val="00750751"/>
    <w:rsid w:val="007524CA"/>
    <w:rsid w:val="00774C21"/>
    <w:rsid w:val="00785616"/>
    <w:rsid w:val="00793B95"/>
    <w:rsid w:val="007A7B96"/>
    <w:rsid w:val="007B1CC5"/>
    <w:rsid w:val="007B3E2A"/>
    <w:rsid w:val="007C07BA"/>
    <w:rsid w:val="007C30F5"/>
    <w:rsid w:val="007C6DE4"/>
    <w:rsid w:val="007D5B6D"/>
    <w:rsid w:val="007E3E84"/>
    <w:rsid w:val="00806761"/>
    <w:rsid w:val="00811E82"/>
    <w:rsid w:val="00812B56"/>
    <w:rsid w:val="00813FEC"/>
    <w:rsid w:val="0082686E"/>
    <w:rsid w:val="00852324"/>
    <w:rsid w:val="008554D1"/>
    <w:rsid w:val="00866219"/>
    <w:rsid w:val="00877B2B"/>
    <w:rsid w:val="00891C23"/>
    <w:rsid w:val="00892CDB"/>
    <w:rsid w:val="008A4512"/>
    <w:rsid w:val="008C7AF1"/>
    <w:rsid w:val="008D087A"/>
    <w:rsid w:val="008E0123"/>
    <w:rsid w:val="008E2E9C"/>
    <w:rsid w:val="008F48E8"/>
    <w:rsid w:val="00902277"/>
    <w:rsid w:val="00902FC2"/>
    <w:rsid w:val="00920EFE"/>
    <w:rsid w:val="0092453E"/>
    <w:rsid w:val="00926A03"/>
    <w:rsid w:val="00943E87"/>
    <w:rsid w:val="00946107"/>
    <w:rsid w:val="00955941"/>
    <w:rsid w:val="0099572A"/>
    <w:rsid w:val="00A07032"/>
    <w:rsid w:val="00A23E32"/>
    <w:rsid w:val="00A34D13"/>
    <w:rsid w:val="00A443CB"/>
    <w:rsid w:val="00A46092"/>
    <w:rsid w:val="00A46F10"/>
    <w:rsid w:val="00A820F3"/>
    <w:rsid w:val="00AA1462"/>
    <w:rsid w:val="00AB6BBA"/>
    <w:rsid w:val="00AF052C"/>
    <w:rsid w:val="00AF3A9B"/>
    <w:rsid w:val="00AF4D5A"/>
    <w:rsid w:val="00AF5C52"/>
    <w:rsid w:val="00B074F0"/>
    <w:rsid w:val="00B45F7E"/>
    <w:rsid w:val="00B6324D"/>
    <w:rsid w:val="00B6517A"/>
    <w:rsid w:val="00B9370F"/>
    <w:rsid w:val="00B93C8C"/>
    <w:rsid w:val="00BA3971"/>
    <w:rsid w:val="00BE5B05"/>
    <w:rsid w:val="00BE7B2F"/>
    <w:rsid w:val="00BF0B3D"/>
    <w:rsid w:val="00BF262B"/>
    <w:rsid w:val="00C04EDC"/>
    <w:rsid w:val="00C3101E"/>
    <w:rsid w:val="00C36F0B"/>
    <w:rsid w:val="00C75A88"/>
    <w:rsid w:val="00C948F4"/>
    <w:rsid w:val="00C94B7B"/>
    <w:rsid w:val="00CC1086"/>
    <w:rsid w:val="00CD2BD1"/>
    <w:rsid w:val="00CE65DD"/>
    <w:rsid w:val="00CF00FA"/>
    <w:rsid w:val="00D07C97"/>
    <w:rsid w:val="00D07D3B"/>
    <w:rsid w:val="00D13CA4"/>
    <w:rsid w:val="00D205E2"/>
    <w:rsid w:val="00D27E36"/>
    <w:rsid w:val="00D734D3"/>
    <w:rsid w:val="00D7651B"/>
    <w:rsid w:val="00D8261A"/>
    <w:rsid w:val="00D8472A"/>
    <w:rsid w:val="00D93D5B"/>
    <w:rsid w:val="00D9648F"/>
    <w:rsid w:val="00DB65F7"/>
    <w:rsid w:val="00DD2070"/>
    <w:rsid w:val="00DD2724"/>
    <w:rsid w:val="00DF1900"/>
    <w:rsid w:val="00DF79CE"/>
    <w:rsid w:val="00E178CB"/>
    <w:rsid w:val="00E2151B"/>
    <w:rsid w:val="00E3166A"/>
    <w:rsid w:val="00E32B20"/>
    <w:rsid w:val="00E55C2A"/>
    <w:rsid w:val="00E67195"/>
    <w:rsid w:val="00EB6A1E"/>
    <w:rsid w:val="00EC29A1"/>
    <w:rsid w:val="00EC3B2F"/>
    <w:rsid w:val="00ED503E"/>
    <w:rsid w:val="00EE00E3"/>
    <w:rsid w:val="00F00DA3"/>
    <w:rsid w:val="00F0614F"/>
    <w:rsid w:val="00F1349F"/>
    <w:rsid w:val="00F13805"/>
    <w:rsid w:val="00F13808"/>
    <w:rsid w:val="00F23EA8"/>
    <w:rsid w:val="00F27DE8"/>
    <w:rsid w:val="00F53329"/>
    <w:rsid w:val="00F65F07"/>
    <w:rsid w:val="00F83939"/>
    <w:rsid w:val="00F92BA1"/>
    <w:rsid w:val="00FB54A1"/>
    <w:rsid w:val="00FC439F"/>
    <w:rsid w:val="00FF16E7"/>
    <w:rsid w:val="00FF4D3E"/>
    <w:rsid w:val="00FF56DA"/>
    <w:rsid w:val="019839AC"/>
    <w:rsid w:val="028D666D"/>
    <w:rsid w:val="03644041"/>
    <w:rsid w:val="08AF48B4"/>
    <w:rsid w:val="0A305844"/>
    <w:rsid w:val="0B511120"/>
    <w:rsid w:val="0E830446"/>
    <w:rsid w:val="0F66471F"/>
    <w:rsid w:val="103819AC"/>
    <w:rsid w:val="11882AF4"/>
    <w:rsid w:val="13293993"/>
    <w:rsid w:val="15A96FC0"/>
    <w:rsid w:val="17810CE1"/>
    <w:rsid w:val="1ADA169B"/>
    <w:rsid w:val="1B6831D6"/>
    <w:rsid w:val="1C053387"/>
    <w:rsid w:val="1C4A692B"/>
    <w:rsid w:val="22245E0F"/>
    <w:rsid w:val="22742716"/>
    <w:rsid w:val="22EA2355"/>
    <w:rsid w:val="2424369B"/>
    <w:rsid w:val="255D63D7"/>
    <w:rsid w:val="2CE77338"/>
    <w:rsid w:val="35A74912"/>
    <w:rsid w:val="378828AA"/>
    <w:rsid w:val="39B03534"/>
    <w:rsid w:val="3B20468F"/>
    <w:rsid w:val="41022B36"/>
    <w:rsid w:val="47AC0A26"/>
    <w:rsid w:val="47E15E02"/>
    <w:rsid w:val="4B185440"/>
    <w:rsid w:val="4B2038D0"/>
    <w:rsid w:val="4BE80927"/>
    <w:rsid w:val="4EB359AB"/>
    <w:rsid w:val="5A7125EE"/>
    <w:rsid w:val="5AA517CA"/>
    <w:rsid w:val="5CC608C4"/>
    <w:rsid w:val="5DDE1391"/>
    <w:rsid w:val="6595496B"/>
    <w:rsid w:val="6637243F"/>
    <w:rsid w:val="668A1EC9"/>
    <w:rsid w:val="66F51579"/>
    <w:rsid w:val="68184B53"/>
    <w:rsid w:val="69AC211D"/>
    <w:rsid w:val="6ABB6801"/>
    <w:rsid w:val="6C1653E3"/>
    <w:rsid w:val="6CFF5361"/>
    <w:rsid w:val="70483B44"/>
    <w:rsid w:val="71D56088"/>
    <w:rsid w:val="722865D8"/>
    <w:rsid w:val="79817378"/>
    <w:rsid w:val="7B756C9A"/>
    <w:rsid w:val="7CA26407"/>
    <w:rsid w:val="7F0F0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D65F"/>
  <w15:docId w15:val="{D1A08FB4-D535-442A-B1D1-9D495A87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numPr>
        <w:numId w:val="1"/>
      </w:numPr>
      <w:spacing w:before="120" w:after="120" w:line="36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120" w:after="120" w:line="360" w:lineRule="auto"/>
      <w:ind w:left="7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120" w:after="120" w:line="36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120" w:after="120" w:line="360" w:lineRule="auto"/>
      <w:ind w:left="1440"/>
      <w:outlineLvl w:val="3"/>
    </w:pPr>
    <w:rPr>
      <w:rFonts w:asciiTheme="majorHAnsi" w:eastAsiaTheme="majorEastAsia" w:hAnsiTheme="majorHAnsi" w:cstheme="majorBidi"/>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tabs>
        <w:tab w:val="right" w:leader="dot" w:pos="9062"/>
      </w:tabs>
      <w:spacing w:after="100"/>
      <w:ind w:left="440"/>
    </w:pPr>
  </w:style>
  <w:style w:type="paragraph" w:styleId="ListParagraph">
    <w:name w:val="List Paragraph"/>
    <w:basedOn w:val="Normal"/>
    <w:uiPriority w:val="99"/>
    <w:qFormat/>
    <w:pPr>
      <w:ind w:left="720"/>
      <w:contextualSpacing/>
    </w:pPr>
  </w:style>
  <w:style w:type="paragraph" w:customStyle="1" w:styleId="StyleP">
    <w:name w:val="StyleP"/>
    <w:basedOn w:val="Normal"/>
    <w:qFormat/>
    <w:pPr>
      <w:spacing w:before="100" w:beforeAutospacing="1" w:after="0" w:line="360" w:lineRule="auto"/>
      <w:ind w:firstLine="567"/>
      <w:contextualSpacing/>
      <w:jc w:val="both"/>
    </w:pPr>
    <w:rPr>
      <w:rFonts w:ascii="Times New Roman" w:eastAsia="Calibri" w:hAnsi="Times New Roman" w:cs="Times New Roman"/>
      <w:sz w:val="26"/>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i/>
      <w:iCs/>
      <w:sz w:val="26"/>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b w:val="0"/>
      <w:color w:val="2F5496" w:themeColor="accent1" w:themeShade="BF"/>
      <w:sz w:val="32"/>
    </w:rPr>
  </w:style>
  <w:style w:type="paragraph" w:customStyle="1" w:styleId="TOCHeading2">
    <w:name w:val="TOC Heading2"/>
    <w:basedOn w:val="Heading1"/>
    <w:next w:val="Normal"/>
    <w:uiPriority w:val="39"/>
    <w:unhideWhenUsed/>
    <w:qFormat/>
    <w:pPr>
      <w:numPr>
        <w:numId w:val="0"/>
      </w:numPr>
      <w:spacing w:before="240" w:after="0" w:line="259" w:lineRule="auto"/>
      <w:outlineLvl w:val="9"/>
    </w:pPr>
    <w:rPr>
      <w:b w:val="0"/>
      <w:color w:val="2F5496" w:themeColor="accent1" w:themeShade="BF"/>
      <w:sz w:val="32"/>
    </w:rPr>
  </w:style>
  <w:style w:type="paragraph" w:customStyle="1" w:styleId="NoiDung">
    <w:name w:val="NoiDung"/>
    <w:basedOn w:val="Normal"/>
    <w:link w:val="NoiDungChar"/>
    <w:qFormat/>
    <w:pPr>
      <w:spacing w:after="0" w:line="360" w:lineRule="auto"/>
      <w:ind w:firstLine="720"/>
      <w:jc w:val="both"/>
    </w:pPr>
    <w:rPr>
      <w:rFonts w:ascii="Times New Roman" w:hAnsi="Times New Roman"/>
      <w:sz w:val="26"/>
    </w:rPr>
  </w:style>
  <w:style w:type="character" w:customStyle="1" w:styleId="NoiDungChar">
    <w:name w:val="NoiDung Char"/>
    <w:basedOn w:val="DefaultParagraphFont"/>
    <w:link w:val="NoiDung"/>
    <w:qFormat/>
    <w:rPr>
      <w:rFonts w:ascii="Times New Roman" w:hAnsi="Times New Roman"/>
      <w:sz w:val="26"/>
      <w:szCs w:val="22"/>
    </w:rPr>
  </w:style>
  <w:style w:type="paragraph" w:customStyle="1" w:styleId="Hinh">
    <w:name w:val="Hinh"/>
    <w:basedOn w:val="Caption"/>
    <w:link w:val="HinhChar"/>
    <w:qFormat/>
    <w:pPr>
      <w:spacing w:before="120" w:after="120"/>
      <w:jc w:val="center"/>
    </w:pPr>
    <w:rPr>
      <w:rFonts w:ascii="Times New Roman" w:hAnsi="Times New Roman"/>
      <w:b/>
      <w:color w:val="auto"/>
      <w:sz w:val="24"/>
      <w:lang w:val="vi-VN"/>
    </w:rPr>
  </w:style>
  <w:style w:type="character" w:customStyle="1" w:styleId="HinhChar">
    <w:name w:val="Hinh Char"/>
    <w:basedOn w:val="DefaultParagraphFont"/>
    <w:link w:val="Hinh"/>
    <w:qFormat/>
    <w:rPr>
      <w:rFonts w:ascii="Times New Roman" w:hAnsi="Times New Roman"/>
      <w:b/>
      <w:i/>
      <w:iCs/>
      <w:sz w:val="24"/>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8983">
      <w:bodyDiv w:val="1"/>
      <w:marLeft w:val="0"/>
      <w:marRight w:val="0"/>
      <w:marTop w:val="0"/>
      <w:marBottom w:val="0"/>
      <w:divBdr>
        <w:top w:val="none" w:sz="0" w:space="0" w:color="auto"/>
        <w:left w:val="none" w:sz="0" w:space="0" w:color="auto"/>
        <w:bottom w:val="none" w:sz="0" w:space="0" w:color="auto"/>
        <w:right w:val="none" w:sz="0" w:space="0" w:color="auto"/>
      </w:divBdr>
    </w:div>
    <w:div w:id="494616306">
      <w:bodyDiv w:val="1"/>
      <w:marLeft w:val="0"/>
      <w:marRight w:val="0"/>
      <w:marTop w:val="0"/>
      <w:marBottom w:val="0"/>
      <w:divBdr>
        <w:top w:val="none" w:sz="0" w:space="0" w:color="auto"/>
        <w:left w:val="none" w:sz="0" w:space="0" w:color="auto"/>
        <w:bottom w:val="none" w:sz="0" w:space="0" w:color="auto"/>
        <w:right w:val="none" w:sz="0" w:space="0" w:color="auto"/>
      </w:divBdr>
    </w:div>
    <w:div w:id="802701580">
      <w:bodyDiv w:val="1"/>
      <w:marLeft w:val="0"/>
      <w:marRight w:val="0"/>
      <w:marTop w:val="0"/>
      <w:marBottom w:val="0"/>
      <w:divBdr>
        <w:top w:val="none" w:sz="0" w:space="0" w:color="auto"/>
        <w:left w:val="none" w:sz="0" w:space="0" w:color="auto"/>
        <w:bottom w:val="none" w:sz="0" w:space="0" w:color="auto"/>
        <w:right w:val="none" w:sz="0" w:space="0" w:color="auto"/>
      </w:divBdr>
    </w:div>
    <w:div w:id="1303734914">
      <w:bodyDiv w:val="1"/>
      <w:marLeft w:val="0"/>
      <w:marRight w:val="0"/>
      <w:marTop w:val="0"/>
      <w:marBottom w:val="0"/>
      <w:divBdr>
        <w:top w:val="none" w:sz="0" w:space="0" w:color="auto"/>
        <w:left w:val="none" w:sz="0" w:space="0" w:color="auto"/>
        <w:bottom w:val="none" w:sz="0" w:space="0" w:color="auto"/>
        <w:right w:val="none" w:sz="0" w:space="0" w:color="auto"/>
      </w:divBdr>
    </w:div>
    <w:div w:id="1436486017">
      <w:bodyDiv w:val="1"/>
      <w:marLeft w:val="0"/>
      <w:marRight w:val="0"/>
      <w:marTop w:val="0"/>
      <w:marBottom w:val="0"/>
      <w:divBdr>
        <w:top w:val="none" w:sz="0" w:space="0" w:color="auto"/>
        <w:left w:val="none" w:sz="0" w:space="0" w:color="auto"/>
        <w:bottom w:val="none" w:sz="0" w:space="0" w:color="auto"/>
        <w:right w:val="none" w:sz="0" w:space="0" w:color="auto"/>
      </w:divBdr>
    </w:div>
    <w:div w:id="1907915174">
      <w:bodyDiv w:val="1"/>
      <w:marLeft w:val="0"/>
      <w:marRight w:val="0"/>
      <w:marTop w:val="0"/>
      <w:marBottom w:val="0"/>
      <w:divBdr>
        <w:top w:val="none" w:sz="0" w:space="0" w:color="auto"/>
        <w:left w:val="none" w:sz="0" w:space="0" w:color="auto"/>
        <w:bottom w:val="none" w:sz="0" w:space="0" w:color="auto"/>
        <w:right w:val="none" w:sz="0" w:space="0" w:color="auto"/>
      </w:divBdr>
    </w:div>
    <w:div w:id="1918591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938CD-D194-4E6F-8C2C-5B9322B0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4292336945</TotalTime>
  <Pages>25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dc:creator>
  <cp:lastModifiedBy>ducthien091203@gmail.com</cp:lastModifiedBy>
  <cp:revision>237</cp:revision>
  <dcterms:created xsi:type="dcterms:W3CDTF">2020-06-12T08:18:00Z</dcterms:created>
  <dcterms:modified xsi:type="dcterms:W3CDTF">2019-10-07T05:22:00Z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41239367591B4B43AF5AB23BB1CDEA8D_12</vt:lpwstr>
  </property>
</Properties>
</file>