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administrative    /ədˈmɪnɪstrətɪv/</w:t>
      </w:r>
    </w:p>
    <w:p>
      <w:r>
        <w:rPr>
          <w:b/>
        </w:rPr>
        <w:t xml:space="preserve">1.    </w:t>
      </w:r>
      <w:r>
        <w:rPr>
          <w:color w:val="878787"/>
        </w:rPr>
      </w:r>
      <w:r>
        <w:rPr>
          <w:b/>
        </w:rPr>
      </w:r>
      <w:r>
        <w:rPr>
          <w:i/>
          <w:color w:val="878787"/>
        </w:rPr>
      </w:r>
      <w:r/>
      <w:r>
        <w:rPr>
          <w:i/>
        </w:rPr>
        <w:t>connected with organizing the work of a business or an institution</w:t>
      </w:r>
    </w:p>
    <w:p>
      <w:pPr>
        <w:pStyle w:val="ListBullet2"/>
      </w:pPr>
      <w:r>
        <w:rPr>
          <w:b/>
        </w:rPr>
      </w:r>
      <w:r>
        <w:t xml:space="preserve">an </w:t>
      </w:r>
      <w:r>
        <w:rPr>
          <w:b/>
        </w:rPr>
        <w:t>administrative job/assistant/error</w:t>
      </w:r>
    </w:p>
    <w:p>
      <w:pPr>
        <w:pStyle w:val="List2"/>
      </w:pPr>
      <w:r>
        <w:rPr>
          <w:b/>
          <w:i/>
        </w:rPr>
        <w:t xml:space="preserve"> is used with these nouns: </w:t>
      </w:r>
    </w:p>
    <w:p>
      <w:pPr>
        <w:pStyle w:val="ListBullet3"/>
      </w:pPr>
      <w:r>
        <w:t>apparatus</w:t>
      </w:r>
    </w:p>
    <w:p>
      <w:pPr>
        <w:pStyle w:val="ListBullet3"/>
      </w:pPr>
      <w:r>
        <w:t>arrangement</w:t>
      </w:r>
    </w:p>
    <w:p>
      <w:pPr>
        <w:pStyle w:val="ListBullet3"/>
      </w:pPr>
      <w:r>
        <w:t>assistant</w:t>
      </w:r>
    </w:p>
    <w:p>
      <w:r>
        <w:br w:type="page"/>
      </w:r>
    </w:p>
    <w:p>
      <w:r>
        <w:t xml:space="preserve">(adjective)   connected with organizing the work of a business or an institution;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