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TÀI LIỆU DỰ ÁN CHUẨN HÓA</w:t>
      </w:r>
    </w:p>
    <w:p>
      <w:r>
        <w:t>Tài liệu này được tạo tự động bởi hệ thống chuẩn hóa tài liệu AI.</w:t>
      </w:r>
    </w:p>
    <w:p>
      <w:pPr>
        <w:pStyle w:val="Heading1"/>
      </w:pPr>
      <w:r>
        <w:t>Thông tin doanh nghiệp</w:t>
      </w:r>
    </w:p>
    <w:p>
      <w:r>
        <w:t>{{p company_info }}</w:t>
      </w:r>
    </w:p>
    <w:p>
      <w:pPr>
        <w:pStyle w:val="Heading1"/>
      </w:pPr>
      <w:r>
        <w:t>Mục tiêu dự án</w:t>
      </w:r>
    </w:p>
    <w:p>
      <w:r>
        <w:t>{{p project_objective }}</w:t>
      </w:r>
    </w:p>
    <w:p>
      <w:pPr>
        <w:pStyle w:val="Heading1"/>
      </w:pPr>
      <w:r>
        <w:t>Phạm vi công việc</w:t>
      </w:r>
    </w:p>
    <w:p>
      <w:r>
        <w:t>{{p scope_of_work }}</w:t>
      </w:r>
    </w:p>
    <w:p>
      <w:pPr>
        <w:pStyle w:val="Heading1"/>
      </w:pPr>
      <w:r>
        <w:t>Kế hoạch triển khai</w:t>
      </w:r>
    </w:p>
    <w:p>
      <w:r>
        <w:t>{{p implementation_plan }}</w:t>
      </w:r>
    </w:p>
    <w:p>
      <w:pPr>
        <w:pStyle w:val="Heading1"/>
      </w:pPr>
      <w:r>
        <w:t>Rủi ro</w:t>
      </w:r>
    </w:p>
    <w:p>
      <w:r>
        <w:t>{{p risks }}</w:t>
      </w:r>
    </w:p>
    <w:p>
      <w:pPr>
        <w:pStyle w:val="Heading1"/>
      </w:pPr>
      <w:r>
        <w:t>Kết luận</w:t>
      </w:r>
    </w:p>
    <w:p>
      <w:r>
        <w:t>{{p conclusion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