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68DD" w14:textId="77777777" w:rsidR="00412DD6" w:rsidRDefault="00412DD6" w:rsidP="006157A2">
      <w:pPr>
        <w:tabs>
          <w:tab w:val="left" w:pos="993"/>
        </w:tabs>
        <w:jc w:val="both"/>
        <w:rPr>
          <w:b/>
          <w:sz w:val="20"/>
          <w:szCs w:val="20"/>
          <w:lang w:val="es-ES"/>
        </w:rPr>
      </w:pPr>
    </w:p>
    <w:p w14:paraId="3339340D" w14:textId="339F0B9E" w:rsidR="006157A2" w:rsidRPr="006157A2" w:rsidRDefault="006157A2" w:rsidP="006157A2">
      <w:pPr>
        <w:tabs>
          <w:tab w:val="left" w:pos="993"/>
        </w:tabs>
        <w:jc w:val="both"/>
        <w:rPr>
          <w:b/>
          <w:sz w:val="20"/>
          <w:szCs w:val="20"/>
          <w:lang w:val="es-ES"/>
        </w:rPr>
      </w:pPr>
      <w:r w:rsidRPr="006157A2">
        <w:rPr>
          <w:b/>
          <w:sz w:val="20"/>
          <w:szCs w:val="20"/>
          <w:lang w:val="es-ES"/>
        </w:rPr>
        <w:t xml:space="preserve">Nombre del estudiante: _____________________________ </w:t>
      </w:r>
      <w:r w:rsidRPr="006157A2">
        <w:rPr>
          <w:b/>
          <w:sz w:val="20"/>
          <w:szCs w:val="20"/>
          <w:lang w:val="es-ES"/>
        </w:rPr>
        <w:tab/>
        <w:t>Carnet:____________   Fecha:____________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27050" w:rsidRPr="006157A2" w14:paraId="6E23049C" w14:textId="77777777" w:rsidTr="009827C8">
        <w:tc>
          <w:tcPr>
            <w:tcW w:w="4489" w:type="dxa"/>
          </w:tcPr>
          <w:p w14:paraId="348EAFBD" w14:textId="00447CA3" w:rsidR="00C27050" w:rsidRPr="006157A2" w:rsidRDefault="000F64A2" w:rsidP="009827C8">
            <w:p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  <w:r w:rsidRPr="006157A2">
              <w:rPr>
                <w:sz w:val="20"/>
                <w:szCs w:val="20"/>
                <w:lang w:val="es-ES"/>
              </w:rPr>
              <w:t xml:space="preserve">Porcentaje:  </w:t>
            </w:r>
            <w:r w:rsidR="00412DD6">
              <w:rPr>
                <w:sz w:val="20"/>
                <w:szCs w:val="20"/>
                <w:lang w:val="es-ES"/>
              </w:rPr>
              <w:t>20</w:t>
            </w:r>
            <w:r w:rsidR="00C27050" w:rsidRPr="006157A2">
              <w:rPr>
                <w:sz w:val="20"/>
                <w:szCs w:val="20"/>
                <w:lang w:val="es-ES"/>
              </w:rPr>
              <w:t xml:space="preserve"> %</w:t>
            </w:r>
          </w:p>
          <w:p w14:paraId="60F8B768" w14:textId="3F962F84" w:rsidR="00C27050" w:rsidRPr="006157A2" w:rsidRDefault="00C27050" w:rsidP="009827C8">
            <w:p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  <w:r w:rsidRPr="006157A2">
              <w:rPr>
                <w:sz w:val="20"/>
                <w:szCs w:val="20"/>
                <w:lang w:val="es-ES"/>
              </w:rPr>
              <w:t xml:space="preserve">Puntaje total:  </w:t>
            </w:r>
            <w:r w:rsidR="00412DD6">
              <w:rPr>
                <w:sz w:val="20"/>
                <w:szCs w:val="20"/>
                <w:lang w:val="es-ES"/>
              </w:rPr>
              <w:t>80</w:t>
            </w:r>
            <w:r w:rsidRPr="006157A2">
              <w:rPr>
                <w:sz w:val="20"/>
                <w:szCs w:val="20"/>
                <w:lang w:val="es-ES"/>
              </w:rPr>
              <w:t xml:space="preserve"> puntos</w:t>
            </w:r>
          </w:p>
          <w:p w14:paraId="40A0F124" w14:textId="0291BA9E" w:rsidR="00C27050" w:rsidRPr="006157A2" w:rsidRDefault="00C27050" w:rsidP="009827C8">
            <w:p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  <w:r w:rsidRPr="006157A2">
              <w:rPr>
                <w:sz w:val="20"/>
                <w:szCs w:val="20"/>
                <w:lang w:val="es-ES"/>
              </w:rPr>
              <w:t xml:space="preserve">Tiempo disponible:  </w:t>
            </w:r>
            <w:r w:rsidR="00412DD6">
              <w:rPr>
                <w:sz w:val="20"/>
                <w:szCs w:val="20"/>
                <w:lang w:val="es-ES"/>
              </w:rPr>
              <w:t>3</w:t>
            </w:r>
            <w:r w:rsidRPr="006157A2">
              <w:rPr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4489" w:type="dxa"/>
          </w:tcPr>
          <w:p w14:paraId="794FBC2E" w14:textId="77777777" w:rsidR="00C27050" w:rsidRPr="006157A2" w:rsidRDefault="000F64A2" w:rsidP="009827C8">
            <w:p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  <w:r w:rsidRPr="006157A2">
              <w:rPr>
                <w:sz w:val="20"/>
                <w:szCs w:val="20"/>
                <w:lang w:val="es-ES"/>
              </w:rPr>
              <w:t xml:space="preserve">Puntos obtenidos:  </w:t>
            </w:r>
          </w:p>
          <w:p w14:paraId="02F32335" w14:textId="77777777" w:rsidR="00C27050" w:rsidRPr="006157A2" w:rsidRDefault="000F64A2" w:rsidP="009827C8">
            <w:p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  <w:r w:rsidRPr="006157A2">
              <w:rPr>
                <w:sz w:val="20"/>
                <w:szCs w:val="20"/>
                <w:lang w:val="es-ES"/>
              </w:rPr>
              <w:t xml:space="preserve">Porcentaje:  </w:t>
            </w:r>
          </w:p>
          <w:p w14:paraId="449A4A59" w14:textId="77777777" w:rsidR="00C27050" w:rsidRPr="006157A2" w:rsidRDefault="000F64A2" w:rsidP="009827C8">
            <w:p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  <w:r w:rsidRPr="006157A2">
              <w:rPr>
                <w:sz w:val="20"/>
                <w:szCs w:val="20"/>
                <w:lang w:val="es-ES"/>
              </w:rPr>
              <w:t xml:space="preserve">Nota: </w:t>
            </w:r>
          </w:p>
        </w:tc>
      </w:tr>
      <w:tr w:rsidR="00C27050" w:rsidRPr="006157A2" w14:paraId="2A45E782" w14:textId="77777777" w:rsidTr="009827C8">
        <w:tc>
          <w:tcPr>
            <w:tcW w:w="8978" w:type="dxa"/>
            <w:gridSpan w:val="2"/>
          </w:tcPr>
          <w:p w14:paraId="5074C211" w14:textId="77777777" w:rsidR="00C27050" w:rsidRPr="006157A2" w:rsidRDefault="00C27050" w:rsidP="006157A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s-ES"/>
              </w:rPr>
            </w:pPr>
            <w:r w:rsidRPr="006157A2">
              <w:rPr>
                <w:b/>
                <w:sz w:val="20"/>
                <w:szCs w:val="20"/>
                <w:lang w:val="es-ES"/>
              </w:rPr>
              <w:t>Instrucciones generales</w:t>
            </w:r>
          </w:p>
        </w:tc>
      </w:tr>
      <w:tr w:rsidR="00C27050" w:rsidRPr="006157A2" w14:paraId="5AADCAB9" w14:textId="77777777" w:rsidTr="009827C8">
        <w:tc>
          <w:tcPr>
            <w:tcW w:w="8978" w:type="dxa"/>
            <w:gridSpan w:val="2"/>
          </w:tcPr>
          <w:p w14:paraId="2150F508" w14:textId="77777777" w:rsidR="00412DD6" w:rsidRPr="00C03B89" w:rsidRDefault="00412DD6" w:rsidP="00412DD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Verdana" w:hAnsi="Verdana" w:cs="Verdana"/>
              </w:rPr>
            </w:pPr>
            <w:r w:rsidRPr="00412DD6">
              <w:rPr>
                <w:sz w:val="20"/>
                <w:szCs w:val="20"/>
                <w:lang w:val="es-ES"/>
              </w:rPr>
              <w:t xml:space="preserve">El examen se desarrolla en forma individual </w:t>
            </w:r>
          </w:p>
          <w:p w14:paraId="3E35642D" w14:textId="77777777" w:rsidR="00412DD6" w:rsidRPr="006E5E7D" w:rsidRDefault="00412DD6" w:rsidP="006157A2">
            <w:p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</w:p>
          <w:p w14:paraId="5F396B5A" w14:textId="5BF47B89" w:rsidR="006157A2" w:rsidRPr="006E5E7D" w:rsidRDefault="006157A2" w:rsidP="00412DD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  <w:r w:rsidRPr="006E5E7D">
              <w:rPr>
                <w:sz w:val="20"/>
                <w:szCs w:val="20"/>
                <w:lang w:val="es-ES"/>
              </w:rPr>
              <w:t xml:space="preserve">Lea cuidadosamente la prueba antes de iniciar, dispone de </w:t>
            </w:r>
            <w:r w:rsidR="00412DD6">
              <w:rPr>
                <w:sz w:val="20"/>
                <w:szCs w:val="20"/>
                <w:lang w:val="es-ES"/>
              </w:rPr>
              <w:t>30</w:t>
            </w:r>
            <w:r w:rsidRPr="006E5E7D">
              <w:rPr>
                <w:sz w:val="20"/>
                <w:szCs w:val="20"/>
                <w:lang w:val="es-ES"/>
              </w:rPr>
              <w:t xml:space="preserve"> minutos para formular sus preguntas antes de comenzar el examen. Únicamente se atenderán consultas de forma. </w:t>
            </w:r>
          </w:p>
          <w:p w14:paraId="38D83815" w14:textId="77777777" w:rsidR="006157A2" w:rsidRPr="006E5E7D" w:rsidRDefault="006157A2" w:rsidP="006157A2">
            <w:p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</w:p>
          <w:p w14:paraId="59EC560B" w14:textId="77777777" w:rsidR="00C27050" w:rsidRPr="006157A2" w:rsidRDefault="006157A2" w:rsidP="00412DD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0"/>
                <w:szCs w:val="20"/>
                <w:lang w:val="es-ES"/>
              </w:rPr>
            </w:pPr>
            <w:r w:rsidRPr="006E5E7D">
              <w:rPr>
                <w:sz w:val="20"/>
                <w:szCs w:val="20"/>
                <w:lang w:val="es-ES"/>
              </w:rPr>
              <w:t>Cualquier intento de fraude durante la prueba autoriza al docente a la anulación del examen y la reprobación del curso</w:t>
            </w:r>
            <w:r>
              <w:rPr>
                <w:sz w:val="20"/>
                <w:szCs w:val="20"/>
                <w:lang w:val="es-ES"/>
              </w:rPr>
              <w:t>, según se indica en la Directriz sobre Honestidad Académica, la cual se encuentra presente en este enunciado.</w:t>
            </w:r>
            <w:r w:rsidRPr="006E5E7D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Guarde</w:t>
            </w:r>
            <w:r w:rsidRPr="006E5E7D">
              <w:rPr>
                <w:sz w:val="20"/>
                <w:szCs w:val="20"/>
                <w:lang w:val="es-ES"/>
              </w:rPr>
              <w:t xml:space="preserve"> sus archivos en una carpeta con su nombre completo</w:t>
            </w:r>
            <w:r>
              <w:rPr>
                <w:sz w:val="20"/>
                <w:szCs w:val="20"/>
                <w:lang w:val="es-ES"/>
              </w:rPr>
              <w:t>. Cuando haya finalizado la prueba, proceda a subirlo en el espacio destinado para este fin en la plataforma virtual</w:t>
            </w:r>
            <w:r w:rsidRPr="006E5E7D">
              <w:rPr>
                <w:sz w:val="20"/>
                <w:szCs w:val="20"/>
                <w:lang w:val="es-ES"/>
              </w:rPr>
              <w:t>. Trabaje de forma ordenada.</w:t>
            </w:r>
          </w:p>
        </w:tc>
      </w:tr>
    </w:tbl>
    <w:p w14:paraId="53C00274" w14:textId="77777777" w:rsidR="00412DD6" w:rsidRDefault="00412DD6" w:rsidP="008337C7">
      <w:pPr>
        <w:jc w:val="both"/>
        <w:rPr>
          <w:b/>
          <w:bCs/>
          <w:u w:val="single"/>
          <w:lang w:val="es-ES"/>
        </w:rPr>
      </w:pPr>
    </w:p>
    <w:p w14:paraId="5846F62B" w14:textId="79C34877" w:rsidR="00C27050" w:rsidRPr="00412DD6" w:rsidRDefault="00412DD6" w:rsidP="008337C7">
      <w:pPr>
        <w:jc w:val="both"/>
        <w:rPr>
          <w:b/>
          <w:bCs/>
          <w:u w:val="single"/>
          <w:lang w:val="es-ES"/>
        </w:rPr>
      </w:pPr>
      <w:r w:rsidRPr="00412DD6">
        <w:rPr>
          <w:b/>
          <w:bCs/>
          <w:u w:val="single"/>
          <w:lang w:val="es-ES"/>
        </w:rPr>
        <w:t>CREACION DE TABLAS</w:t>
      </w:r>
    </w:p>
    <w:p w14:paraId="7C8E5C48" w14:textId="4D662135" w:rsidR="003338D8" w:rsidRDefault="003338D8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Créate table empleado</w:t>
      </w:r>
    </w:p>
    <w:p w14:paraId="4260C321" w14:textId="6214D7E7" w:rsidR="003338D8" w:rsidRDefault="003338D8" w:rsidP="0033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(</w:t>
      </w:r>
      <w:proofErr w:type="spellStart"/>
      <w:r>
        <w:rPr>
          <w:rFonts w:ascii="Consolas" w:hAnsi="Consolas" w:cs="Consolas"/>
          <w:sz w:val="19"/>
          <w:szCs w:val="19"/>
        </w:rPr>
        <w:t>código_empleado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="00412DD6">
        <w:rPr>
          <w:rFonts w:ascii="Consolas" w:hAnsi="Consolas" w:cs="Consolas"/>
          <w:sz w:val="19"/>
          <w:szCs w:val="19"/>
        </w:rPr>
        <w:t xml:space="preserve">   </w:t>
      </w:r>
    </w:p>
    <w:p w14:paraId="3E212ACE" w14:textId="4AC9CB29" w:rsidR="00412DD6" w:rsidRDefault="003338D8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412DD6">
        <w:rPr>
          <w:rFonts w:ascii="Consolas" w:hAnsi="Consolas" w:cs="Consolas"/>
          <w:sz w:val="19"/>
          <w:szCs w:val="19"/>
        </w:rPr>
        <w:t xml:space="preserve">Nombre </w:t>
      </w:r>
      <w:proofErr w:type="spellStart"/>
      <w:r w:rsidR="00412DD6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="00412DD6">
        <w:rPr>
          <w:rFonts w:ascii="Consolas" w:hAnsi="Consolas" w:cs="Consolas"/>
          <w:color w:val="808080"/>
          <w:sz w:val="19"/>
          <w:szCs w:val="19"/>
        </w:rPr>
        <w:t>(</w:t>
      </w:r>
      <w:r w:rsidR="00412DD6">
        <w:rPr>
          <w:rFonts w:ascii="Consolas" w:hAnsi="Consolas" w:cs="Consolas"/>
          <w:sz w:val="19"/>
          <w:szCs w:val="19"/>
        </w:rPr>
        <w:t>30</w:t>
      </w:r>
      <w:r w:rsidR="00412DD6">
        <w:rPr>
          <w:rFonts w:ascii="Consolas" w:hAnsi="Consolas" w:cs="Consolas"/>
          <w:color w:val="808080"/>
          <w:sz w:val="19"/>
          <w:szCs w:val="19"/>
        </w:rPr>
        <w:t>)</w:t>
      </w:r>
      <w:r w:rsidR="00412D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12DD6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="00412D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12DD6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="00412DD6">
        <w:rPr>
          <w:rFonts w:ascii="Consolas" w:hAnsi="Consolas" w:cs="Consolas"/>
          <w:color w:val="808080"/>
          <w:sz w:val="19"/>
          <w:szCs w:val="19"/>
        </w:rPr>
        <w:t>,</w:t>
      </w:r>
    </w:p>
    <w:p w14:paraId="1974071E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Horas_laboradas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41BB0E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Salario_Hora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B1C18E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Salario_Bruto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5B4AA3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24B3831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B775A2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deducciones</w:t>
      </w:r>
    </w:p>
    <w:p w14:paraId="4B28ACC8" w14:textId="77777777" w:rsidR="00412DD6" w:rsidRPr="002F0F32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2F0F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0F32">
        <w:rPr>
          <w:rFonts w:ascii="Consolas" w:hAnsi="Consolas" w:cs="Consolas"/>
          <w:sz w:val="19"/>
          <w:szCs w:val="19"/>
          <w:lang w:val="en-US"/>
        </w:rPr>
        <w:t>codigo_deduccion</w:t>
      </w:r>
      <w:proofErr w:type="spellEnd"/>
      <w:r w:rsidRPr="002F0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F3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F0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F3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7941D4" w14:textId="2DA1E5ED" w:rsidR="00412DD6" w:rsidRPr="002F0F32" w:rsidRDefault="00A30461" w:rsidP="00A3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="00412DD6" w:rsidRPr="002F0F32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="00412DD6" w:rsidRPr="002F0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12DD6" w:rsidRPr="002F0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12DD6" w:rsidRPr="002F0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12DD6" w:rsidRPr="002F0F3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412DD6" w:rsidRPr="002F0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12DD6" w:rsidRPr="002F0F3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DF65AA" w14:textId="36FE8665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410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cooperativa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4C0A25" w14:textId="1194BDDC" w:rsidR="00412DD6" w:rsidRDefault="00A30461" w:rsidP="00A3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412DD6">
        <w:rPr>
          <w:rFonts w:ascii="Consolas" w:hAnsi="Consolas" w:cs="Consolas"/>
          <w:sz w:val="19"/>
          <w:szCs w:val="19"/>
        </w:rPr>
        <w:t>prestamo</w:t>
      </w:r>
      <w:proofErr w:type="spellEnd"/>
      <w:r w:rsidR="00412DD6">
        <w:rPr>
          <w:rFonts w:ascii="Consolas" w:hAnsi="Consolas" w:cs="Consolas"/>
          <w:sz w:val="19"/>
          <w:szCs w:val="19"/>
        </w:rPr>
        <w:t xml:space="preserve"> </w:t>
      </w:r>
      <w:r w:rsidR="00412DD6">
        <w:rPr>
          <w:rFonts w:ascii="Consolas" w:hAnsi="Consolas" w:cs="Consolas"/>
          <w:color w:val="0000FF"/>
          <w:sz w:val="19"/>
          <w:szCs w:val="19"/>
        </w:rPr>
        <w:t>decimal</w:t>
      </w:r>
      <w:r w:rsidR="00412DD6">
        <w:rPr>
          <w:rFonts w:ascii="Consolas" w:hAnsi="Consolas" w:cs="Consolas"/>
          <w:color w:val="808080"/>
          <w:sz w:val="19"/>
          <w:szCs w:val="19"/>
        </w:rPr>
        <w:t>(</w:t>
      </w:r>
      <w:r w:rsidR="00412DD6">
        <w:rPr>
          <w:rFonts w:ascii="Consolas" w:hAnsi="Consolas" w:cs="Consolas"/>
          <w:sz w:val="19"/>
          <w:szCs w:val="19"/>
        </w:rPr>
        <w:t>12</w:t>
      </w:r>
      <w:r w:rsidR="00412DD6">
        <w:rPr>
          <w:rFonts w:ascii="Consolas" w:hAnsi="Consolas" w:cs="Consolas"/>
          <w:color w:val="808080"/>
          <w:sz w:val="19"/>
          <w:szCs w:val="19"/>
        </w:rPr>
        <w:t>,</w:t>
      </w:r>
      <w:r w:rsidR="00412DD6">
        <w:rPr>
          <w:rFonts w:ascii="Consolas" w:hAnsi="Consolas" w:cs="Consolas"/>
          <w:sz w:val="19"/>
          <w:szCs w:val="19"/>
        </w:rPr>
        <w:t>2</w:t>
      </w:r>
      <w:r w:rsidR="00412DD6">
        <w:rPr>
          <w:rFonts w:ascii="Consolas" w:hAnsi="Consolas" w:cs="Consolas"/>
          <w:color w:val="808080"/>
          <w:sz w:val="19"/>
          <w:szCs w:val="19"/>
        </w:rPr>
        <w:t>),</w:t>
      </w:r>
    </w:p>
    <w:p w14:paraId="512DE9AF" w14:textId="065C1894" w:rsidR="00412DD6" w:rsidRDefault="00A30461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412DD6">
        <w:rPr>
          <w:rFonts w:ascii="Consolas" w:hAnsi="Consolas" w:cs="Consolas"/>
          <w:sz w:val="19"/>
          <w:szCs w:val="19"/>
        </w:rPr>
        <w:t xml:space="preserve">ahorro   </w:t>
      </w:r>
      <w:r w:rsidR="00412DD6">
        <w:rPr>
          <w:rFonts w:ascii="Consolas" w:hAnsi="Consolas" w:cs="Consolas"/>
          <w:color w:val="0000FF"/>
          <w:sz w:val="19"/>
          <w:szCs w:val="19"/>
        </w:rPr>
        <w:t>decimal</w:t>
      </w:r>
      <w:r w:rsidR="00412DD6">
        <w:rPr>
          <w:rFonts w:ascii="Consolas" w:hAnsi="Consolas" w:cs="Consolas"/>
          <w:color w:val="808080"/>
          <w:sz w:val="19"/>
          <w:szCs w:val="19"/>
        </w:rPr>
        <w:t>(</w:t>
      </w:r>
      <w:r w:rsidR="00412DD6">
        <w:rPr>
          <w:rFonts w:ascii="Consolas" w:hAnsi="Consolas" w:cs="Consolas"/>
          <w:sz w:val="19"/>
          <w:szCs w:val="19"/>
        </w:rPr>
        <w:t>12</w:t>
      </w:r>
      <w:r w:rsidR="00412DD6">
        <w:rPr>
          <w:rFonts w:ascii="Consolas" w:hAnsi="Consolas" w:cs="Consolas"/>
          <w:color w:val="808080"/>
          <w:sz w:val="19"/>
          <w:szCs w:val="19"/>
        </w:rPr>
        <w:t>,</w:t>
      </w:r>
      <w:r w:rsidR="00412DD6">
        <w:rPr>
          <w:rFonts w:ascii="Consolas" w:hAnsi="Consolas" w:cs="Consolas"/>
          <w:sz w:val="19"/>
          <w:szCs w:val="19"/>
        </w:rPr>
        <w:t>2</w:t>
      </w:r>
      <w:r w:rsidR="00412DD6">
        <w:rPr>
          <w:rFonts w:ascii="Consolas" w:hAnsi="Consolas" w:cs="Consolas"/>
          <w:color w:val="808080"/>
          <w:sz w:val="19"/>
          <w:szCs w:val="19"/>
        </w:rPr>
        <w:t>),</w:t>
      </w:r>
    </w:p>
    <w:p w14:paraId="696AB9E9" w14:textId="3CAED461" w:rsidR="00412DD6" w:rsidRDefault="00A30461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412DD6"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 w:rsidR="00412D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12DD6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="00412D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412DD6">
        <w:rPr>
          <w:rFonts w:ascii="Consolas" w:hAnsi="Consolas" w:cs="Consolas"/>
          <w:sz w:val="19"/>
          <w:szCs w:val="19"/>
        </w:rPr>
        <w:t>codigo_deduccion</w:t>
      </w:r>
      <w:proofErr w:type="spellEnd"/>
      <w:r w:rsidR="00412DD6">
        <w:rPr>
          <w:rFonts w:ascii="Consolas" w:hAnsi="Consolas" w:cs="Consolas"/>
          <w:color w:val="808080"/>
          <w:sz w:val="19"/>
          <w:szCs w:val="19"/>
        </w:rPr>
        <w:t>),</w:t>
      </w:r>
    </w:p>
    <w:p w14:paraId="3E6B0998" w14:textId="1A165CD1" w:rsidR="00412DD6" w:rsidRDefault="00A30461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="00412DD6"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 w:rsidR="00412D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12DD6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="00412D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412DD6">
        <w:rPr>
          <w:rFonts w:ascii="Consolas" w:hAnsi="Consolas" w:cs="Consolas"/>
          <w:sz w:val="19"/>
          <w:szCs w:val="19"/>
        </w:rPr>
        <w:t>id_empleado</w:t>
      </w:r>
      <w:proofErr w:type="spellEnd"/>
      <w:r w:rsidR="00412DD6">
        <w:rPr>
          <w:rFonts w:ascii="Consolas" w:hAnsi="Consolas" w:cs="Consolas"/>
          <w:color w:val="808080"/>
          <w:sz w:val="19"/>
          <w:szCs w:val="19"/>
        </w:rPr>
        <w:t>)</w:t>
      </w:r>
      <w:r w:rsidR="00412D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12DD6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="00412DD6">
        <w:rPr>
          <w:rFonts w:ascii="Consolas" w:hAnsi="Consolas" w:cs="Consolas"/>
          <w:sz w:val="19"/>
          <w:szCs w:val="19"/>
        </w:rPr>
        <w:t xml:space="preserve"> empleado</w:t>
      </w:r>
      <w:r w:rsidR="00412D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412DD6">
        <w:rPr>
          <w:rFonts w:ascii="Consolas" w:hAnsi="Consolas" w:cs="Consolas"/>
          <w:sz w:val="19"/>
          <w:szCs w:val="19"/>
        </w:rPr>
        <w:t>codigo_empleado</w:t>
      </w:r>
      <w:proofErr w:type="spellEnd"/>
      <w:r w:rsidR="00412DD6">
        <w:rPr>
          <w:rFonts w:ascii="Consolas" w:hAnsi="Consolas" w:cs="Consolas"/>
          <w:color w:val="808080"/>
          <w:sz w:val="19"/>
          <w:szCs w:val="19"/>
        </w:rPr>
        <w:t>))</w:t>
      </w:r>
    </w:p>
    <w:p w14:paraId="186B5815" w14:textId="66F36DA7" w:rsidR="00A30461" w:rsidRDefault="00A30461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</w:r>
    </w:p>
    <w:p w14:paraId="7EA9E9B9" w14:textId="59A7E0E3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empleado </w:t>
      </w:r>
    </w:p>
    <w:p w14:paraId="5778569E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9FC157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C90D8F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empleado </w:t>
      </w:r>
    </w:p>
    <w:p w14:paraId="6919F074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A7340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942150" w14:textId="77777777" w:rsid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 deducciones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3CEC359" w14:textId="77777777" w:rsidR="00412DD6" w:rsidRP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12D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2DD6">
        <w:rPr>
          <w:rFonts w:ascii="Consolas" w:hAnsi="Consolas" w:cs="Consolas"/>
          <w:sz w:val="19"/>
          <w:szCs w:val="19"/>
          <w:lang w:val="en-US"/>
        </w:rPr>
        <w:t>1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DD6">
        <w:rPr>
          <w:rFonts w:ascii="Consolas" w:hAnsi="Consolas" w:cs="Consolas"/>
          <w:sz w:val="19"/>
          <w:szCs w:val="19"/>
          <w:lang w:val="en-US"/>
        </w:rPr>
        <w:t>10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DD6">
        <w:rPr>
          <w:rFonts w:ascii="Consolas" w:hAnsi="Consolas" w:cs="Consolas"/>
          <w:sz w:val="19"/>
          <w:szCs w:val="19"/>
          <w:lang w:val="en-US"/>
        </w:rPr>
        <w:t>1000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DD6">
        <w:rPr>
          <w:rFonts w:ascii="Consolas" w:hAnsi="Consolas" w:cs="Consolas"/>
          <w:sz w:val="19"/>
          <w:szCs w:val="19"/>
          <w:lang w:val="en-US"/>
        </w:rPr>
        <w:t>2000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DD6">
        <w:rPr>
          <w:rFonts w:ascii="Consolas" w:hAnsi="Consolas" w:cs="Consolas"/>
          <w:sz w:val="19"/>
          <w:szCs w:val="19"/>
          <w:lang w:val="en-US"/>
        </w:rPr>
        <w:t>1000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28D32C" w14:textId="77777777" w:rsidR="00412DD6" w:rsidRP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3A0E68" w14:textId="77777777" w:rsidR="00412DD6" w:rsidRP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2DD6">
        <w:rPr>
          <w:rFonts w:ascii="Consolas" w:hAnsi="Consolas" w:cs="Consolas"/>
          <w:sz w:val="19"/>
          <w:szCs w:val="19"/>
          <w:lang w:val="en-US"/>
        </w:rPr>
        <w:tab/>
      </w:r>
      <w:r w:rsidRPr="00412D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12DD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12D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12DD6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412DD6">
        <w:rPr>
          <w:rFonts w:ascii="Consolas" w:hAnsi="Consolas" w:cs="Consolas"/>
          <w:sz w:val="19"/>
          <w:szCs w:val="19"/>
          <w:lang w:val="en-US"/>
        </w:rPr>
        <w:t>deducciones</w:t>
      </w:r>
      <w:proofErr w:type="spellEnd"/>
      <w:proofErr w:type="gramEnd"/>
      <w:r w:rsidRPr="00412DD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1479A4D" w14:textId="77777777" w:rsidR="00412DD6" w:rsidRPr="00412DD6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2DD6">
        <w:rPr>
          <w:rFonts w:ascii="Consolas" w:hAnsi="Consolas" w:cs="Consolas"/>
          <w:sz w:val="19"/>
          <w:szCs w:val="19"/>
          <w:lang w:val="en-US"/>
        </w:rPr>
        <w:tab/>
      </w:r>
      <w:r w:rsidRPr="00412D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2DD6">
        <w:rPr>
          <w:rFonts w:ascii="Consolas" w:hAnsi="Consolas" w:cs="Consolas"/>
          <w:sz w:val="19"/>
          <w:szCs w:val="19"/>
          <w:lang w:val="en-US"/>
        </w:rPr>
        <w:t>2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DD6">
        <w:rPr>
          <w:rFonts w:ascii="Consolas" w:hAnsi="Consolas" w:cs="Consolas"/>
          <w:sz w:val="19"/>
          <w:szCs w:val="19"/>
          <w:lang w:val="en-US"/>
        </w:rPr>
        <w:t>20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DD6">
        <w:rPr>
          <w:rFonts w:ascii="Consolas" w:hAnsi="Consolas" w:cs="Consolas"/>
          <w:sz w:val="19"/>
          <w:szCs w:val="19"/>
          <w:lang w:val="en-US"/>
        </w:rPr>
        <w:t>2000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DD6">
        <w:rPr>
          <w:rFonts w:ascii="Consolas" w:hAnsi="Consolas" w:cs="Consolas"/>
          <w:sz w:val="19"/>
          <w:szCs w:val="19"/>
          <w:lang w:val="en-US"/>
        </w:rPr>
        <w:t>5000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DD6">
        <w:rPr>
          <w:rFonts w:ascii="Consolas" w:hAnsi="Consolas" w:cs="Consolas"/>
          <w:sz w:val="19"/>
          <w:szCs w:val="19"/>
          <w:lang w:val="en-US"/>
        </w:rPr>
        <w:t>5000</w:t>
      </w:r>
      <w:r w:rsidRPr="00412D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FB4BDB" w14:textId="3216A627" w:rsidR="00412DD6" w:rsidRDefault="00412DD6" w:rsidP="00412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9F10481" w14:textId="1E4696A4" w:rsidR="00412DD6" w:rsidRDefault="00412DD6" w:rsidP="00412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E4784EE" w14:textId="77777777" w:rsidR="00412DD6" w:rsidRDefault="00412DD6" w:rsidP="00412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bookmarkStart w:id="0" w:name="_Hlk97563863"/>
      <w:r>
        <w:rPr>
          <w:rFonts w:ascii="Consolas" w:hAnsi="Consolas" w:cs="Consolas"/>
          <w:sz w:val="19"/>
          <w:szCs w:val="19"/>
        </w:rPr>
        <w:lastRenderedPageBreak/>
        <w:t>PreguntaNo1</w:t>
      </w:r>
    </w:p>
    <w:bookmarkEnd w:id="0"/>
    <w:p w14:paraId="254B7EAE" w14:textId="77777777" w:rsidR="00412DD6" w:rsidRDefault="00412DD6" w:rsidP="00412DD6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Creación de tablas en SQLSERVER y uso de </w:t>
      </w:r>
      <w:proofErr w:type="spellStart"/>
      <w:r>
        <w:rPr>
          <w:rFonts w:ascii="Consolas" w:hAnsi="Consolas" w:cs="Consolas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sz w:val="19"/>
          <w:szCs w:val="19"/>
        </w:rPr>
        <w:t xml:space="preserve"> para responder las siguientes preguntas. 40 puntos.</w:t>
      </w:r>
    </w:p>
    <w:p w14:paraId="424B9252" w14:textId="77777777" w:rsidR="00412DD6" w:rsidRPr="00C85896" w:rsidRDefault="00412DD6" w:rsidP="00412D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83939FD" w14:textId="77777777" w:rsidR="00412DD6" w:rsidRDefault="00412DD6" w:rsidP="00412DD6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896">
        <w:rPr>
          <w:rFonts w:ascii="Consolas" w:hAnsi="Consolas" w:cs="Consolas"/>
          <w:sz w:val="19"/>
          <w:szCs w:val="19"/>
        </w:rPr>
        <w:t>Crear la</w:t>
      </w:r>
      <w:r>
        <w:rPr>
          <w:rFonts w:ascii="Consolas" w:hAnsi="Consolas" w:cs="Consolas"/>
          <w:sz w:val="19"/>
          <w:szCs w:val="19"/>
        </w:rPr>
        <w:t>s anteriores</w:t>
      </w:r>
      <w:r w:rsidRPr="00C85896">
        <w:rPr>
          <w:rFonts w:ascii="Consolas" w:hAnsi="Consolas" w:cs="Consolas"/>
          <w:sz w:val="19"/>
          <w:szCs w:val="19"/>
        </w:rPr>
        <w:t xml:space="preserve"> tabla</w:t>
      </w:r>
      <w:r>
        <w:rPr>
          <w:rFonts w:ascii="Consolas" w:hAnsi="Consolas" w:cs="Consolas"/>
          <w:sz w:val="19"/>
          <w:szCs w:val="19"/>
        </w:rPr>
        <w:t xml:space="preserve">s en </w:t>
      </w:r>
      <w:proofErr w:type="spellStart"/>
      <w:r>
        <w:rPr>
          <w:rFonts w:ascii="Consolas" w:hAnsi="Consolas" w:cs="Consolas"/>
          <w:sz w:val="19"/>
          <w:szCs w:val="19"/>
        </w:rPr>
        <w:t>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SqlServer</w:t>
      </w:r>
      <w:proofErr w:type="spellEnd"/>
      <w:r>
        <w:rPr>
          <w:rFonts w:ascii="Consolas" w:hAnsi="Consolas" w:cs="Consolas"/>
          <w:sz w:val="19"/>
          <w:szCs w:val="19"/>
        </w:rPr>
        <w:t xml:space="preserve"> en una base de datos llamada EXAMEN1 e insertar los datos que se muestran para cada tabla. (5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67295D1" w14:textId="77777777" w:rsidR="00412DD6" w:rsidRPr="00C85896" w:rsidRDefault="00412DD6" w:rsidP="00412DD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EA7D3F" w14:textId="77777777" w:rsidR="00412DD6" w:rsidRPr="00C85896" w:rsidRDefault="00412DD6" w:rsidP="00412DD6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896">
        <w:rPr>
          <w:rFonts w:ascii="Consolas" w:hAnsi="Consolas" w:cs="Consolas"/>
          <w:sz w:val="19"/>
          <w:szCs w:val="19"/>
        </w:rPr>
        <w:t>Hacer un Nuevo Proyecto en V</w:t>
      </w:r>
      <w:r>
        <w:rPr>
          <w:rFonts w:ascii="Consolas" w:hAnsi="Consolas" w:cs="Consolas"/>
          <w:sz w:val="19"/>
          <w:szCs w:val="19"/>
        </w:rPr>
        <w:t xml:space="preserve">isual Studio del tipo </w:t>
      </w:r>
      <w:r w:rsidRPr="00C85896">
        <w:rPr>
          <w:rFonts w:ascii="Consolas" w:hAnsi="Consolas" w:cs="Consolas"/>
          <w:sz w:val="19"/>
          <w:szCs w:val="19"/>
        </w:rPr>
        <w:t>Aplicación W</w:t>
      </w:r>
      <w:r>
        <w:rPr>
          <w:rFonts w:ascii="Consolas" w:hAnsi="Consolas" w:cs="Consolas"/>
          <w:sz w:val="19"/>
          <w:szCs w:val="19"/>
        </w:rPr>
        <w:t>eb</w:t>
      </w:r>
      <w:r w:rsidRPr="00C85896">
        <w:rPr>
          <w:rFonts w:ascii="Consolas" w:hAnsi="Consolas" w:cs="Consolas"/>
          <w:sz w:val="19"/>
          <w:szCs w:val="19"/>
        </w:rPr>
        <w:t xml:space="preserve"> (.NET Framework)</w:t>
      </w:r>
      <w:r>
        <w:rPr>
          <w:rFonts w:ascii="Consolas" w:hAnsi="Consolas" w:cs="Consolas"/>
          <w:sz w:val="19"/>
          <w:szCs w:val="19"/>
        </w:rPr>
        <w:t xml:space="preserve"> utilizando el modelo en tres capas. (10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2D3995A" w14:textId="77777777" w:rsidR="00412DD6" w:rsidRDefault="00412DD6" w:rsidP="00412DD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AEE5C4" w14:textId="1DBF05C0" w:rsidR="00412DD6" w:rsidRDefault="00412DD6" w:rsidP="00412DD6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896">
        <w:rPr>
          <w:rFonts w:ascii="Consolas" w:hAnsi="Consolas" w:cs="Consolas"/>
          <w:sz w:val="19"/>
          <w:szCs w:val="19"/>
        </w:rPr>
        <w:t xml:space="preserve">Crear un formulario </w:t>
      </w:r>
      <w:r>
        <w:rPr>
          <w:rFonts w:ascii="Consolas" w:hAnsi="Consolas" w:cs="Consolas"/>
          <w:sz w:val="19"/>
          <w:szCs w:val="19"/>
        </w:rPr>
        <w:t xml:space="preserve">en la Capa de presentación </w:t>
      </w:r>
      <w:r w:rsidRPr="00C85896">
        <w:rPr>
          <w:rFonts w:ascii="Consolas" w:hAnsi="Consolas" w:cs="Consolas"/>
          <w:sz w:val="19"/>
          <w:szCs w:val="19"/>
        </w:rPr>
        <w:t>con los datos de la tabla</w:t>
      </w:r>
      <w:r>
        <w:rPr>
          <w:rFonts w:ascii="Consolas" w:hAnsi="Consolas" w:cs="Consolas"/>
          <w:sz w:val="19"/>
          <w:szCs w:val="19"/>
        </w:rPr>
        <w:t xml:space="preserve"> Empleado. Use etiquetas para cada campo y estilos para el formulario el </w:t>
      </w:r>
      <w:r w:rsidR="00A30461">
        <w:rPr>
          <w:rFonts w:ascii="Consolas" w:hAnsi="Consolas" w:cs="Consolas"/>
          <w:sz w:val="19"/>
          <w:szCs w:val="19"/>
        </w:rPr>
        <w:t xml:space="preserve">cual </w:t>
      </w:r>
      <w:r>
        <w:rPr>
          <w:rFonts w:ascii="Consolas" w:hAnsi="Consolas" w:cs="Consolas"/>
          <w:sz w:val="19"/>
          <w:szCs w:val="19"/>
        </w:rPr>
        <w:t xml:space="preserve">tendrá un botón llamado “Incluir”.(10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2B16266" w14:textId="77777777" w:rsidR="00412DD6" w:rsidRPr="00A713F5" w:rsidRDefault="00412DD6" w:rsidP="00412DD6">
      <w:pPr>
        <w:pStyle w:val="Prrafodelista"/>
        <w:rPr>
          <w:rFonts w:ascii="Consolas" w:hAnsi="Consolas" w:cs="Consolas"/>
          <w:sz w:val="19"/>
          <w:szCs w:val="19"/>
        </w:rPr>
      </w:pPr>
    </w:p>
    <w:p w14:paraId="2A18C6DC" w14:textId="376ED42E" w:rsidR="00412DD6" w:rsidRDefault="00412DD6" w:rsidP="00412DD6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896">
        <w:rPr>
          <w:rFonts w:ascii="Consolas" w:hAnsi="Consolas" w:cs="Consolas"/>
          <w:sz w:val="19"/>
          <w:szCs w:val="19"/>
        </w:rPr>
        <w:t>Haga una inserción en dicha tabla por medio de un</w:t>
      </w:r>
      <w:r w:rsidR="00086CCC">
        <w:rPr>
          <w:rFonts w:ascii="Consolas" w:hAnsi="Consolas" w:cs="Consolas"/>
          <w:sz w:val="19"/>
          <w:szCs w:val="19"/>
        </w:rPr>
        <w:t xml:space="preserve"> </w:t>
      </w:r>
      <w:r w:rsidR="00086CCC" w:rsidRPr="00086CCC">
        <w:rPr>
          <w:rFonts w:ascii="Consolas" w:hAnsi="Consolas" w:cs="Consolas"/>
          <w:b/>
          <w:bCs/>
          <w:sz w:val="19"/>
          <w:szCs w:val="19"/>
        </w:rPr>
        <w:t>Procedimiento Almacenado</w:t>
      </w:r>
      <w:r w:rsidRPr="00C85896">
        <w:rPr>
          <w:rFonts w:ascii="Consolas" w:hAnsi="Consolas" w:cs="Consolas"/>
          <w:sz w:val="19"/>
          <w:szCs w:val="19"/>
        </w:rPr>
        <w:t xml:space="preserve"> usando los datos del formulario como entrada.</w:t>
      </w:r>
      <w:r>
        <w:rPr>
          <w:rFonts w:ascii="Consolas" w:hAnsi="Consolas" w:cs="Consolas"/>
          <w:sz w:val="19"/>
          <w:szCs w:val="19"/>
        </w:rPr>
        <w:t xml:space="preserve"> (10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391BDAA" w14:textId="77777777" w:rsidR="00412DD6" w:rsidRPr="00A713F5" w:rsidRDefault="00412DD6" w:rsidP="00412DD6">
      <w:pPr>
        <w:pStyle w:val="Prrafodelista"/>
        <w:rPr>
          <w:rFonts w:ascii="Consolas" w:hAnsi="Consolas" w:cs="Consolas"/>
          <w:sz w:val="19"/>
          <w:szCs w:val="19"/>
        </w:rPr>
      </w:pPr>
    </w:p>
    <w:p w14:paraId="5925F122" w14:textId="77777777" w:rsidR="00412DD6" w:rsidRDefault="00412DD6" w:rsidP="00412DD6">
      <w:pPr>
        <w:pStyle w:val="Prrafodelista"/>
        <w:numPr>
          <w:ilvl w:val="0"/>
          <w:numId w:val="20"/>
        </w:numPr>
        <w:spacing w:after="160" w:line="259" w:lineRule="auto"/>
      </w:pPr>
      <w:r>
        <w:t>El salario bruto se calcula con base en las horas laboradas por el salario por hora. (</w:t>
      </w:r>
      <w:r>
        <w:rPr>
          <w:rFonts w:ascii="Consolas" w:hAnsi="Consolas" w:cs="Consolas"/>
          <w:sz w:val="19"/>
          <w:szCs w:val="19"/>
        </w:rPr>
        <w:t xml:space="preserve">5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B368CBB" w14:textId="2E0C668D" w:rsidR="00412DD6" w:rsidRPr="0001231F" w:rsidRDefault="00960E4A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</w:t>
      </w:r>
    </w:p>
    <w:p w14:paraId="26C1C391" w14:textId="77777777" w:rsidR="00412DD6" w:rsidRPr="00A713F5" w:rsidRDefault="00412DD6" w:rsidP="0041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785F39" w14:textId="77777777" w:rsidR="00412DD6" w:rsidRPr="00A713F5" w:rsidRDefault="00412DD6" w:rsidP="00412DD6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13F5">
        <w:rPr>
          <w:rFonts w:ascii="Consolas" w:hAnsi="Consolas" w:cs="Consolas"/>
          <w:sz w:val="19"/>
          <w:szCs w:val="19"/>
        </w:rPr>
        <w:t>Desarrolle una aplicación web con página maestra para poder mostrar los datos de los empleados, sus deducciones, el salario bruto y el salario neto. Para esto debe contemplar los siguientes puntos:</w:t>
      </w:r>
      <w:r>
        <w:rPr>
          <w:rFonts w:ascii="Consolas" w:hAnsi="Consolas" w:cs="Consolas"/>
          <w:sz w:val="19"/>
          <w:szCs w:val="19"/>
        </w:rPr>
        <w:t xml:space="preserve"> (40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EEA0DD6" w14:textId="77777777" w:rsidR="00412DD6" w:rsidRDefault="00412DD6" w:rsidP="00412DD6">
      <w:pPr>
        <w:pStyle w:val="Prrafodelista"/>
      </w:pPr>
    </w:p>
    <w:p w14:paraId="44219598" w14:textId="444C56E4" w:rsidR="00412DD6" w:rsidRDefault="00412DD6" w:rsidP="00412DD6">
      <w:pPr>
        <w:pStyle w:val="Prrafodelista"/>
        <w:numPr>
          <w:ilvl w:val="0"/>
          <w:numId w:val="22"/>
        </w:numPr>
        <w:spacing w:after="160" w:line="259" w:lineRule="auto"/>
      </w:pPr>
      <w:r>
        <w:t>En la página maestra debe contener una barra de menú con la opción para mostrar los datos del empleado y sus deducciones. Esto será un formulario llamado “Planilla”. Además, la página maestra tendrá como encabezado el nombre “Planilla de Empleados” y como pie de página la fecha actual y la leyenda: “Primer Examen Parcial”.</w:t>
      </w:r>
      <w:r w:rsidRPr="00A713F5">
        <w:t xml:space="preserve"> </w:t>
      </w:r>
    </w:p>
    <w:p w14:paraId="5774D3AA" w14:textId="77777777" w:rsidR="00412DD6" w:rsidRDefault="00412DD6" w:rsidP="00412DD6">
      <w:pPr>
        <w:pStyle w:val="Prrafodelista"/>
      </w:pPr>
      <w:r>
        <w:t xml:space="preserve"> (</w:t>
      </w:r>
      <w:r>
        <w:rPr>
          <w:rFonts w:ascii="Consolas" w:hAnsi="Consolas" w:cs="Consolas"/>
          <w:sz w:val="19"/>
          <w:szCs w:val="19"/>
        </w:rPr>
        <w:t xml:space="preserve">10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7E90CBB" w14:textId="77777777" w:rsidR="00412DD6" w:rsidRDefault="00412DD6" w:rsidP="00412DD6">
      <w:pPr>
        <w:pStyle w:val="Prrafodelista"/>
      </w:pPr>
    </w:p>
    <w:p w14:paraId="029A31F6" w14:textId="0AAE8B48" w:rsidR="00412DD6" w:rsidRDefault="00412DD6" w:rsidP="00412DD6">
      <w:pPr>
        <w:pStyle w:val="Prrafodelista"/>
        <w:numPr>
          <w:ilvl w:val="0"/>
          <w:numId w:val="22"/>
        </w:numPr>
        <w:spacing w:after="160" w:line="259" w:lineRule="auto"/>
      </w:pPr>
      <w:bookmarkStart w:id="1" w:name="_Hlk97563885"/>
      <w:r>
        <w:t xml:space="preserve">Los datos de la tabla empleados deberán ser mostrados en un </w:t>
      </w:r>
      <w:proofErr w:type="spellStart"/>
      <w:r>
        <w:t>GridView</w:t>
      </w:r>
      <w:proofErr w:type="spellEnd"/>
      <w:r w:rsidR="00393038">
        <w:t xml:space="preserve"> </w:t>
      </w:r>
      <w:r w:rsidR="00393038" w:rsidRPr="00393038">
        <w:rPr>
          <w:b/>
          <w:bCs/>
        </w:rPr>
        <w:t>por medio de un Procedimiento Almacen</w:t>
      </w:r>
      <w:r w:rsidR="00393038">
        <w:rPr>
          <w:b/>
          <w:bCs/>
        </w:rPr>
        <w:t>a</w:t>
      </w:r>
      <w:r w:rsidR="00393038" w:rsidRPr="00393038">
        <w:rPr>
          <w:b/>
          <w:bCs/>
        </w:rPr>
        <w:t>do</w:t>
      </w:r>
      <w:r w:rsidR="00393038">
        <w:t xml:space="preserve">.  Dicho </w:t>
      </w:r>
      <w:proofErr w:type="spellStart"/>
      <w:r w:rsidR="00393038">
        <w:t>GridView</w:t>
      </w:r>
      <w:proofErr w:type="spellEnd"/>
      <w:r w:rsidR="00086CCC">
        <w:t xml:space="preserve"> </w:t>
      </w:r>
      <w:r w:rsidR="00393038">
        <w:t xml:space="preserve">debe </w:t>
      </w:r>
      <w:r>
        <w:t xml:space="preserve">contener estilos y con un </w:t>
      </w:r>
      <w:r w:rsidR="00A30461">
        <w:t>título</w:t>
      </w:r>
      <w:r>
        <w:t xml:space="preserve"> que diga: “Datos del Empleado”. (10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bookmarkEnd w:id="1"/>
    <w:p w14:paraId="707B5D8A" w14:textId="77777777" w:rsidR="00412DD6" w:rsidRDefault="00412DD6" w:rsidP="00412DD6">
      <w:pPr>
        <w:pStyle w:val="Prrafodelista"/>
        <w:jc w:val="both"/>
      </w:pPr>
    </w:p>
    <w:p w14:paraId="47C079A9" w14:textId="60714705" w:rsidR="00412DD6" w:rsidRDefault="00412DD6" w:rsidP="00412DD6">
      <w:pPr>
        <w:pStyle w:val="Prrafodelista"/>
        <w:numPr>
          <w:ilvl w:val="0"/>
          <w:numId w:val="22"/>
        </w:numPr>
        <w:spacing w:after="160" w:line="259" w:lineRule="auto"/>
        <w:jc w:val="both"/>
      </w:pPr>
      <w:r>
        <w:t xml:space="preserve">Dentro del GridView se debe escoger el código de empleado que funcionará como </w:t>
      </w:r>
      <w:r w:rsidR="00A30461">
        <w:t>í</w:t>
      </w:r>
      <w:r>
        <w:t>nd</w:t>
      </w:r>
      <w:r w:rsidR="00A30461">
        <w:t xml:space="preserve">ice dentro del GridView </w:t>
      </w:r>
      <w:r>
        <w:t>y a partir de esto se mostraran las deducciones del empleado seleccionado en un panel. Este panel inicialmente está oculto y se abre cuando se escoge un empleado. Dicho panel debe contemplar lo siguiente: Nombre del empleado, todas las deducciones con su correspondiente etiqueta y un total de deducciones. Además, dentro del panel se debe mostrar el salario bruto y el salario neto del empleado. (El bruto menos el total de deducciones).  (15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E0822FC" w14:textId="77777777" w:rsidR="00412DD6" w:rsidRDefault="00412DD6" w:rsidP="00412DD6">
      <w:pPr>
        <w:pStyle w:val="Prrafodelista"/>
      </w:pPr>
    </w:p>
    <w:p w14:paraId="5932E82D" w14:textId="4B21E4EC" w:rsidR="00412DD6" w:rsidRDefault="00412DD6" w:rsidP="00412DD6">
      <w:pPr>
        <w:pStyle w:val="Prrafodelista"/>
        <w:numPr>
          <w:ilvl w:val="0"/>
          <w:numId w:val="22"/>
        </w:numPr>
        <w:spacing w:after="160" w:line="259" w:lineRule="auto"/>
        <w:jc w:val="both"/>
      </w:pPr>
      <w:r>
        <w:t>Debe poder borrar un empleado el cu</w:t>
      </w:r>
      <w:r w:rsidR="00A30461">
        <w:t>a</w:t>
      </w:r>
      <w:r>
        <w:t>l podrá ser escogido dentro del GridView para luego borrarlo. (5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ptos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101DCE5" w14:textId="77777777" w:rsidR="00412DD6" w:rsidRPr="00A713F5" w:rsidRDefault="00412DD6" w:rsidP="00412DD6">
      <w:pPr>
        <w:rPr>
          <w:lang w:val="es-MX"/>
        </w:rPr>
      </w:pPr>
    </w:p>
    <w:p w14:paraId="7EC1F583" w14:textId="0F83E8CE" w:rsidR="00C9629D" w:rsidRDefault="00C9629D" w:rsidP="00412DD6">
      <w:pPr>
        <w:rPr>
          <w:b/>
          <w:sz w:val="18"/>
          <w:szCs w:val="18"/>
          <w:lang w:val="es-ES"/>
        </w:rPr>
      </w:pPr>
    </w:p>
    <w:p w14:paraId="61682B3C" w14:textId="79FE76E2" w:rsidR="00412DD6" w:rsidRDefault="00A30461" w:rsidP="00412DD6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Para la PreguntaNo2 e</w:t>
      </w:r>
      <w:r w:rsidR="00412DD6">
        <w:rPr>
          <w:b/>
          <w:sz w:val="18"/>
          <w:szCs w:val="18"/>
          <w:lang w:val="es-ES"/>
        </w:rPr>
        <w:t>l formato de la salida debe ser similar al siguiente solo que agregando estilos:</w:t>
      </w:r>
    </w:p>
    <w:p w14:paraId="278FC190" w14:textId="41A48C50" w:rsidR="00412DD6" w:rsidRDefault="00412DD6" w:rsidP="00412DD6">
      <w:pPr>
        <w:rPr>
          <w:b/>
          <w:sz w:val="18"/>
          <w:szCs w:val="18"/>
          <w:lang w:val="es-ES"/>
        </w:rPr>
      </w:pPr>
      <w:r w:rsidRPr="00913673">
        <w:rPr>
          <w:noProof/>
        </w:rPr>
        <w:drawing>
          <wp:inline distT="0" distB="0" distL="0" distR="0" wp14:anchorId="6583FFD6" wp14:editId="069FF5C7">
            <wp:extent cx="5524500" cy="360045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B0CD" w14:textId="77777777" w:rsidR="00786AA3" w:rsidRDefault="00786AA3" w:rsidP="00786AA3">
      <w:pPr>
        <w:spacing w:after="0" w:line="240" w:lineRule="auto"/>
        <w:ind w:left="720"/>
        <w:jc w:val="both"/>
        <w:rPr>
          <w:sz w:val="18"/>
          <w:szCs w:val="18"/>
          <w:lang w:val="es-ES"/>
        </w:rPr>
      </w:pPr>
    </w:p>
    <w:tbl>
      <w:tblPr>
        <w:tblpPr w:leftFromText="180" w:rightFromText="180" w:vertAnchor="text" w:horzAnchor="margin" w:tblpY="245"/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2"/>
      </w:tblGrid>
      <w:tr w:rsidR="00624984" w:rsidRPr="0066221F" w14:paraId="2CC140E5" w14:textId="77777777" w:rsidTr="00514A9F">
        <w:trPr>
          <w:trHeight w:val="2825"/>
        </w:trPr>
        <w:tc>
          <w:tcPr>
            <w:tcW w:w="9912" w:type="dxa"/>
          </w:tcPr>
          <w:p w14:paraId="532F9F62" w14:textId="77777777" w:rsidR="00624984" w:rsidRPr="0066221F" w:rsidRDefault="00624984" w:rsidP="00514A9F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66221F">
              <w:rPr>
                <w:rFonts w:cs="Arial"/>
                <w:b/>
                <w:sz w:val="18"/>
                <w:szCs w:val="18"/>
              </w:rPr>
              <w:t>Directriz sobre Honestidad Académica</w:t>
            </w:r>
          </w:p>
          <w:p w14:paraId="650256A1" w14:textId="77777777" w:rsidR="00624984" w:rsidRPr="0066221F" w:rsidRDefault="00624984" w:rsidP="00514A9F">
            <w:pPr>
              <w:spacing w:after="0"/>
              <w:rPr>
                <w:sz w:val="18"/>
                <w:szCs w:val="18"/>
              </w:rPr>
            </w:pPr>
          </w:p>
          <w:p w14:paraId="25C24B23" w14:textId="77777777" w:rsidR="00624984" w:rsidRPr="0066221F" w:rsidRDefault="00624984" w:rsidP="00514A9F">
            <w:pPr>
              <w:spacing w:after="160"/>
              <w:rPr>
                <w:rFonts w:cs="Calibri"/>
                <w:color w:val="000000"/>
                <w:sz w:val="18"/>
                <w:szCs w:val="18"/>
              </w:rPr>
            </w:pPr>
            <w:r w:rsidRPr="0066221F">
              <w:rPr>
                <w:rFonts w:cs="Calibri"/>
                <w:color w:val="000000"/>
                <w:sz w:val="18"/>
                <w:szCs w:val="18"/>
                <w:lang w:val="es"/>
              </w:rPr>
              <w:t>Para efectos de este curso, los participantes deben evitar conductas deshonestas tales como el fraude académico o plagio:</w:t>
            </w:r>
          </w:p>
          <w:p w14:paraId="29C93FBA" w14:textId="77777777" w:rsidR="00624984" w:rsidRPr="0066221F" w:rsidRDefault="00624984" w:rsidP="00514A9F">
            <w:pPr>
              <w:pStyle w:val="Prrafodelista"/>
              <w:numPr>
                <w:ilvl w:val="0"/>
                <w:numId w:val="17"/>
              </w:numPr>
              <w:spacing w:after="16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6221F">
              <w:rPr>
                <w:rFonts w:cs="Calibri"/>
                <w:color w:val="000000"/>
                <w:sz w:val="18"/>
                <w:szCs w:val="18"/>
                <w:lang w:val="es"/>
              </w:rPr>
              <w:t>Hacer fraude académico incluye, dentro de otras acciones, falsificar bibliografía, utilizar datos inventados, presentar como propios proyectos elaborados por otras personas, obtener ayuda no autorizada en tareas calificadas o que otra persona desarrolle el trabajo que le corresponde a usted.</w:t>
            </w:r>
          </w:p>
          <w:p w14:paraId="289E9D63" w14:textId="77777777" w:rsidR="00624984" w:rsidRPr="0066221F" w:rsidRDefault="00624984" w:rsidP="00514A9F">
            <w:pPr>
              <w:pStyle w:val="Prrafodelista"/>
              <w:numPr>
                <w:ilvl w:val="0"/>
                <w:numId w:val="17"/>
              </w:numPr>
              <w:spacing w:after="16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6221F">
              <w:rPr>
                <w:rFonts w:cs="Calibri"/>
                <w:color w:val="000000"/>
                <w:sz w:val="18"/>
                <w:szCs w:val="18"/>
                <w:lang w:val="es"/>
              </w:rPr>
              <w:t>Plagiar incluye copiar textualmente frases, oraciones, párrafos y trozos enteros de material impreso, Internet y otras fuentes, sin realizar la correspondiente cita; incluso parafrasear sin citar las fuentes.</w:t>
            </w:r>
          </w:p>
          <w:p w14:paraId="68089822" w14:textId="77777777" w:rsidR="00624984" w:rsidRPr="0066221F" w:rsidRDefault="00624984" w:rsidP="00514A9F">
            <w:pPr>
              <w:ind w:left="709" w:right="463"/>
              <w:jc w:val="both"/>
              <w:rPr>
                <w:b/>
                <w:sz w:val="18"/>
                <w:szCs w:val="18"/>
              </w:rPr>
            </w:pPr>
            <w:r w:rsidRPr="0066221F">
              <w:rPr>
                <w:rFonts w:cs="Calibri"/>
                <w:color w:val="000000"/>
                <w:sz w:val="18"/>
                <w:szCs w:val="18"/>
                <w:lang w:val="es"/>
              </w:rPr>
              <w:t xml:space="preserve">Las situaciones anteriormente indicadas se penalizarán según el </w:t>
            </w:r>
            <w:r w:rsidRPr="0066221F">
              <w:rPr>
                <w:rFonts w:cs="Calibri"/>
                <w:b/>
                <w:bCs/>
                <w:color w:val="000000"/>
                <w:sz w:val="18"/>
                <w:szCs w:val="18"/>
                <w:lang w:val="es"/>
              </w:rPr>
              <w:t>artículo 31</w:t>
            </w:r>
            <w:r w:rsidRPr="0066221F">
              <w:rPr>
                <w:rFonts w:cs="Calibri"/>
                <w:color w:val="000000"/>
                <w:sz w:val="18"/>
                <w:szCs w:val="18"/>
                <w:lang w:val="es"/>
              </w:rPr>
              <w:t xml:space="preserve"> del reglamento estudiantil vigente, por lo que en una primera ocasión que se detecte y documente una falta el profesor consignará una nota de cero a la actividad evaluativa, y comunicará a vida estudiantil el hecho para su debido registro en el expediente académico del estudiante, si se detecta una segunda incidencia por parte del estudiante automáticamente pierde el curso y en una tercera ocasión documentada (independientemente del curso) provoca la pérdida de todos los cursos matriculados en ese cuatrimestre y la expulsión del programa académico y de la Universidad.</w:t>
            </w:r>
          </w:p>
        </w:tc>
      </w:tr>
    </w:tbl>
    <w:p w14:paraId="0CE3644A" w14:textId="77777777" w:rsidR="00624984" w:rsidRPr="00624984" w:rsidRDefault="00624984" w:rsidP="00786AA3">
      <w:pPr>
        <w:spacing w:after="0" w:line="240" w:lineRule="auto"/>
        <w:ind w:left="720"/>
        <w:jc w:val="both"/>
        <w:rPr>
          <w:sz w:val="18"/>
          <w:szCs w:val="18"/>
        </w:rPr>
      </w:pPr>
    </w:p>
    <w:p w14:paraId="0A8B2F39" w14:textId="77777777" w:rsidR="00624984" w:rsidRDefault="00624984" w:rsidP="00786AA3">
      <w:pPr>
        <w:spacing w:after="0" w:line="240" w:lineRule="auto"/>
        <w:ind w:left="720"/>
        <w:jc w:val="both"/>
        <w:rPr>
          <w:sz w:val="18"/>
          <w:szCs w:val="18"/>
          <w:lang w:val="es-ES"/>
        </w:rPr>
      </w:pPr>
    </w:p>
    <w:p w14:paraId="189F4400" w14:textId="77777777" w:rsidR="00624984" w:rsidRDefault="00624984" w:rsidP="00786AA3">
      <w:pPr>
        <w:spacing w:after="0" w:line="240" w:lineRule="auto"/>
        <w:ind w:left="720"/>
        <w:jc w:val="both"/>
        <w:rPr>
          <w:sz w:val="18"/>
          <w:szCs w:val="18"/>
          <w:lang w:val="es-ES"/>
        </w:rPr>
      </w:pPr>
    </w:p>
    <w:p w14:paraId="21FC65D5" w14:textId="70624F21" w:rsidR="00713EFE" w:rsidRDefault="00713EFE" w:rsidP="000B40DC">
      <w:pPr>
        <w:autoSpaceDE w:val="0"/>
        <w:autoSpaceDN w:val="0"/>
        <w:adjustRightInd w:val="0"/>
        <w:spacing w:after="0" w:line="240" w:lineRule="auto"/>
        <w:ind w:left="720"/>
        <w:jc w:val="right"/>
        <w:rPr>
          <w:sz w:val="16"/>
          <w:szCs w:val="16"/>
          <w:lang w:val="es-ES"/>
        </w:rPr>
      </w:pPr>
    </w:p>
    <w:p w14:paraId="06829070" w14:textId="59EBDE72" w:rsidR="00C34107" w:rsidRDefault="00C34107" w:rsidP="000B40DC">
      <w:pPr>
        <w:autoSpaceDE w:val="0"/>
        <w:autoSpaceDN w:val="0"/>
        <w:adjustRightInd w:val="0"/>
        <w:spacing w:after="0" w:line="240" w:lineRule="auto"/>
        <w:ind w:left="720"/>
        <w:jc w:val="right"/>
        <w:rPr>
          <w:sz w:val="16"/>
          <w:szCs w:val="16"/>
          <w:lang w:val="es-ES"/>
        </w:rPr>
      </w:pPr>
    </w:p>
    <w:p w14:paraId="48C19960" w14:textId="4625C92C" w:rsidR="00C34107" w:rsidRDefault="00C34107" w:rsidP="000B40DC">
      <w:pPr>
        <w:autoSpaceDE w:val="0"/>
        <w:autoSpaceDN w:val="0"/>
        <w:adjustRightInd w:val="0"/>
        <w:spacing w:after="0" w:line="240" w:lineRule="auto"/>
        <w:ind w:left="720"/>
        <w:jc w:val="right"/>
        <w:rPr>
          <w:sz w:val="16"/>
          <w:szCs w:val="16"/>
          <w:lang w:val="es-ES"/>
        </w:rPr>
      </w:pPr>
    </w:p>
    <w:p w14:paraId="32A379E6" w14:textId="44882906" w:rsidR="00C34107" w:rsidRDefault="00C34107" w:rsidP="000B40DC">
      <w:pPr>
        <w:autoSpaceDE w:val="0"/>
        <w:autoSpaceDN w:val="0"/>
        <w:adjustRightInd w:val="0"/>
        <w:spacing w:after="0" w:line="240" w:lineRule="auto"/>
        <w:ind w:left="720"/>
        <w:jc w:val="right"/>
        <w:rPr>
          <w:sz w:val="16"/>
          <w:szCs w:val="16"/>
          <w:lang w:val="es-ES"/>
        </w:rPr>
      </w:pPr>
    </w:p>
    <w:p w14:paraId="369A950F" w14:textId="63553E08" w:rsidR="00C34107" w:rsidRDefault="00C34107" w:rsidP="000B40DC">
      <w:pPr>
        <w:autoSpaceDE w:val="0"/>
        <w:autoSpaceDN w:val="0"/>
        <w:adjustRightInd w:val="0"/>
        <w:spacing w:after="0" w:line="240" w:lineRule="auto"/>
        <w:ind w:left="720"/>
        <w:jc w:val="right"/>
        <w:rPr>
          <w:sz w:val="16"/>
          <w:szCs w:val="16"/>
          <w:lang w:val="es-ES"/>
        </w:rPr>
      </w:pPr>
    </w:p>
    <w:p w14:paraId="64632B35" w14:textId="77777777" w:rsidR="00C34107" w:rsidRDefault="00C34107" w:rsidP="00B742C7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s-ES"/>
        </w:rPr>
      </w:pPr>
    </w:p>
    <w:sectPr w:rsidR="00C34107" w:rsidSect="00BE1AC9">
      <w:headerReference w:type="default" r:id="rId12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D49F" w14:textId="77777777" w:rsidR="0080745A" w:rsidRDefault="0080745A" w:rsidP="009E4165">
      <w:pPr>
        <w:spacing w:after="0" w:line="240" w:lineRule="auto"/>
      </w:pPr>
      <w:r>
        <w:separator/>
      </w:r>
    </w:p>
  </w:endnote>
  <w:endnote w:type="continuationSeparator" w:id="0">
    <w:p w14:paraId="0C02EA16" w14:textId="77777777" w:rsidR="0080745A" w:rsidRDefault="0080745A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FBE1" w14:textId="77777777" w:rsidR="0080745A" w:rsidRDefault="0080745A" w:rsidP="009E4165">
      <w:pPr>
        <w:spacing w:after="0" w:line="240" w:lineRule="auto"/>
      </w:pPr>
      <w:r>
        <w:separator/>
      </w:r>
    </w:p>
  </w:footnote>
  <w:footnote w:type="continuationSeparator" w:id="0">
    <w:p w14:paraId="561B8EE3" w14:textId="77777777" w:rsidR="0080745A" w:rsidRDefault="0080745A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92"/>
      <w:gridCol w:w="2993"/>
      <w:gridCol w:w="3195"/>
    </w:tblGrid>
    <w:tr w:rsidR="009E4165" w:rsidRPr="009827C8" w14:paraId="38BC91A4" w14:textId="77777777" w:rsidTr="00412DD6">
      <w:trPr>
        <w:trHeight w:val="391"/>
      </w:trPr>
      <w:tc>
        <w:tcPr>
          <w:tcW w:w="2992" w:type="dxa"/>
          <w:vMerge w:val="restart"/>
        </w:tcPr>
        <w:p w14:paraId="26A62EB2" w14:textId="6613A98C" w:rsidR="009E4165" w:rsidRPr="009827C8" w:rsidRDefault="00412DD6">
          <w:pPr>
            <w:pStyle w:val="Encabezado"/>
          </w:pPr>
          <w:r w:rsidRPr="009827C8">
            <w:rPr>
              <w:noProof/>
              <w:lang w:eastAsia="es-CR"/>
            </w:rPr>
            <w:drawing>
              <wp:inline distT="0" distB="0" distL="0" distR="0" wp14:anchorId="52712EBE" wp14:editId="0BE833B0">
                <wp:extent cx="1409700" cy="781050"/>
                <wp:effectExtent l="0" t="0" r="0" b="0"/>
                <wp:docPr id="9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Logo a 96 peq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14:paraId="505A24AD" w14:textId="77777777" w:rsidR="009E4165" w:rsidRPr="009827C8" w:rsidRDefault="009E4165" w:rsidP="009827C8">
          <w:pPr>
            <w:pStyle w:val="Encabezado"/>
            <w:jc w:val="center"/>
            <w:rPr>
              <w:b/>
              <w:sz w:val="28"/>
            </w:rPr>
          </w:pPr>
          <w:r w:rsidRPr="009827C8">
            <w:rPr>
              <w:b/>
              <w:sz w:val="28"/>
            </w:rPr>
            <w:t>Ingeniería en Sistemas de Computación</w:t>
          </w:r>
        </w:p>
        <w:p w14:paraId="2D3DDBAA" w14:textId="77777777" w:rsidR="009E4165" w:rsidRPr="009827C8" w:rsidRDefault="006809FB" w:rsidP="009827C8">
          <w:pPr>
            <w:spacing w:after="0" w:line="240" w:lineRule="auto"/>
            <w:jc w:val="center"/>
            <w:rPr>
              <w:lang w:val="es-ES"/>
            </w:rPr>
          </w:pPr>
          <w:r>
            <w:rPr>
              <w:lang w:val="es-ES"/>
            </w:rPr>
            <w:t>I Prueba P</w:t>
          </w:r>
          <w:r w:rsidR="00C27050" w:rsidRPr="009827C8">
            <w:rPr>
              <w:lang w:val="es-ES"/>
            </w:rPr>
            <w:t>arcial</w:t>
          </w:r>
        </w:p>
      </w:tc>
      <w:tc>
        <w:tcPr>
          <w:tcW w:w="3195" w:type="dxa"/>
        </w:tcPr>
        <w:p w14:paraId="3920C1EE" w14:textId="5CFCAF9C" w:rsidR="009E4165" w:rsidRPr="009827C8" w:rsidRDefault="009E4165" w:rsidP="00786AA3">
          <w:pPr>
            <w:pStyle w:val="Encabezado"/>
          </w:pPr>
          <w:r w:rsidRPr="009827C8">
            <w:rPr>
              <w:b/>
            </w:rPr>
            <w:t>Curso:</w:t>
          </w:r>
          <w:r w:rsidRPr="009827C8">
            <w:t xml:space="preserve"> </w:t>
          </w:r>
          <w:r w:rsidR="00412DD6">
            <w:t>Programación Avanzada</w:t>
          </w:r>
        </w:p>
      </w:tc>
    </w:tr>
    <w:tr w:rsidR="009E4165" w:rsidRPr="00C9629D" w14:paraId="760A2583" w14:textId="77777777" w:rsidTr="00412DD6">
      <w:trPr>
        <w:trHeight w:val="389"/>
      </w:trPr>
      <w:tc>
        <w:tcPr>
          <w:tcW w:w="2992" w:type="dxa"/>
          <w:vMerge/>
        </w:tcPr>
        <w:p w14:paraId="352C13AD" w14:textId="77777777" w:rsidR="009E4165" w:rsidRPr="009827C8" w:rsidRDefault="009E4165">
          <w:pPr>
            <w:pStyle w:val="Encabezado"/>
            <w:rPr>
              <w:noProof/>
              <w:lang w:eastAsia="es-CR"/>
            </w:rPr>
          </w:pPr>
        </w:p>
      </w:tc>
      <w:tc>
        <w:tcPr>
          <w:tcW w:w="2993" w:type="dxa"/>
          <w:vMerge/>
        </w:tcPr>
        <w:p w14:paraId="76FB982E" w14:textId="77777777" w:rsidR="009E4165" w:rsidRPr="009827C8" w:rsidRDefault="009E4165" w:rsidP="009827C8">
          <w:pPr>
            <w:pStyle w:val="Encabezado"/>
            <w:jc w:val="center"/>
            <w:rPr>
              <w:sz w:val="28"/>
            </w:rPr>
          </w:pPr>
        </w:p>
      </w:tc>
      <w:tc>
        <w:tcPr>
          <w:tcW w:w="3195" w:type="dxa"/>
        </w:tcPr>
        <w:p w14:paraId="2D0A0FBA" w14:textId="5BA3CC63" w:rsidR="009E4165" w:rsidRPr="00C9629D" w:rsidRDefault="009E4165" w:rsidP="009F4DC0">
          <w:pPr>
            <w:pStyle w:val="Encabezado"/>
          </w:pPr>
          <w:proofErr w:type="spellStart"/>
          <w:r w:rsidRPr="00C9629D">
            <w:rPr>
              <w:b/>
            </w:rPr>
            <w:t>Prof</w:t>
          </w:r>
          <w:proofErr w:type="spellEnd"/>
          <w:r w:rsidRPr="00C9629D">
            <w:rPr>
              <w:b/>
            </w:rPr>
            <w:t>:</w:t>
          </w:r>
          <w:r w:rsidRPr="00C9629D">
            <w:t xml:space="preserve"> </w:t>
          </w:r>
          <w:r w:rsidR="00412DD6">
            <w:t>Miguel Corea Toruño</w:t>
          </w:r>
        </w:p>
      </w:tc>
    </w:tr>
    <w:tr w:rsidR="009E4165" w:rsidRPr="009827C8" w14:paraId="2AE31D20" w14:textId="77777777" w:rsidTr="00412DD6">
      <w:trPr>
        <w:trHeight w:val="389"/>
      </w:trPr>
      <w:tc>
        <w:tcPr>
          <w:tcW w:w="2992" w:type="dxa"/>
          <w:vMerge/>
        </w:tcPr>
        <w:p w14:paraId="7E4E15B6" w14:textId="77777777" w:rsidR="009E4165" w:rsidRPr="00C9629D" w:rsidRDefault="009E4165">
          <w:pPr>
            <w:pStyle w:val="Encabezado"/>
            <w:rPr>
              <w:noProof/>
              <w:lang w:eastAsia="es-CR"/>
            </w:rPr>
          </w:pPr>
        </w:p>
      </w:tc>
      <w:tc>
        <w:tcPr>
          <w:tcW w:w="2993" w:type="dxa"/>
          <w:vMerge/>
        </w:tcPr>
        <w:p w14:paraId="14A3E287" w14:textId="77777777" w:rsidR="009E4165" w:rsidRPr="00C9629D" w:rsidRDefault="009E4165" w:rsidP="009827C8">
          <w:pPr>
            <w:pStyle w:val="Encabezado"/>
            <w:jc w:val="center"/>
            <w:rPr>
              <w:sz w:val="28"/>
            </w:rPr>
          </w:pPr>
        </w:p>
      </w:tc>
      <w:tc>
        <w:tcPr>
          <w:tcW w:w="3195" w:type="dxa"/>
        </w:tcPr>
        <w:p w14:paraId="6E360ECF" w14:textId="77777777" w:rsidR="009E4165" w:rsidRPr="009827C8" w:rsidRDefault="00C27050" w:rsidP="00786AA3">
          <w:pPr>
            <w:pStyle w:val="Encabezado"/>
          </w:pPr>
          <w:r w:rsidRPr="009827C8">
            <w:rPr>
              <w:b/>
            </w:rPr>
            <w:t>Código curso</w:t>
          </w:r>
          <w:r w:rsidR="009E4165" w:rsidRPr="009827C8">
            <w:rPr>
              <w:b/>
            </w:rPr>
            <w:t>:</w:t>
          </w:r>
          <w:r w:rsidRPr="009827C8">
            <w:rPr>
              <w:b/>
            </w:rPr>
            <w:t xml:space="preserve"> </w:t>
          </w:r>
          <w:r w:rsidR="002A30B0" w:rsidRPr="009827C8">
            <w:rPr>
              <w:b/>
            </w:rPr>
            <w:t>SC-</w:t>
          </w:r>
          <w:r w:rsidR="00786AA3">
            <w:rPr>
              <w:b/>
            </w:rPr>
            <w:t>3</w:t>
          </w:r>
          <w:r w:rsidR="00C9629D">
            <w:rPr>
              <w:b/>
            </w:rPr>
            <w:t>04</w:t>
          </w:r>
        </w:p>
      </w:tc>
    </w:tr>
  </w:tbl>
  <w:p w14:paraId="65E12D43" w14:textId="77777777" w:rsidR="009E4165" w:rsidRDefault="009E41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2697F"/>
    <w:multiLevelType w:val="hybridMultilevel"/>
    <w:tmpl w:val="587C2372"/>
    <w:lvl w:ilvl="0" w:tplc="A7D2BAF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508AA"/>
    <w:multiLevelType w:val="hybridMultilevel"/>
    <w:tmpl w:val="2DDE2C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D26BFB"/>
    <w:multiLevelType w:val="hybridMultilevel"/>
    <w:tmpl w:val="A5181D3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913D7"/>
    <w:multiLevelType w:val="hybridMultilevel"/>
    <w:tmpl w:val="B7CA73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B35F9"/>
    <w:multiLevelType w:val="hybridMultilevel"/>
    <w:tmpl w:val="78A4C8E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F282007"/>
    <w:multiLevelType w:val="hybridMultilevel"/>
    <w:tmpl w:val="E70EADD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05A27"/>
    <w:multiLevelType w:val="hybridMultilevel"/>
    <w:tmpl w:val="A1AE12D6"/>
    <w:lvl w:ilvl="0" w:tplc="D7BA72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2A4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A3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2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2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E7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C2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61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21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A7E93"/>
    <w:multiLevelType w:val="hybridMultilevel"/>
    <w:tmpl w:val="5DCA898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91D04"/>
    <w:multiLevelType w:val="hybridMultilevel"/>
    <w:tmpl w:val="9F3C5D6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2660E3"/>
    <w:multiLevelType w:val="hybridMultilevel"/>
    <w:tmpl w:val="3AFA1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B2C0B"/>
    <w:multiLevelType w:val="hybridMultilevel"/>
    <w:tmpl w:val="CB8E7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35B85"/>
    <w:multiLevelType w:val="hybridMultilevel"/>
    <w:tmpl w:val="78A4C8E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4744743"/>
    <w:multiLevelType w:val="hybridMultilevel"/>
    <w:tmpl w:val="41527784"/>
    <w:lvl w:ilvl="0" w:tplc="B9988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4"/>
  </w:num>
  <w:num w:numId="5">
    <w:abstractNumId w:val="7"/>
  </w:num>
  <w:num w:numId="6">
    <w:abstractNumId w:val="13"/>
  </w:num>
  <w:num w:numId="7">
    <w:abstractNumId w:val="16"/>
  </w:num>
  <w:num w:numId="8">
    <w:abstractNumId w:val="2"/>
  </w:num>
  <w:num w:numId="9">
    <w:abstractNumId w:val="17"/>
  </w:num>
  <w:num w:numId="10">
    <w:abstractNumId w:val="1"/>
  </w:num>
  <w:num w:numId="11">
    <w:abstractNumId w:val="6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5"/>
  </w:num>
  <w:num w:numId="17">
    <w:abstractNumId w:val="10"/>
  </w:num>
  <w:num w:numId="18">
    <w:abstractNumId w:val="14"/>
  </w:num>
  <w:num w:numId="19">
    <w:abstractNumId w:val="15"/>
  </w:num>
  <w:num w:numId="20">
    <w:abstractNumId w:val="1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42"/>
    <w:rsid w:val="000006C3"/>
    <w:rsid w:val="00006F6C"/>
    <w:rsid w:val="00013E32"/>
    <w:rsid w:val="000261E8"/>
    <w:rsid w:val="0006272B"/>
    <w:rsid w:val="000764DA"/>
    <w:rsid w:val="00084757"/>
    <w:rsid w:val="000849AF"/>
    <w:rsid w:val="00086CCC"/>
    <w:rsid w:val="000B263E"/>
    <w:rsid w:val="000B40DC"/>
    <w:rsid w:val="000D423B"/>
    <w:rsid w:val="000E6692"/>
    <w:rsid w:val="000E79B0"/>
    <w:rsid w:val="000F64A2"/>
    <w:rsid w:val="00111BCB"/>
    <w:rsid w:val="00126253"/>
    <w:rsid w:val="00131B85"/>
    <w:rsid w:val="001377EF"/>
    <w:rsid w:val="00160A5A"/>
    <w:rsid w:val="00172C1C"/>
    <w:rsid w:val="001B02F8"/>
    <w:rsid w:val="001B5063"/>
    <w:rsid w:val="001C55E5"/>
    <w:rsid w:val="001D14BD"/>
    <w:rsid w:val="001E1C5E"/>
    <w:rsid w:val="001F785B"/>
    <w:rsid w:val="00214796"/>
    <w:rsid w:val="002322DD"/>
    <w:rsid w:val="00232900"/>
    <w:rsid w:val="002356BC"/>
    <w:rsid w:val="002368B0"/>
    <w:rsid w:val="00241B8E"/>
    <w:rsid w:val="00255926"/>
    <w:rsid w:val="002810A4"/>
    <w:rsid w:val="0028472D"/>
    <w:rsid w:val="00287EFF"/>
    <w:rsid w:val="0029622D"/>
    <w:rsid w:val="002A2DEF"/>
    <w:rsid w:val="002A30B0"/>
    <w:rsid w:val="002D351E"/>
    <w:rsid w:val="00300061"/>
    <w:rsid w:val="00313BB9"/>
    <w:rsid w:val="003338D8"/>
    <w:rsid w:val="00376794"/>
    <w:rsid w:val="00393038"/>
    <w:rsid w:val="003F1FB2"/>
    <w:rsid w:val="00412DD6"/>
    <w:rsid w:val="0042527F"/>
    <w:rsid w:val="00444F22"/>
    <w:rsid w:val="00471EBC"/>
    <w:rsid w:val="00484E6B"/>
    <w:rsid w:val="00487640"/>
    <w:rsid w:val="004A2F6E"/>
    <w:rsid w:val="004B312A"/>
    <w:rsid w:val="004C2CCA"/>
    <w:rsid w:val="004F5216"/>
    <w:rsid w:val="005045CD"/>
    <w:rsid w:val="00514A9F"/>
    <w:rsid w:val="005222E8"/>
    <w:rsid w:val="0055185F"/>
    <w:rsid w:val="00556719"/>
    <w:rsid w:val="005621BB"/>
    <w:rsid w:val="00564799"/>
    <w:rsid w:val="00581329"/>
    <w:rsid w:val="00595A8F"/>
    <w:rsid w:val="00597C26"/>
    <w:rsid w:val="005B1878"/>
    <w:rsid w:val="005E7572"/>
    <w:rsid w:val="006157A2"/>
    <w:rsid w:val="00615F1D"/>
    <w:rsid w:val="00622DD9"/>
    <w:rsid w:val="00624984"/>
    <w:rsid w:val="00627C9A"/>
    <w:rsid w:val="0066221F"/>
    <w:rsid w:val="006809FB"/>
    <w:rsid w:val="00685906"/>
    <w:rsid w:val="006959A0"/>
    <w:rsid w:val="006A13D6"/>
    <w:rsid w:val="006A5FA2"/>
    <w:rsid w:val="006B32CC"/>
    <w:rsid w:val="006F36BC"/>
    <w:rsid w:val="006F6476"/>
    <w:rsid w:val="0070465B"/>
    <w:rsid w:val="007046B8"/>
    <w:rsid w:val="00711254"/>
    <w:rsid w:val="00713EFE"/>
    <w:rsid w:val="00720CF3"/>
    <w:rsid w:val="00734868"/>
    <w:rsid w:val="00740C33"/>
    <w:rsid w:val="007434C3"/>
    <w:rsid w:val="00745FFC"/>
    <w:rsid w:val="00777848"/>
    <w:rsid w:val="00786AA3"/>
    <w:rsid w:val="00793737"/>
    <w:rsid w:val="007A45AC"/>
    <w:rsid w:val="007A49A1"/>
    <w:rsid w:val="007B1FBC"/>
    <w:rsid w:val="007B22F7"/>
    <w:rsid w:val="007B6DBE"/>
    <w:rsid w:val="007D5988"/>
    <w:rsid w:val="0080745A"/>
    <w:rsid w:val="00812B78"/>
    <w:rsid w:val="0082353A"/>
    <w:rsid w:val="008337C7"/>
    <w:rsid w:val="00854C71"/>
    <w:rsid w:val="00874076"/>
    <w:rsid w:val="008A67BB"/>
    <w:rsid w:val="008B5D71"/>
    <w:rsid w:val="008C2FD3"/>
    <w:rsid w:val="00946976"/>
    <w:rsid w:val="00953372"/>
    <w:rsid w:val="00960E4A"/>
    <w:rsid w:val="009827C8"/>
    <w:rsid w:val="0099575C"/>
    <w:rsid w:val="009973DF"/>
    <w:rsid w:val="009A0894"/>
    <w:rsid w:val="009A4212"/>
    <w:rsid w:val="009A6071"/>
    <w:rsid w:val="009E4165"/>
    <w:rsid w:val="009E6D93"/>
    <w:rsid w:val="009F4DC0"/>
    <w:rsid w:val="00A04741"/>
    <w:rsid w:val="00A07EBA"/>
    <w:rsid w:val="00A145A1"/>
    <w:rsid w:val="00A235FD"/>
    <w:rsid w:val="00A30461"/>
    <w:rsid w:val="00A61CB8"/>
    <w:rsid w:val="00AD5D3A"/>
    <w:rsid w:val="00AE0426"/>
    <w:rsid w:val="00AF4A62"/>
    <w:rsid w:val="00B01742"/>
    <w:rsid w:val="00B315C7"/>
    <w:rsid w:val="00B327C2"/>
    <w:rsid w:val="00B407C6"/>
    <w:rsid w:val="00B56CB7"/>
    <w:rsid w:val="00B66C99"/>
    <w:rsid w:val="00B742C7"/>
    <w:rsid w:val="00B8016A"/>
    <w:rsid w:val="00B80515"/>
    <w:rsid w:val="00B91306"/>
    <w:rsid w:val="00B971E8"/>
    <w:rsid w:val="00BB0B74"/>
    <w:rsid w:val="00BB4B1E"/>
    <w:rsid w:val="00BD0AC3"/>
    <w:rsid w:val="00BE1AC9"/>
    <w:rsid w:val="00BF15DF"/>
    <w:rsid w:val="00BF4C4C"/>
    <w:rsid w:val="00C022B6"/>
    <w:rsid w:val="00C129DB"/>
    <w:rsid w:val="00C14FE6"/>
    <w:rsid w:val="00C27050"/>
    <w:rsid w:val="00C34107"/>
    <w:rsid w:val="00C54883"/>
    <w:rsid w:val="00C6743F"/>
    <w:rsid w:val="00C71F9E"/>
    <w:rsid w:val="00C75D9E"/>
    <w:rsid w:val="00C9629D"/>
    <w:rsid w:val="00CB0EAB"/>
    <w:rsid w:val="00CB610E"/>
    <w:rsid w:val="00CC1A39"/>
    <w:rsid w:val="00CE3E55"/>
    <w:rsid w:val="00CE4514"/>
    <w:rsid w:val="00CF6A38"/>
    <w:rsid w:val="00D0571A"/>
    <w:rsid w:val="00D1691C"/>
    <w:rsid w:val="00D27BC8"/>
    <w:rsid w:val="00D315A0"/>
    <w:rsid w:val="00D31A56"/>
    <w:rsid w:val="00D460C7"/>
    <w:rsid w:val="00D55F6E"/>
    <w:rsid w:val="00D616AF"/>
    <w:rsid w:val="00D82156"/>
    <w:rsid w:val="00D95E50"/>
    <w:rsid w:val="00D961D5"/>
    <w:rsid w:val="00DB20EF"/>
    <w:rsid w:val="00DF66B9"/>
    <w:rsid w:val="00E27A65"/>
    <w:rsid w:val="00E4747D"/>
    <w:rsid w:val="00E62856"/>
    <w:rsid w:val="00E7253F"/>
    <w:rsid w:val="00EA00C4"/>
    <w:rsid w:val="00EA2495"/>
    <w:rsid w:val="00EB4B8C"/>
    <w:rsid w:val="00EB75D8"/>
    <w:rsid w:val="00ED716F"/>
    <w:rsid w:val="00F23F3F"/>
    <w:rsid w:val="00F2749D"/>
    <w:rsid w:val="00F52761"/>
    <w:rsid w:val="00F848B4"/>
    <w:rsid w:val="00F9037D"/>
    <w:rsid w:val="00F96147"/>
    <w:rsid w:val="00FA031D"/>
    <w:rsid w:val="00FB4C89"/>
    <w:rsid w:val="00FC45E9"/>
    <w:rsid w:val="00FD090B"/>
    <w:rsid w:val="00FE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FA8F3"/>
  <w15:chartTrackingRefBased/>
  <w15:docId w15:val="{6674212A-B189-4ADA-8DB9-047A44D0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2B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ido1">
    <w:name w:val="contenido1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165"/>
  </w:style>
  <w:style w:type="paragraph" w:styleId="Piedepgina">
    <w:name w:val="footer"/>
    <w:basedOn w:val="Normal"/>
    <w:link w:val="Piedepgina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165"/>
  </w:style>
  <w:style w:type="table" w:styleId="Tablaconcuadrcula">
    <w:name w:val="Table Grid"/>
    <w:basedOn w:val="Tablanormal"/>
    <w:rsid w:val="009E41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E4165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qFormat/>
    <w:rsid w:val="002A30B0"/>
    <w:rPr>
      <w:sz w:val="22"/>
      <w:szCs w:val="22"/>
      <w:lang w:val="es-CR" w:eastAsia="en-US"/>
    </w:rPr>
  </w:style>
  <w:style w:type="paragraph" w:customStyle="1" w:styleId="xdefault">
    <w:name w:val="x_default"/>
    <w:basedOn w:val="Normal"/>
    <w:rsid w:val="005567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FCE60114E2340AA2D2E138BC5249A" ma:contentTypeVersion="3" ma:contentTypeDescription="Create a new document." ma:contentTypeScope="" ma:versionID="04da06920273429e41eb5bfbab44458d">
  <xsd:schema xmlns:xsd="http://www.w3.org/2001/XMLSchema" xmlns:xs="http://www.w3.org/2001/XMLSchema" xmlns:p="http://schemas.microsoft.com/office/2006/metadata/properties" xmlns:ns2="70600c8f-0ecf-4d88-a200-507540e09163" targetNamespace="http://schemas.microsoft.com/office/2006/metadata/properties" ma:root="true" ma:fieldsID="735d37589dfd6975a2459674e795d18a" ns2:_="">
    <xsd:import namespace="70600c8f-0ecf-4d88-a200-507540e09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00c8f-0ecf-4d88-a200-507540e09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2A4274-4023-4D7E-90E5-0DBCC2BCEE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A97ED5-C521-4CCA-AB49-36AB681EA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D708E-0D4E-48B1-8F92-2B49C7B770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0A567B-B635-40CB-B22D-2C18F45AC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00c8f-0ecf-4d88-a200-507540e09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821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lalvarado</dc:creator>
  <cp:keywords/>
  <cp:lastModifiedBy>COREA TORUÑO MIGUEL ANGEL</cp:lastModifiedBy>
  <cp:revision>4</cp:revision>
  <cp:lastPrinted>2012-02-15T13:43:00Z</cp:lastPrinted>
  <dcterms:created xsi:type="dcterms:W3CDTF">2022-03-07T22:36:00Z</dcterms:created>
  <dcterms:modified xsi:type="dcterms:W3CDTF">2022-03-07T23:12:00Z</dcterms:modified>
</cp:coreProperties>
</file>