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Unificación del Casino </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left"/>
        <w:rPr>
          <w:sz w:val="24"/>
          <w:szCs w:val="24"/>
          <w:highlight w:val="white"/>
        </w:rPr>
      </w:pPr>
      <w:r w:rsidDel="00000000" w:rsidR="00000000" w:rsidRPr="00000000">
        <w:rPr>
          <w:sz w:val="24"/>
          <w:szCs w:val="24"/>
          <w:highlight w:val="white"/>
          <w:rtl w:val="0"/>
        </w:rPr>
        <w:t xml:space="preserve">El proyecto consiste en la creación de un casino en línea que ofrecerá una variedad de juegos de azar, incluyendo entre ellos La ruleta, Blackjack, Dados, Carta Mayor, Slots, Bingo, Scratch and Win y el Juego de los Vasos. El objetivo principal es proporcionar una experiencia de juego segura y emocionante para los usuarios, de esta manera la experiencia y el ambiente al jugar será más amena.</w:t>
      </w:r>
    </w:p>
    <w:p w:rsidR="00000000" w:rsidDel="00000000" w:rsidP="00000000" w:rsidRDefault="00000000" w:rsidRPr="00000000" w14:paraId="00000004">
      <w:pPr>
        <w:jc w:val="left"/>
        <w:rPr>
          <w:sz w:val="24"/>
          <w:szCs w:val="24"/>
          <w:highlight w:val="white"/>
        </w:rPr>
      </w:pPr>
      <w:r w:rsidDel="00000000" w:rsidR="00000000" w:rsidRPr="00000000">
        <w:rPr>
          <w:rtl w:val="0"/>
        </w:rPr>
      </w:r>
    </w:p>
    <w:p w:rsidR="00000000" w:rsidDel="00000000" w:rsidP="00000000" w:rsidRDefault="00000000" w:rsidRPr="00000000" w14:paraId="00000005">
      <w:pPr>
        <w:jc w:val="left"/>
        <w:rPr>
          <w:i w:val="1"/>
          <w:sz w:val="28"/>
          <w:szCs w:val="28"/>
          <w:highlight w:val="white"/>
          <w:u w:val="single"/>
        </w:rPr>
      </w:pPr>
      <w:r w:rsidDel="00000000" w:rsidR="00000000" w:rsidRPr="00000000">
        <w:rPr>
          <w:i w:val="1"/>
          <w:sz w:val="28"/>
          <w:szCs w:val="28"/>
          <w:highlight w:val="white"/>
          <w:u w:val="single"/>
          <w:rtl w:val="0"/>
        </w:rPr>
        <w:t xml:space="preserve">Compatibilidad:</w:t>
      </w:r>
      <w:r w:rsidDel="00000000" w:rsidR="00000000" w:rsidRPr="00000000">
        <w:rPr>
          <w:rtl w:val="0"/>
        </w:rPr>
      </w:r>
    </w:p>
    <w:p w:rsidR="00000000" w:rsidDel="00000000" w:rsidP="00000000" w:rsidRDefault="00000000" w:rsidRPr="00000000" w14:paraId="00000006">
      <w:pPr>
        <w:numPr>
          <w:ilvl w:val="0"/>
          <w:numId w:val="4"/>
        </w:numPr>
        <w:ind w:left="720" w:hanging="360"/>
        <w:jc w:val="left"/>
        <w:rPr>
          <w:sz w:val="24"/>
          <w:szCs w:val="24"/>
          <w:highlight w:val="white"/>
        </w:rPr>
      </w:pPr>
      <w:r w:rsidDel="00000000" w:rsidR="00000000" w:rsidRPr="00000000">
        <w:rPr>
          <w:sz w:val="24"/>
          <w:szCs w:val="24"/>
          <w:highlight w:val="white"/>
          <w:rtl w:val="0"/>
        </w:rPr>
        <w:t xml:space="preserve">Plataformas compatibles: Navegadores web principales (Chrome, Firefox, Safari, etc.).</w:t>
      </w:r>
    </w:p>
    <w:p w:rsidR="00000000" w:rsidDel="00000000" w:rsidP="00000000" w:rsidRDefault="00000000" w:rsidRPr="00000000" w14:paraId="00000007">
      <w:pPr>
        <w:numPr>
          <w:ilvl w:val="0"/>
          <w:numId w:val="4"/>
        </w:numPr>
        <w:ind w:left="720" w:hanging="360"/>
        <w:jc w:val="left"/>
        <w:rPr>
          <w:sz w:val="24"/>
          <w:szCs w:val="24"/>
          <w:highlight w:val="white"/>
          <w:u w:val="none"/>
        </w:rPr>
      </w:pPr>
      <w:r w:rsidDel="00000000" w:rsidR="00000000" w:rsidRPr="00000000">
        <w:rPr>
          <w:sz w:val="24"/>
          <w:szCs w:val="24"/>
          <w:highlight w:val="white"/>
          <w:rtl w:val="0"/>
        </w:rPr>
        <w:t xml:space="preserve">Plataforma móvil (eventualmente).</w:t>
      </w:r>
    </w:p>
    <w:p w:rsidR="00000000" w:rsidDel="00000000" w:rsidP="00000000" w:rsidRDefault="00000000" w:rsidRPr="00000000" w14:paraId="00000008">
      <w:pPr>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09">
      <w:pPr>
        <w:ind w:left="0" w:firstLine="0"/>
        <w:rPr>
          <w:i w:val="1"/>
          <w:sz w:val="28"/>
          <w:szCs w:val="28"/>
          <w:highlight w:val="white"/>
          <w:u w:val="single"/>
        </w:rPr>
      </w:pPr>
      <w:r w:rsidDel="00000000" w:rsidR="00000000" w:rsidRPr="00000000">
        <w:rPr>
          <w:i w:val="1"/>
          <w:sz w:val="28"/>
          <w:szCs w:val="28"/>
          <w:highlight w:val="white"/>
          <w:u w:val="single"/>
          <w:rtl w:val="0"/>
        </w:rPr>
        <w:t xml:space="preserve">Características del proyecto:</w:t>
      </w:r>
    </w:p>
    <w:p w:rsidR="00000000" w:rsidDel="00000000" w:rsidP="00000000" w:rsidRDefault="00000000" w:rsidRPr="00000000" w14:paraId="0000000A">
      <w:pPr>
        <w:numPr>
          <w:ilvl w:val="0"/>
          <w:numId w:val="5"/>
        </w:numPr>
        <w:ind w:left="720" w:hanging="360"/>
        <w:rPr>
          <w:sz w:val="24"/>
          <w:szCs w:val="24"/>
          <w:highlight w:val="white"/>
        </w:rPr>
      </w:pPr>
      <w:r w:rsidDel="00000000" w:rsidR="00000000" w:rsidRPr="00000000">
        <w:rPr>
          <w:sz w:val="24"/>
          <w:szCs w:val="24"/>
          <w:highlight w:val="white"/>
          <w:rtl w:val="0"/>
        </w:rPr>
        <w:t xml:space="preserve">Registro de usuarios.</w:t>
      </w:r>
    </w:p>
    <w:p w:rsidR="00000000" w:rsidDel="00000000" w:rsidP="00000000" w:rsidRDefault="00000000" w:rsidRPr="00000000" w14:paraId="0000000B">
      <w:pPr>
        <w:numPr>
          <w:ilvl w:val="0"/>
          <w:numId w:val="5"/>
        </w:numPr>
        <w:ind w:left="720" w:hanging="360"/>
        <w:rPr>
          <w:sz w:val="24"/>
          <w:szCs w:val="24"/>
          <w:highlight w:val="white"/>
        </w:rPr>
      </w:pPr>
      <w:r w:rsidDel="00000000" w:rsidR="00000000" w:rsidRPr="00000000">
        <w:rPr>
          <w:sz w:val="24"/>
          <w:szCs w:val="24"/>
          <w:highlight w:val="white"/>
          <w:rtl w:val="0"/>
        </w:rPr>
        <w:t xml:space="preserve">Autenticación.</w:t>
      </w:r>
    </w:p>
    <w:p w:rsidR="00000000" w:rsidDel="00000000" w:rsidP="00000000" w:rsidRDefault="00000000" w:rsidRPr="00000000" w14:paraId="0000000C">
      <w:pPr>
        <w:numPr>
          <w:ilvl w:val="0"/>
          <w:numId w:val="5"/>
        </w:numPr>
        <w:ind w:left="720" w:hanging="360"/>
        <w:rPr>
          <w:sz w:val="24"/>
          <w:szCs w:val="24"/>
          <w:highlight w:val="white"/>
        </w:rPr>
      </w:pPr>
      <w:r w:rsidDel="00000000" w:rsidR="00000000" w:rsidRPr="00000000">
        <w:rPr>
          <w:sz w:val="24"/>
          <w:szCs w:val="24"/>
          <w:highlight w:val="white"/>
          <w:rtl w:val="0"/>
        </w:rPr>
        <w:t xml:space="preserve">Juegos en tiempo real.</w:t>
      </w:r>
    </w:p>
    <w:p w:rsidR="00000000" w:rsidDel="00000000" w:rsidP="00000000" w:rsidRDefault="00000000" w:rsidRPr="00000000" w14:paraId="0000000D">
      <w:pPr>
        <w:numPr>
          <w:ilvl w:val="0"/>
          <w:numId w:val="5"/>
        </w:numPr>
        <w:ind w:left="720" w:hanging="360"/>
        <w:rPr>
          <w:sz w:val="24"/>
          <w:szCs w:val="24"/>
          <w:highlight w:val="white"/>
        </w:rPr>
      </w:pPr>
      <w:r w:rsidDel="00000000" w:rsidR="00000000" w:rsidRPr="00000000">
        <w:rPr>
          <w:sz w:val="24"/>
          <w:szCs w:val="24"/>
          <w:highlight w:val="white"/>
          <w:rtl w:val="0"/>
        </w:rPr>
        <w:t xml:space="preserve">Sistema de puntuación.</w:t>
      </w:r>
    </w:p>
    <w:p w:rsidR="00000000" w:rsidDel="00000000" w:rsidP="00000000" w:rsidRDefault="00000000" w:rsidRPr="00000000" w14:paraId="0000000E">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Menú de selección de los juegos</w:t>
      </w:r>
    </w:p>
    <w:p w:rsidR="00000000" w:rsidDel="00000000" w:rsidP="00000000" w:rsidRDefault="00000000" w:rsidRPr="00000000" w14:paraId="0000000F">
      <w:pPr>
        <w:rPr>
          <w:i w:val="1"/>
          <w:sz w:val="24"/>
          <w:szCs w:val="24"/>
          <w:highlight w:val="white"/>
          <w:u w:val="single"/>
        </w:rPr>
      </w:pPr>
      <w:r w:rsidDel="00000000" w:rsidR="00000000" w:rsidRPr="00000000">
        <w:rPr>
          <w:rtl w:val="0"/>
        </w:rPr>
      </w:r>
    </w:p>
    <w:p w:rsidR="00000000" w:rsidDel="00000000" w:rsidP="00000000" w:rsidRDefault="00000000" w:rsidRPr="00000000" w14:paraId="00000010">
      <w:pPr>
        <w:rPr>
          <w:i w:val="1"/>
          <w:sz w:val="28"/>
          <w:szCs w:val="28"/>
          <w:highlight w:val="white"/>
          <w:u w:val="single"/>
        </w:rPr>
      </w:pPr>
      <w:r w:rsidDel="00000000" w:rsidR="00000000" w:rsidRPr="00000000">
        <w:rPr>
          <w:i w:val="1"/>
          <w:sz w:val="28"/>
          <w:szCs w:val="28"/>
          <w:highlight w:val="white"/>
          <w:u w:val="single"/>
          <w:rtl w:val="0"/>
        </w:rPr>
        <w:t xml:space="preserve">Descripción de los Juegos:</w:t>
      </w:r>
    </w:p>
    <w:p w:rsidR="00000000" w:rsidDel="00000000" w:rsidP="00000000" w:rsidRDefault="00000000" w:rsidRPr="00000000" w14:paraId="00000011">
      <w:pPr>
        <w:numPr>
          <w:ilvl w:val="0"/>
          <w:numId w:val="2"/>
        </w:numPr>
        <w:ind w:left="720" w:hanging="360"/>
        <w:rPr>
          <w:sz w:val="24"/>
          <w:szCs w:val="24"/>
          <w:highlight w:val="white"/>
        </w:rPr>
      </w:pPr>
      <w:r w:rsidDel="00000000" w:rsidR="00000000" w:rsidRPr="00000000">
        <w:rPr>
          <w:sz w:val="24"/>
          <w:szCs w:val="24"/>
          <w:highlight w:val="white"/>
          <w:rtl w:val="0"/>
        </w:rPr>
        <w:t xml:space="preserve">Slots: Máquinas de juego donde debes girar los rodillos para lograr combinaciones de símbolos y ganar premios</w:t>
      </w:r>
    </w:p>
    <w:p w:rsidR="00000000" w:rsidDel="00000000" w:rsidP="00000000" w:rsidRDefault="00000000" w:rsidRPr="00000000" w14:paraId="00000012">
      <w:pPr>
        <w:numPr>
          <w:ilvl w:val="0"/>
          <w:numId w:val="2"/>
        </w:numPr>
        <w:ind w:left="720" w:hanging="360"/>
        <w:rPr>
          <w:sz w:val="24"/>
          <w:szCs w:val="24"/>
          <w:highlight w:val="white"/>
        </w:rPr>
      </w:pPr>
      <w:r w:rsidDel="00000000" w:rsidR="00000000" w:rsidRPr="00000000">
        <w:rPr>
          <w:sz w:val="24"/>
          <w:szCs w:val="24"/>
          <w:highlight w:val="white"/>
          <w:rtl w:val="0"/>
        </w:rPr>
        <w:t xml:space="preserve">Bingo: Juego de azar en el que los jugadores marcan números en tarjetas para completar patrones y ganar premios.</w:t>
      </w:r>
    </w:p>
    <w:p w:rsidR="00000000" w:rsidDel="00000000" w:rsidP="00000000" w:rsidRDefault="00000000" w:rsidRPr="00000000" w14:paraId="00000013">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Dados: Juegos de dados donde tienes que apostar al número que saldrá la apuesta.</w:t>
      </w:r>
    </w:p>
    <w:p w:rsidR="00000000" w:rsidDel="00000000" w:rsidP="00000000" w:rsidRDefault="00000000" w:rsidRPr="00000000" w14:paraId="00000014">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Ruleta: Una ruleta con un patrón de colores y números que al girar habiendo apostado al número y color ganador ganará la cantidad correspondiente.</w:t>
      </w:r>
    </w:p>
    <w:p w:rsidR="00000000" w:rsidDel="00000000" w:rsidP="00000000" w:rsidRDefault="00000000" w:rsidRPr="00000000" w14:paraId="00000015">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Rasca y Gana: Juego donde tiene que rascar números de un cartón, y si tocan tres números iguales gana.</w:t>
      </w:r>
    </w:p>
    <w:p w:rsidR="00000000" w:rsidDel="00000000" w:rsidP="00000000" w:rsidRDefault="00000000" w:rsidRPr="00000000" w14:paraId="00000016">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Blackjack: Juego de cartas donde gana el primero que llegue a 21.</w:t>
      </w:r>
    </w:p>
    <w:p w:rsidR="00000000" w:rsidDel="00000000" w:rsidP="00000000" w:rsidRDefault="00000000" w:rsidRPr="00000000" w14:paraId="00000017">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Juego de vasos: Juego de vasos, adivina donde está la pelota.</w:t>
      </w:r>
    </w:p>
    <w:p w:rsidR="00000000" w:rsidDel="00000000" w:rsidP="00000000" w:rsidRDefault="00000000" w:rsidRPr="00000000" w14:paraId="00000018">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Carta mayor: Juego de cartas donde gana el que saque la carta más alta.</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i w:val="1"/>
          <w:sz w:val="28"/>
          <w:szCs w:val="28"/>
          <w:highlight w:val="white"/>
          <w:u w:val="single"/>
        </w:rPr>
      </w:pPr>
      <w:r w:rsidDel="00000000" w:rsidR="00000000" w:rsidRPr="00000000">
        <w:rPr>
          <w:i w:val="1"/>
          <w:sz w:val="28"/>
          <w:szCs w:val="28"/>
          <w:highlight w:val="white"/>
          <w:u w:val="single"/>
          <w:rtl w:val="0"/>
        </w:rPr>
        <w:t xml:space="preserve">Integración de Juegos: </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Los juegos se integrarán de manera fluida en el sitio web del casino, con un menú de selección intuitivo que permitirá a los jugadores acceder a cada juego individualmente. Se registran las transacciones y resultados de juego en una base de datos centralizada para garantizar la transparencia y la integridad del juego.</w:t>
      </w:r>
    </w:p>
    <w:p w:rsidR="00000000" w:rsidDel="00000000" w:rsidP="00000000" w:rsidRDefault="00000000" w:rsidRPr="00000000" w14:paraId="0000001C">
      <w:pPr>
        <w:rPr>
          <w:i w:val="1"/>
          <w:sz w:val="28"/>
          <w:szCs w:val="28"/>
          <w:highlight w:val="white"/>
          <w:u w:val="single"/>
        </w:rPr>
      </w:pPr>
      <w:r w:rsidDel="00000000" w:rsidR="00000000" w:rsidRPr="00000000">
        <w:rPr>
          <w:rtl w:val="0"/>
        </w:rPr>
      </w:r>
    </w:p>
    <w:p w:rsidR="00000000" w:rsidDel="00000000" w:rsidP="00000000" w:rsidRDefault="00000000" w:rsidRPr="00000000" w14:paraId="0000001D">
      <w:pPr>
        <w:rPr>
          <w:i w:val="1"/>
          <w:sz w:val="28"/>
          <w:szCs w:val="28"/>
          <w:highlight w:val="white"/>
          <w:u w:val="single"/>
        </w:rPr>
      </w:pPr>
      <w:r w:rsidDel="00000000" w:rsidR="00000000" w:rsidRPr="00000000">
        <w:rPr>
          <w:i w:val="1"/>
          <w:sz w:val="28"/>
          <w:szCs w:val="28"/>
          <w:highlight w:val="white"/>
          <w:u w:val="single"/>
          <w:rtl w:val="0"/>
        </w:rPr>
        <w:t xml:space="preserve">Diseño del Casino</w:t>
      </w:r>
    </w:p>
    <w:p w:rsidR="00000000" w:rsidDel="00000000" w:rsidP="00000000" w:rsidRDefault="00000000" w:rsidRPr="00000000" w14:paraId="0000001E">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Interfaz de usuario: Diseño intuitivo y atractivo para los jugadores, con una paleta de colores agradable y de fácil navegación.</w:t>
      </w:r>
    </w:p>
    <w:p w:rsidR="00000000" w:rsidDel="00000000" w:rsidP="00000000" w:rsidRDefault="00000000" w:rsidRPr="00000000" w14:paraId="0000001F">
      <w:pPr>
        <w:ind w:left="720" w:firstLine="0"/>
        <w:rPr>
          <w:sz w:val="24"/>
          <w:szCs w:val="24"/>
          <w:highlight w:val="white"/>
        </w:rPr>
      </w:pPr>
      <w:r w:rsidDel="00000000" w:rsidR="00000000" w:rsidRPr="00000000">
        <w:rPr>
          <w:rtl w:val="0"/>
        </w:rPr>
      </w:r>
    </w:p>
    <w:p w:rsidR="00000000" w:rsidDel="00000000" w:rsidP="00000000" w:rsidRDefault="00000000" w:rsidRPr="00000000" w14:paraId="00000020">
      <w:pPr>
        <w:ind w:left="0" w:firstLine="0"/>
        <w:rPr>
          <w:i w:val="1"/>
          <w:sz w:val="28"/>
          <w:szCs w:val="28"/>
          <w:highlight w:val="white"/>
          <w:u w:val="single"/>
        </w:rPr>
      </w:pPr>
      <w:r w:rsidDel="00000000" w:rsidR="00000000" w:rsidRPr="00000000">
        <w:rPr>
          <w:i w:val="1"/>
          <w:sz w:val="28"/>
          <w:szCs w:val="28"/>
          <w:highlight w:val="white"/>
          <w:u w:val="single"/>
          <w:rtl w:val="0"/>
        </w:rPr>
        <w:t xml:space="preserve">Funciones principales:</w:t>
      </w:r>
    </w:p>
    <w:p w:rsidR="00000000" w:rsidDel="00000000" w:rsidP="00000000" w:rsidRDefault="00000000" w:rsidRPr="00000000" w14:paraId="00000021">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Página de inicio atractiva y personalizada para cada usuario.</w:t>
      </w:r>
    </w:p>
    <w:p w:rsidR="00000000" w:rsidDel="00000000" w:rsidP="00000000" w:rsidRDefault="00000000" w:rsidRPr="00000000" w14:paraId="0000002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Selección de juegos con descripciones detalladas y reglas.</w:t>
      </w:r>
    </w:p>
    <w:p w:rsidR="00000000" w:rsidDel="00000000" w:rsidP="00000000" w:rsidRDefault="00000000" w:rsidRPr="00000000" w14:paraId="0000002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Área de usuario con historial de juego y gestión de fondos.</w:t>
      </w:r>
    </w:p>
    <w:p w:rsidR="00000000" w:rsidDel="00000000" w:rsidP="00000000" w:rsidRDefault="00000000" w:rsidRPr="00000000" w14:paraId="00000024">
      <w:pPr>
        <w:rPr>
          <w:i w:val="1"/>
          <w:sz w:val="28"/>
          <w:szCs w:val="28"/>
          <w:highlight w:val="white"/>
          <w:u w:val="single"/>
        </w:rPr>
      </w:pPr>
      <w:r w:rsidDel="00000000" w:rsidR="00000000" w:rsidRPr="00000000">
        <w:rPr>
          <w:rtl w:val="0"/>
        </w:rPr>
      </w:r>
    </w:p>
    <w:p w:rsidR="00000000" w:rsidDel="00000000" w:rsidP="00000000" w:rsidRDefault="00000000" w:rsidRPr="00000000" w14:paraId="00000025">
      <w:pPr>
        <w:rPr>
          <w:i w:val="1"/>
          <w:sz w:val="28"/>
          <w:szCs w:val="28"/>
          <w:highlight w:val="white"/>
          <w:u w:val="single"/>
        </w:rPr>
      </w:pPr>
      <w:r w:rsidDel="00000000" w:rsidR="00000000" w:rsidRPr="00000000">
        <w:rPr>
          <w:i w:val="1"/>
          <w:sz w:val="28"/>
          <w:szCs w:val="28"/>
          <w:highlight w:val="white"/>
          <w:u w:val="single"/>
          <w:rtl w:val="0"/>
        </w:rPr>
        <w:t xml:space="preserve">Conclusión:</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Este proyecto busca ofrecer una experiencia de juego en línea emocionante y segura, gracias a esto cualquier persona se podrá integrar de manera eficiente a la página sin perderse o no entender el funcionamiento de la misma.</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i w:val="1"/>
          <w:sz w:val="28"/>
          <w:szCs w:val="28"/>
          <w:highlight w:val="white"/>
          <w:u w:val="single"/>
          <w:rtl w:val="0"/>
        </w:rPr>
        <w:t xml:space="preserve">Recomendaciones:</w:t>
      </w: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Se recomienda un seguimiento continuo de la seguridad y el cumplimiento de las regulaciones a medida que el casino en línea esté operativo, ya que esto podría llevar a el mal funcionamiento de la misma y perjudicar la experiencia de los usuarios.</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