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33A" w:rsidRDefault="008A633A" w:rsidP="008A63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</w:pPr>
    </w:p>
    <w:p w:rsidR="008A633A" w:rsidRPr="008A633A" w:rsidRDefault="008A633A" w:rsidP="008A633A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s-PE" w:eastAsia="es-PE"/>
        </w:rPr>
      </w:pPr>
      <w:bookmarkStart w:id="0" w:name="_GoBack"/>
      <w:r w:rsidRPr="008A633A"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>DINDES-07-PARTI-01-PNJ</w:t>
      </w:r>
      <w:bookmarkEnd w:id="0"/>
      <w:r w:rsidRPr="008A633A"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 xml:space="preserve">– </w:t>
      </w:r>
      <w:r w:rsidR="003568C9">
        <w:rPr>
          <w:rFonts w:ascii="Segoe UI" w:eastAsia="Times New Roman" w:hAnsi="Segoe UI" w:cs="Segoe UI"/>
          <w:b/>
          <w:bCs/>
          <w:sz w:val="18"/>
          <w:szCs w:val="18"/>
          <w:lang w:val="es-PE" w:eastAsia="es-PE"/>
        </w:rPr>
        <w:t>PORCENTAJE DE LA POBLACIÓN JOVEN ENTRE 15 Y 29 AÑOS QUE PARTICIPA DE ALGÚN TIPO DE ORGANIZACIÓN O ASOCIACIÓN</w:t>
      </w:r>
    </w:p>
    <w:p w:rsidR="008A633A" w:rsidRPr="008A633A" w:rsidRDefault="008A633A" w:rsidP="008A63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PE" w:eastAsia="es-PE"/>
        </w:rPr>
      </w:pPr>
      <w:r w:rsidRPr="008A633A">
        <w:rPr>
          <w:rFonts w:ascii="Segoe UI" w:eastAsia="Times New Roman" w:hAnsi="Segoe UI" w:cs="Segoe UI"/>
          <w:sz w:val="18"/>
          <w:szCs w:val="18"/>
          <w:lang w:val="es-PE" w:eastAsia="es-PE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100"/>
        <w:gridCol w:w="1965"/>
        <w:gridCol w:w="2430"/>
      </w:tblGrid>
      <w:tr w:rsidR="008A633A" w:rsidRPr="003568C9" w:rsidTr="008A633A">
        <w:trPr>
          <w:trHeight w:val="45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NOMBRE DEL INDICADOR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  <w:shd w:val="clear" w:color="auto" w:fill="C00000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PORCENTAJE DE LA POBLACIÓN J</w:t>
            </w:r>
            <w:r w:rsid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O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VEN ENTRE 15 Y 29 AÑOS QUE PARTICIPA DE ALGÚN TIPO DE ORGANIZACIÓN O ASOCIACIÓN</w:t>
            </w:r>
          </w:p>
        </w:tc>
      </w:tr>
      <w:tr w:rsidR="008A633A" w:rsidRPr="003568C9" w:rsidTr="008A633A">
        <w:trPr>
          <w:trHeight w:val="34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Objetivo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Determinar el porcentaje de jóvenes entre 15 y 29 años de edad que participa de algún tipo de organización o asociación</w:t>
            </w:r>
          </w:p>
        </w:tc>
      </w:tr>
      <w:tr w:rsidR="008A633A" w:rsidRPr="003568C9" w:rsidTr="008A633A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Marco de la Política Nacional de Juventud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Objetivo Prioritario Nº2: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Incrementar el acceso de la poblaci</w:t>
            </w:r>
            <w:r w:rsidRPr="003568C9">
              <w:rPr>
                <w:rFonts w:ascii="Arial Narrow" w:eastAsia="Times New Roman" w:hAnsi="Arial Narrow" w:cs="Arial Narrow"/>
                <w:sz w:val="18"/>
                <w:szCs w:val="18"/>
                <w:lang w:val="es-PE" w:eastAsia="es-PE"/>
              </w:rPr>
              <w:t>ó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n joven al trabajo decente.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3568C9" w:rsidTr="008A633A">
        <w:trPr>
          <w:trHeight w:val="52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Definición conceptual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Porcentaje de la población joven entre 15 y 29 años de edad con participación en algún tipo de organización o asociación</w:t>
            </w:r>
          </w:p>
        </w:tc>
      </w:tr>
      <w:tr w:rsidR="008A633A" w:rsidRPr="003568C9" w:rsidTr="008A633A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Población objetivo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Población joven de 15 y 29 años de edad.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3568C9" w:rsidTr="008A633A">
        <w:trPr>
          <w:trHeight w:val="5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Descripción operativa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Cociente de personas miembros del hogar entre 15 y 29 años de edad que pertenece o participa en algún tipo de organización y/o asociación y el total de miembros del hogar entre 15 y 29 años de edad, por cien.</w:t>
            </w:r>
          </w:p>
        </w:tc>
      </w:tr>
      <w:tr w:rsidR="008A633A" w:rsidRPr="003568C9" w:rsidTr="008A633A">
        <w:trPr>
          <w:trHeight w:val="40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Unidad de medida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Porcentaje (%).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Arial Narrow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3568C9" w:rsidTr="00FF48CA">
        <w:trPr>
          <w:trHeight w:val="54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Fórmula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FF48CA">
            <w:pPr>
              <w:spacing w:after="0" w:line="240" w:lineRule="auto"/>
              <w:jc w:val="center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</w:p>
          <w:p w:rsidR="008A633A" w:rsidRPr="003568C9" w:rsidRDefault="00FF48CA" w:rsidP="00FF48C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s-PE" w:eastAsia="es-PE"/>
                  </w:rPr>
                  <m:t>PJP=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s-PE" w:eastAsia="es-P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8"/>
                            <w:szCs w:val="18"/>
                            <w:lang w:val="es-PE" w:eastAsia="es-P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val="es-PE" w:eastAsia="es-PE"/>
                          </w:rPr>
                          <m:t>MJPC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8"/>
                            <w:szCs w:val="18"/>
                            <w:lang w:val="es-PE" w:eastAsia="es-PE"/>
                          </w:rPr>
                          <m:t>TM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s-PE" w:eastAsia="es-PE"/>
                  </w:rPr>
                  <m:t>×100</m:t>
                </m:r>
              </m:oMath>
            </m:oMathPara>
          </w:p>
          <w:p w:rsidR="00FF48CA" w:rsidRPr="003568C9" w:rsidRDefault="00FF48CA" w:rsidP="00FF48C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</w:tc>
      </w:tr>
      <w:tr w:rsidR="008A633A" w:rsidRPr="003568C9" w:rsidTr="008A633A">
        <w:trPr>
          <w:trHeight w:val="270"/>
        </w:trPr>
        <w:tc>
          <w:tcPr>
            <w:tcW w:w="1980" w:type="dxa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Variables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PJP:</w:t>
            </w:r>
            <w:r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Po</w:t>
            </w:r>
            <w:r w:rsidR="00FF48CA"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rcentaje de la población joven que participa en algún tipo de organización o asociación</w:t>
            </w:r>
          </w:p>
        </w:tc>
      </w:tr>
      <w:tr w:rsidR="008A633A" w:rsidRPr="003568C9" w:rsidTr="008A633A">
        <w:trPr>
          <w:trHeight w:val="27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FF48C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MJPC</w:t>
            </w:r>
            <w:r w:rsidR="008A633A"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:</w:t>
            </w:r>
            <w:r w:rsidR="008A633A"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</w:t>
            </w:r>
            <w:r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Miembros del hogar entre 15 y 29 años de edad que pertenece o participa en algún tipo de organización y/o asociación</w:t>
            </w:r>
          </w:p>
        </w:tc>
      </w:tr>
      <w:tr w:rsidR="008A633A" w:rsidRPr="003568C9" w:rsidTr="008A633A">
        <w:trPr>
          <w:trHeight w:val="270"/>
        </w:trPr>
        <w:tc>
          <w:tcPr>
            <w:tcW w:w="0" w:type="auto"/>
            <w:vMerge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T</w:t>
            </w:r>
            <w:r w:rsidR="00FF48CA"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M</w:t>
            </w:r>
            <w:r w:rsidRPr="003568C9">
              <w:rPr>
                <w:rFonts w:ascii="Arial Narrow" w:eastAsia="Times New Roman" w:hAnsi="Arial Narrow" w:cs="Times New Roman"/>
                <w:b/>
                <w:bCs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:</w:t>
            </w:r>
            <w:r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 xml:space="preserve"> Total </w:t>
            </w:r>
            <w:r w:rsidR="00FF48CA"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shd w:val="clear" w:color="auto" w:fill="FFFFFF"/>
                <w:lang w:val="es-ES" w:eastAsia="es-PE"/>
              </w:rPr>
              <w:t>de miembros del hogar entre 15 y 29 años de edad.</w:t>
            </w:r>
          </w:p>
        </w:tc>
      </w:tr>
      <w:tr w:rsidR="008A633A" w:rsidRPr="003568C9" w:rsidTr="008A633A">
        <w:trPr>
          <w:trHeight w:val="99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Construcción del indicador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FF48C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Miembros del hogar entre 15 y 29 años de edad que pertenece o participa en al menos un tipo de organización y/o asociación, es decir, en el Capítulo 800 (Módulo de Participación Ciudadana), pregunta 803: Grupo, organización y/o asociación al cual pertenece, tiene registrado los ítems 1:18, 20.</w:t>
            </w:r>
          </w:p>
        </w:tc>
      </w:tr>
      <w:tr w:rsidR="008A633A" w:rsidRPr="003568C9" w:rsidTr="008A633A">
        <w:trPr>
          <w:trHeight w:val="39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Fuente de los datos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ES" w:eastAsia="es-PE"/>
              </w:rPr>
              <w:t>Instituto Nacional de Estadística e Informática (INEI) - Encuesta Nacional de Hogares (ENAHO)</w:t>
            </w:r>
            <w:r w:rsidRPr="003568C9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3568C9" w:rsidTr="008A633A">
        <w:trPr>
          <w:trHeight w:val="18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Periodicidad de los datos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Anual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3568C9" w:rsidTr="008A633A">
        <w:trPr>
          <w:trHeight w:val="48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Nivel de inferencia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FF48CA" w:rsidRPr="003568C9" w:rsidRDefault="00FF48CA" w:rsidP="00FF48CA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Nacional: Nacional urbano, nacional rural.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FF48CA" w:rsidRPr="003568C9" w:rsidRDefault="00FF48CA" w:rsidP="00FF48CA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Área de residencia: Lima Metropolitana</w:t>
            </w: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vertAlign w:val="superscript"/>
                <w:lang w:val="es-ES"/>
              </w:rPr>
              <w:t>1/</w:t>
            </w: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, Resto urbano, Rural.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FF48CA" w:rsidRPr="003568C9" w:rsidRDefault="00FF48CA" w:rsidP="00FF48CA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1/ Comprende los 43 distritos que conforman la Provincia de Lima y la Provincia Constitucional del Callao.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8A633A" w:rsidRPr="003568C9" w:rsidRDefault="00FF48CA" w:rsidP="00FF48CA">
            <w:pPr>
              <w:pStyle w:val="paragraph"/>
              <w:spacing w:before="0" w:beforeAutospacing="0" w:after="0" w:afterAutospacing="0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Región natural: Costa, sierra, selva.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</w:tc>
      </w:tr>
      <w:tr w:rsidR="008A633A" w:rsidRPr="003568C9" w:rsidTr="008A633A">
        <w:trPr>
          <w:trHeight w:val="111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Precisiones técnicas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FF48CA" w:rsidRPr="003568C9" w:rsidRDefault="00FF48CA" w:rsidP="00FF48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</w:t>
            </w: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e considera ámbito rural a aquellos centros poblados con menos de 401 viviendas.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FF48CA" w:rsidRPr="003568C9" w:rsidRDefault="00FF48CA" w:rsidP="00FF48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Se considera ámbito urbano a aquellos centros poblados con mayor o igual a 401 viviendas.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  <w:p w:rsidR="008A633A" w:rsidRPr="003568C9" w:rsidRDefault="00FF48CA" w:rsidP="00FF48C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 Narrow" w:hAnsi="Arial Narrow" w:cs="Segoe UI"/>
                <w:sz w:val="18"/>
                <w:szCs w:val="18"/>
              </w:rPr>
            </w:pPr>
            <w:r w:rsidRPr="003568C9">
              <w:rPr>
                <w:rStyle w:val="normaltextrun"/>
                <w:rFonts w:ascii="Arial Narrow" w:hAnsi="Arial Narrow" w:cs="Segoe UI"/>
                <w:sz w:val="18"/>
                <w:szCs w:val="18"/>
                <w:lang w:val="es-ES"/>
              </w:rPr>
              <w:t>Los resultados con coeficiente de variación mayor al 15%, deben ser considerados referenciales, porque el número de casos en la muestra para el nivel de desagregación no es suficiente.</w:t>
            </w:r>
            <w:r w:rsidRPr="003568C9">
              <w:rPr>
                <w:rStyle w:val="eop"/>
                <w:rFonts w:ascii="Arial Narrow" w:hAnsi="Arial Narrow" w:cs="Segoe UI"/>
                <w:sz w:val="18"/>
                <w:szCs w:val="18"/>
              </w:rPr>
              <w:t> </w:t>
            </w:r>
          </w:p>
        </w:tc>
      </w:tr>
      <w:tr w:rsidR="008A633A" w:rsidRPr="003568C9" w:rsidTr="008A633A">
        <w:trPr>
          <w:trHeight w:val="855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Limitaciones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49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FF48C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En el contexto del Estado de Emergencia Nacional declarado mediante Decreto Supremo </w:t>
            </w:r>
            <w:proofErr w:type="spellStart"/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>Nº</w:t>
            </w:r>
            <w:proofErr w:type="spellEnd"/>
            <w:r w:rsidRPr="003568C9">
              <w:rPr>
                <w:rStyle w:val="normaltextrun"/>
                <w:rFonts w:ascii="Arial Narrow" w:hAnsi="Arial Narrow"/>
                <w:color w:val="000000"/>
                <w:sz w:val="18"/>
                <w:szCs w:val="18"/>
                <w:shd w:val="clear" w:color="auto" w:fill="FFFFFF"/>
                <w:lang w:val="es-ES"/>
              </w:rPr>
              <w:t xml:space="preserve"> 044-2020-PCM, que dispone el aislamiento social obligatorio (cuarentena), por las graves circunstancias que afectan la vida de la nación a consecuencia del brote del COVID-19, se realizó la encuesta a través de entrevistas por teléfono; cuando se levantó el aislamiento social en octubre 2020 se aplicó entrevistas mixtas (presencial y telefónica) con la finalidad de reducir los tiempos de exposición del personal de campo y reducir los niveles de contagio del COVID-19, motivo por el cuál no se diligenció el módulo de participación ciudadana en las entrevistas telefónicas que se realizaron a partir del mes de marzo a setiembre del 2020, por lo tanto, el cálculo del indicador para ese año se realizó considerando un factor de ponderación para las entrevistas presenciales.</w:t>
            </w:r>
            <w:r w:rsidRPr="003568C9">
              <w:rPr>
                <w:rStyle w:val="eop"/>
                <w:rFonts w:ascii="Arial Narrow" w:hAnsi="Arial Narrow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3568C9">
              <w:rPr>
                <w:rStyle w:val="eop"/>
                <w:rFonts w:ascii="Arial Narrow" w:hAnsi="Arial Narrow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A633A" w:rsidRPr="003568C9" w:rsidTr="008A633A">
        <w:trPr>
          <w:trHeight w:val="270"/>
        </w:trPr>
        <w:tc>
          <w:tcPr>
            <w:tcW w:w="19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b/>
                <w:bCs/>
                <w:sz w:val="18"/>
                <w:szCs w:val="18"/>
                <w:lang w:val="es-PE" w:eastAsia="es-PE"/>
              </w:rPr>
              <w:t>Coordinador/a(s) de seguimiento</w:t>
            </w:r>
            <w:r w:rsidRPr="003568C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PE" w:eastAsia="es-PE"/>
              </w:rPr>
              <w:t> 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1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Gianmarco Muñoz Bazan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Manuel Vargas de la Torre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96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Teléfono: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615 5821 / 615 5822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24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vAlign w:val="center"/>
            <w:hideMark/>
          </w:tcPr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E-mail:</w:t>
            </w: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hyperlink r:id="rId6" w:tgtFrame="_blank" w:history="1">
              <w:r w:rsidRPr="003568C9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val="es-PE" w:eastAsia="es-PE"/>
                </w:rPr>
                <w:t>dindes08@minedu.gob.pe</w:t>
              </w:r>
            </w:hyperlink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hyperlink r:id="rId7" w:tgtFrame="_blank" w:history="1">
              <w:r w:rsidRPr="003568C9">
                <w:rPr>
                  <w:rFonts w:ascii="Arial Narrow" w:eastAsia="Times New Roman" w:hAnsi="Arial Narrow" w:cs="Times New Roman"/>
                  <w:color w:val="0563C1"/>
                  <w:sz w:val="18"/>
                  <w:szCs w:val="18"/>
                  <w:u w:val="single"/>
                  <w:lang w:val="es-PE" w:eastAsia="es-PE"/>
                </w:rPr>
                <w:t>dindes06@minedu.gob.pe</w:t>
              </w:r>
            </w:hyperlink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  <w:p w:rsidR="008A633A" w:rsidRPr="003568C9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3568C9">
              <w:rPr>
                <w:rFonts w:ascii="Arial Narrow" w:eastAsia="Times New Roman" w:hAnsi="Arial Narrow" w:cs="Times New Roman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8A633A" w:rsidRPr="008A633A" w:rsidRDefault="008A633A" w:rsidP="008A633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PE" w:eastAsia="es-PE"/>
        </w:rPr>
      </w:pPr>
      <w:r w:rsidRPr="008A633A">
        <w:rPr>
          <w:rFonts w:ascii="Calibri" w:eastAsia="Times New Roman" w:hAnsi="Calibri" w:cs="Calibri"/>
          <w:lang w:val="es-PE" w:eastAsia="es-PE"/>
        </w:rPr>
        <w:t>  </w:t>
      </w:r>
    </w:p>
    <w:p w:rsidR="008A633A" w:rsidRDefault="008A633A">
      <w:pPr>
        <w:sectPr w:rsidR="008A633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5"/>
      </w:tblGrid>
      <w:tr w:rsidR="008A633A" w:rsidRPr="008A633A" w:rsidTr="008A633A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A633A" w:rsidRPr="008A633A" w:rsidRDefault="008A633A" w:rsidP="008A633A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8A633A">
              <w:rPr>
                <w:rFonts w:ascii="Arial Narrow" w:eastAsia="Times New Roman" w:hAnsi="Arial Narrow" w:cs="Segoe UI"/>
                <w:b/>
                <w:bCs/>
                <w:sz w:val="18"/>
                <w:szCs w:val="18"/>
                <w:lang w:eastAsia="es-PE"/>
              </w:rPr>
              <w:lastRenderedPageBreak/>
              <w:t>MÉTODO DE CÁLCULO DETALLADO Y SINTAXIS DEL INDICADOR</w:t>
            </w:r>
            <w:r w:rsidRPr="008A633A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</w:tc>
      </w:tr>
      <w:tr w:rsidR="008A633A" w:rsidRPr="008A633A" w:rsidTr="008A633A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A633A" w:rsidRPr="008A633A" w:rsidRDefault="008A633A" w:rsidP="008A63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SOFTWARE EMPLEADO: STATA / R PROJECT / RSTUDIO</w:t>
            </w:r>
            <w:r w:rsidRPr="008A633A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  <w:p w:rsidR="008A633A" w:rsidRPr="008A633A" w:rsidRDefault="008A633A" w:rsidP="008A63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RMARKDOWN </w:t>
            </w:r>
          </w:p>
        </w:tc>
      </w:tr>
      <w:tr w:rsidR="008A633A" w:rsidRPr="008A633A" w:rsidTr="008A633A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A633A" w:rsidRPr="008A633A" w:rsidRDefault="008A633A" w:rsidP="008A63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eastAsia="es-PE"/>
              </w:rPr>
              <w:t>DESAGREGACIONES: NACIONAL, SEXO, URBANA/RURAL, DEPARTAMENTAL, NSE</w:t>
            </w:r>
            <w:r w:rsidRPr="008A633A">
              <w:rPr>
                <w:rFonts w:ascii="Arial" w:eastAsia="Times New Roman" w:hAnsi="Arial" w:cs="Arial"/>
                <w:sz w:val="18"/>
                <w:szCs w:val="18"/>
                <w:lang w:val="es-PE" w:eastAsia="es-PE"/>
              </w:rPr>
              <w:t> </w:t>
            </w: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> </w:t>
            </w:r>
          </w:p>
          <w:p w:rsidR="008A633A" w:rsidRDefault="008A633A" w:rsidP="008A633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</w:pP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PE" w:eastAsia="es-PE"/>
              </w:rPr>
              <w:t xml:space="preserve">Consulta online: </w:t>
            </w:r>
            <w:hyperlink r:id="rId9" w:history="1">
              <w:r w:rsidR="00FF48CA" w:rsidRPr="00945BC2">
                <w:rPr>
                  <w:rStyle w:val="Hipervnculo"/>
                  <w:rFonts w:ascii="Arial Narrow" w:eastAsia="Times New Roman" w:hAnsi="Arial Narrow" w:cs="Segoe UI"/>
                  <w:sz w:val="18"/>
                  <w:szCs w:val="18"/>
                  <w:lang w:val="es-PE" w:eastAsia="es-PE"/>
                </w:rPr>
                <w:t>https://rpubs.com/Durkh/1045419</w:t>
              </w:r>
            </w:hyperlink>
          </w:p>
          <w:p w:rsidR="008A633A" w:rsidRPr="008A633A" w:rsidRDefault="008A633A" w:rsidP="008A633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PE"/>
              </w:rPr>
            </w:pPr>
            <w:r w:rsidRPr="008A633A">
              <w:rPr>
                <w:rFonts w:ascii="Arial Narrow" w:eastAsia="Times New Roman" w:hAnsi="Arial Narrow" w:cs="Segoe UI"/>
                <w:sz w:val="18"/>
                <w:szCs w:val="18"/>
                <w:lang w:val="es-ES" w:eastAsia="es-PE"/>
              </w:rPr>
              <w:t> </w:t>
            </w:r>
          </w:p>
        </w:tc>
      </w:tr>
      <w:tr w:rsidR="008A633A" w:rsidRPr="008A633A" w:rsidTr="008A633A">
        <w:trPr>
          <w:trHeight w:val="300"/>
        </w:trPr>
        <w:tc>
          <w:tcPr>
            <w:tcW w:w="8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---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title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"DINDES-07-PARTI-01-PNJ - PORCENTAJE DE LA POBLACIÒN JOVEN ENTRE 15 Y 29 AÑOS QUE PARTICIPA DE ALGÙN TIPO DE ORGANIZACIÓN O ASOCIACIÓN"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author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: "Dirección de Investigación y Desarrollo (DINDES) de la Secretaría Nacional de Juventud (SENAJU). Especialistas a cargo: Gianmarco Muñoz Bazán &amp; Manuel Vargas de la Torre"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date: "2023-05-24"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output: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html_document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toc_depth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3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toc_float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collapsed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smooth_scroll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yes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theme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journal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highlight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kate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df_print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paged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code_folding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: show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---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MODELADO DE BASE DATO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PAQUETES ESTADÍSTICOS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`{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message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warning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openxlsx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rmarkdown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tidyverse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haven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foreign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library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survey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GENERAMOS UNA RUTA PARA GUARDAR NUESTROS DATOS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Una ruta hacia una carpeta donde almacenaremos los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excel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que se elaborarán posteriormente, que contarán con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dataset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información construida.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ruta &lt;- "C:/Users/Trabajo/Desktop/RDATA"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CARGAR BASES DE DATOS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`{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message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warning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=FALSE,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rows.print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=5}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choose.files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#participacion2018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"C:\\Users\\Trabajo\\Desktop\\ENAHO\\PARTICIPACION - 759-Modulo84\\enaho01-2022-800b.dta")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#participacion2019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"C:\\Users\\Trabajo\\Desktop\\ENAHO\\PARTICIPACION - 759-Modulo84\\enaho01-2022-800b.dta")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#participacion2020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"C:\\Users\\Trabajo\\Desktop\\ENAHO\\PARTICIPACION - 759-Modulo84\\enaho01-2022-800b.dta")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#participacion2021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"C:\\Users\\Trabajo\\Desktop\\ENAHO\\PARTICIPACION - 759-Modulo84\\enaho01-2022-800b.dta")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participacion2022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"C:\\Users\\Trabajo\\Desktop\\ENAHO\\PARTICIPACION - 759-Modulo84\\enaho01-2022-800b.dta")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#caracter2018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"C:\\Users\\Trabajo\\Desktop\\ENAHO\\CMH - 759-Modulo02\\enaho01-2022-200.dta")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#caracter2019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"C:\\Users\\Trabajo\\Desktop\\ENAHO\\CMH - 759-Modulo02\\enaho01-2022-200.dta")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#caracter2020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"C:\\Users\\Trabajo\\Desktop\\ENAHO\\CMH - 759-Modulo02\\enaho01-2022-200.dta")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#caracter2021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"C:\\Users\\Trabajo\\Desktop\\ENAHO\\CMH - 759-Modulo02\\enaho01-2022-200.dta")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caracter2022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"C:\\Users\\Trabajo\\Desktop\\ENAHO\\CMH - 759-Modulo02\\enaho01-2022-200.dta")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#sumaria2021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"C:\\Users\\Trabajo\\Desktop\\ENAHO\\SUMARIA - 759-Modulo34\\sumaria-2022.dta")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#educacion2021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"C:\\Users\\Trabajo\\Desktop\\ENAHO\\EDUACIÓN - 759-Modulo03\\enaho01a-2022-300.dta")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#salud2021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"C:\\Users\\Trabajo\\Desktop\\ENAHO\\SALUD - 759-Modulo04\\enaho01a-2022-400.dta")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#empleo2018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#empleo2019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#empleo2020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#empleo2021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read_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"C:\\Users\\Trabajo\\Desktop\\ENAHO\\EMPLEO - 759-Modulo05\\enaho01a-2022-500.dta")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participacion2022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participacion2022,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=c("conglome","hogar","vivienda","codperso","p803"))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sumaria2022,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 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hogar","vivienda","pobreza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empleo2022,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c("codperso","conglome","vivienda","hogar","p558c"))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educacion2022,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c("codperso","conglome","vivienda","hogar","p300a"))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subset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salud2022,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select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c("codperso","conglome","vivienda","hogar","p401h1","p401h2","p401h3","p401h4","p401h5","p401h6"))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MODELAMOS LA BASE DE DATOS PARTICIPACIÓN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Crear variable '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dup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' Lo que nos permitirá rastrear las filas repetidas ya que 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pueden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haber personas que participen más de una forma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participacion2022 &lt;- participacion2022 %&gt;%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arrange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vivienda, hogar,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group_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vivienda, hogar,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dup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row_number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table(participacion2022$dup)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participacion2022 &lt;- participacion2022 %&gt;%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filter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dup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== 1)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UNIÓN DE BASES DE DATOS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enaho_inicial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caracter2022, participacion2022,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","vivienda","hogar","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enaho_inicial2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enaho_inicial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salud2022,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enaho_inicial3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enaho_inicial2, educacion2022,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enaho_inicial4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enaho_inicial3, empleo2022,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codperso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enaho_inicial5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left_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enaho_inicial4, sumaria2022,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=c("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vivienda","hogar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enaho_inicial5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#ÚLTIMO FILTRO: En años anteriores la variable es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tipodecuestionario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".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filter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ticuest01 !=1)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filter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p204==1 &amp; p203 != 8 &amp; p203 != 9)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ELABORACION DE VARIABLES PARA DESAGREGACIONES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VARIABLES TRANSVERSALES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Aquellas variables que nos sirven para realizar las desagregaciones posteriores.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VARIABLE SEXO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sexo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(p207==1,"hombre",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(p207==2,"Mujer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",NA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enaho$sexo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DEPARTAMENTOS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Hay que convertir la variable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ubigeo.x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(el ".x" es producto de la unión de bases de datos) a numérico para no encontrar problemas al momento de recodificar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as.numeric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enaho$ubigeo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regiones2 =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010101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010707, "Amazonas",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020101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022008, "Ancash",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030101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030714,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Apurimac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040101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040811, "Arequipa",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050101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051108, "Ayacucho",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060101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061311, "Cajamarca",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070101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070107, "Callao",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080101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081307, "Cusco",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090101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090723, "Huancavelica",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100101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101108,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Huanuco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110101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110508, "Ica",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120101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120909,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Junin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130101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131203, "La Libertad",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140101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140312, "Lambayeque",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150101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150143, "Lima Metropolitana",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150201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151033, "Lima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Region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160101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160804, "Loreto",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170101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170303, "Madre de Dios",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180101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180303, "Moquegua",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190101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190308, "Pasco",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200101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200806, "Piura",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210101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211307, "Puno",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220101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221005, "San Martín",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230101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230408, "Tacna",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240101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240304, "Tumbes",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&gt;= 250101 &amp;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ubigeonum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&lt;= 250401,"Ucayali",NA)))))))))))))))))))))))))))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enaho$regiones2,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REGIONES NATURALES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regnat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(dominio&gt;=1 &amp; dominio&lt;=3 | dominio==8,"Costa",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(dominio&gt;=4 &amp; dominio&lt;=6,"Sierra",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(dominio==7,"Selva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",NA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enaho$regnat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ÁREA URBANA/RURAL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area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((dominio==8 |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(dominio&gt;=1 &amp; dominio&lt;=7) &amp;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(estrato&gt;=1 &amp; estrato&lt;=5)), "Urbano",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(((dominio&gt;=1 &amp; dominio&lt;=7) &amp;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(estrato&gt;=6 &amp; estrato&lt;=8)), "Rural", NA)))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enaho$area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CONDICIÓN DE POBREZA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pobreza3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(pobreza==1, "Pobre extremo",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pobreza==2, "Pobre no extremo",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pobreza==3, "No pobre", NA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  ))))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enaho$pobreza3,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LENGUA MATERNA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lengua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(p300a==4, "Castellano",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p300a==1 | p300a==2 | p300a==3, "Originaria", NA)))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as.factor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enaho$lengua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DISCAPACIDAD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discapacidad =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(p401h1==1|p401h2==1|p401h3==1|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           p401h4==1|p401h5==1|p401h6==1,1,0))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enaho$discapacidad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ETNICIDAD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defiet2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case_when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1 ~ "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Quechua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2 ~ "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Aimara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3 ~ "Nativo o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indigena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la Amazonia",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4 ~ "Negro/Moreno/Zambo/Mulato/Pueblo Afro peruano o Afrodescendiente",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5 ~ "Blanco",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6 ~ "Mestizo",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7 ~ "otro",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8 ~ "No sabe/No responde",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p558c == 9 ~ "Nativo o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indigena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de la Amazonia",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TRUE ~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NA_character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_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enaho$defiet2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as.factor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(enaho$defiet2)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enaho$defiet2,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VARIABLES INDICADOR 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### PARTICIPACIÓN POLÍTICA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(p803&gt;=1 &amp; p803&lt;=20,"Participa",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(is.na(p803),"no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participa","X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replace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(is.na(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),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0,NA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factor(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levels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c(FALSE, TRUE),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labels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c("Participa", "No participa"))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useNA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alw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### VARIABLE JUVENTUD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&lt;-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%&gt;%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mutate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Juventud =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ifelse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(p208a&gt;=15 &amp; p208a&lt;=29,"jovenes","no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jovenes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"))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enaho$Juventud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table(</w:t>
            </w:r>
            <w:proofErr w:type="spellStart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enaho$Juventud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PONDERACIÓN DE DATOS, DATASETS Y TRASLADO A EXCEL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DISEÑO MUESTRAL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encuesta =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svydesign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data=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enaho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id=~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conglome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strata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=~estrato,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                   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weights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=~facpob07)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NACIONAL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tabla0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~Juventud,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tabla0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ic0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(tabla0))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ic0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cv0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(tabla0)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cv0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0")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0")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0")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0", x = tabla0,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0", x = ic0,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0", x = cv0,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workbook0, "datos0.xlsx")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DESAGREGACIÓN SEGÚN SEXO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tabla1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Juventud+sexo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tabla1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ic1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(tabla1))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ic1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cv1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(tabla1)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cv1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1")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1")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1")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1", x = tabla1,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1", x = ic1,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1", x = cv1,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workbook1, "datos1.xlsx")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ÁREA DE DOMICILIO (RURAL / URBANA)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Juventud+area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tabla2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ic2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(tabla2))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ic2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cv2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(tabla2)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cv2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2")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2")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2")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2", x = tabla2,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2", x = ic2,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2", x = cv2,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workbook2, "datos2.xlsx")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REGIÓN NATURAL (COSTA, SIERRA, SELVA)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tabla3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Juventud+regnat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tabla3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ic3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(tabla3))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ic3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cv3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(tabla3)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cv3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3")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3")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3")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3", x = tabla3,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3", x = ic3,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3", x = cv3,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workbook3, "datos3.xlsx")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DEPARTAMENTOS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tabla4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~Juventud+regiones2,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tabla4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ic4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(tabla4))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ic4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cv4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(tabla4)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cv4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4")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4")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4")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4", x = tabla4,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4", x = ic4,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4", x = cv4,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workbook4, "datos4.xlsx")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CONDICIÓN DE POBREZA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tabla5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~Juventud+pobreza3,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tabla5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ic5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(tabla5)) #INTERVALOS DE CONFIANZA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ic5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cv5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(tabla5) #COEFICIENTE DE VARIACIÓN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cv5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5")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5")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5")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5", x = tabla5,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5", x = ic5,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5", x = cv5,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workbook5, "datos5.xlsx")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SEGUN DISCAPACIDAD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tabla6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Juventud+discapacidad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=F,na.rm=T) #PROMEDIO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tabla6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ic6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(tabla6)) #INTERVALOS DE CONFIANZA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ic6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cv6&lt;-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(tabla6) #COEFICIENTE DE VARIACIÓN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cv6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lastRenderedPageBreak/>
              <w:t xml:space="preserve">workbook6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6")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6")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6")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6", x = tabla6,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6", x = ic6,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6", x = cv6,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workbook6, "datos6.xlsx")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## DESAGREGACIÓN SEGÚN ETNICIDAD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tabla7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~Juventud+defiet2,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tabla7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ic7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(tabla7)) #INTERVALOS DE CONFIANZA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ic7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cv7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(tabla7) #COEFICIENTE DE VARIACIÓN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cv7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7")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7")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7")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7", x = tabla7,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7", x = ic7,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7", x = cv7,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workbook7, "datos7.xlsx")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## DESAGREGACION SEGÚN LENGUA MATERNA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```{r}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tabla8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svyby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participacion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, ~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Juventud+lengua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encuesta,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svymean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deff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=F,na.rm=T) #PROMEDIO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tabla8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ic8 &lt;-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as.table</w:t>
            </w:r>
            <w:proofErr w:type="spellEnd"/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confint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(tabla8)) #INTERVALOS DE CONFIANZA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ic8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cv8 &lt;-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cv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(tabla8) #COEFICIENTE DE VARIACIÓN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cv8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 &lt;- 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createWorkbook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8")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8")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addWorksheet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sheetName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8")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"Tabla 8", x = tabla8,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"IC 8", x = ic8,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writeData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workbook8,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sheet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"CV 8", x = cv8, 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colNames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= TRUE)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saveWorkbook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workbook8, "datos8.xlsx")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```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 GUARDAR BD - opcional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```{r}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save(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enaho,file=paste(ruta,"BASEDEDATOSIndicador1ENDES.RData",sep = "/"))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#BORRAMOS TODO MENOS "RUTA"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rm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list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</w:t>
            </w:r>
            <w:proofErr w:type="spell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setdiff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spellStart"/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ls</w:t>
            </w:r>
            <w:proofErr w:type="spell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(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), c("ruta"))) </w:t>
            </w:r>
          </w:p>
          <w:p w:rsidR="00FF48CA" w:rsidRPr="003568C9" w:rsidRDefault="00FF48CA" w:rsidP="00FF48CA">
            <w:pPr>
              <w:spacing w:after="0" w:line="240" w:lineRule="auto"/>
              <w:textAlignment w:val="baseline"/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#VOLVEMOS A CARGAR 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NUESTRA BD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 xml:space="preserve"> LIMPIA </w:t>
            </w:r>
          </w:p>
          <w:p w:rsidR="008A633A" w:rsidRPr="008A633A" w:rsidRDefault="00FF48CA" w:rsidP="00FF48CA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PE" w:eastAsia="es-PE"/>
              </w:rPr>
            </w:pPr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#load(paste(ruta,"BASEDEDATOSIndicador1ENDES.RData</w:t>
            </w:r>
            <w:proofErr w:type="gramStart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",sep</w:t>
            </w:r>
            <w:proofErr w:type="gramEnd"/>
            <w:r w:rsidRPr="003568C9">
              <w:rPr>
                <w:rFonts w:ascii="Arial Narrow" w:eastAsia="Times New Roman" w:hAnsi="Arial Narrow" w:cs="Segoe UI"/>
                <w:sz w:val="16"/>
                <w:szCs w:val="16"/>
                <w:lang w:val="es-PE" w:eastAsia="es-PE"/>
              </w:rPr>
              <w:t>="/"))</w:t>
            </w:r>
          </w:p>
        </w:tc>
      </w:tr>
    </w:tbl>
    <w:p w:rsidR="008A633A" w:rsidRDefault="008A633A"/>
    <w:sectPr w:rsidR="008A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AEC" w:rsidRDefault="00E12AEC" w:rsidP="008A633A">
      <w:pPr>
        <w:spacing w:after="0" w:line="240" w:lineRule="auto"/>
      </w:pPr>
      <w:r>
        <w:separator/>
      </w:r>
    </w:p>
  </w:endnote>
  <w:endnote w:type="continuationSeparator" w:id="0">
    <w:p w:rsidR="00E12AEC" w:rsidRDefault="00E12AEC" w:rsidP="008A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AEC" w:rsidRDefault="00E12AEC" w:rsidP="008A633A">
      <w:pPr>
        <w:spacing w:after="0" w:line="240" w:lineRule="auto"/>
      </w:pPr>
      <w:r>
        <w:separator/>
      </w:r>
    </w:p>
  </w:footnote>
  <w:footnote w:type="continuationSeparator" w:id="0">
    <w:p w:rsidR="00E12AEC" w:rsidRDefault="00E12AEC" w:rsidP="008A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633A" w:rsidRDefault="008A633A">
    <w:pPr>
      <w:pStyle w:val="Encabezado"/>
    </w:pPr>
    <w:r>
      <w:rPr>
        <w:noProof/>
      </w:rPr>
      <w:drawing>
        <wp:inline distT="0" distB="0" distL="0" distR="0">
          <wp:extent cx="1364620" cy="438150"/>
          <wp:effectExtent l="0" t="0" r="698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Web-SENAJ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860" cy="443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3A"/>
    <w:rsid w:val="002C5032"/>
    <w:rsid w:val="003568C9"/>
    <w:rsid w:val="0077057F"/>
    <w:rsid w:val="008A633A"/>
    <w:rsid w:val="00E12AEC"/>
    <w:rsid w:val="00F15F40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86F7D"/>
  <w15:chartTrackingRefBased/>
  <w15:docId w15:val="{A4D51576-E4CA-47FF-A8AB-E8AF75FA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A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8A633A"/>
  </w:style>
  <w:style w:type="character" w:customStyle="1" w:styleId="eop">
    <w:name w:val="eop"/>
    <w:basedOn w:val="Fuentedeprrafopredeter"/>
    <w:rsid w:val="008A633A"/>
  </w:style>
  <w:style w:type="character" w:customStyle="1" w:styleId="mathspan">
    <w:name w:val="mathspan"/>
    <w:basedOn w:val="Fuentedeprrafopredeter"/>
    <w:rsid w:val="008A633A"/>
  </w:style>
  <w:style w:type="character" w:customStyle="1" w:styleId="scxw188996072">
    <w:name w:val="scxw188996072"/>
    <w:basedOn w:val="Fuentedeprrafopredeter"/>
    <w:rsid w:val="008A633A"/>
  </w:style>
  <w:style w:type="character" w:customStyle="1" w:styleId="mi">
    <w:name w:val="mi"/>
    <w:basedOn w:val="Fuentedeprrafopredeter"/>
    <w:rsid w:val="008A633A"/>
  </w:style>
  <w:style w:type="character" w:customStyle="1" w:styleId="mo">
    <w:name w:val="mo"/>
    <w:basedOn w:val="Fuentedeprrafopredeter"/>
    <w:rsid w:val="008A633A"/>
  </w:style>
  <w:style w:type="character" w:customStyle="1" w:styleId="mn">
    <w:name w:val="mn"/>
    <w:basedOn w:val="Fuentedeprrafopredeter"/>
    <w:rsid w:val="008A633A"/>
  </w:style>
  <w:style w:type="character" w:customStyle="1" w:styleId="mjxassistivemathml">
    <w:name w:val="mjx_assistive_mathml"/>
    <w:basedOn w:val="Fuentedeprrafopredeter"/>
    <w:rsid w:val="008A633A"/>
  </w:style>
  <w:style w:type="paragraph" w:customStyle="1" w:styleId="msonormal0">
    <w:name w:val="msonormal"/>
    <w:basedOn w:val="Normal"/>
    <w:rsid w:val="008A6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run">
    <w:name w:val="textrun"/>
    <w:basedOn w:val="Fuentedeprrafopredeter"/>
    <w:rsid w:val="008A633A"/>
  </w:style>
  <w:style w:type="character" w:styleId="Hipervnculo">
    <w:name w:val="Hyperlink"/>
    <w:basedOn w:val="Fuentedeprrafopredeter"/>
    <w:uiPriority w:val="99"/>
    <w:unhideWhenUsed/>
    <w:rsid w:val="008A633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33A"/>
    <w:rPr>
      <w:color w:val="8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6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3A"/>
  </w:style>
  <w:style w:type="paragraph" w:styleId="Piedepgina">
    <w:name w:val="footer"/>
    <w:basedOn w:val="Normal"/>
    <w:link w:val="PiedepginaCar"/>
    <w:uiPriority w:val="99"/>
    <w:unhideWhenUsed/>
    <w:rsid w:val="008A6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3A"/>
  </w:style>
  <w:style w:type="character" w:styleId="Mencinsinresolver">
    <w:name w:val="Unresolved Mention"/>
    <w:basedOn w:val="Fuentedeprrafopredeter"/>
    <w:uiPriority w:val="99"/>
    <w:semiHidden/>
    <w:unhideWhenUsed/>
    <w:rsid w:val="00FF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012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01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0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5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4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0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06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3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6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2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3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9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ndes06@minedu.gob.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ndes08@minedu.gob.p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pubs.com/Durkh/104541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3362</Words>
  <Characters>18493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Sarifh Muñoz Bazan</dc:creator>
  <cp:keywords/>
  <dc:description/>
  <cp:lastModifiedBy>Gianmarco Sarifh Muñoz Bazan</cp:lastModifiedBy>
  <cp:revision>1</cp:revision>
  <dcterms:created xsi:type="dcterms:W3CDTF">2023-05-24T17:34:00Z</dcterms:created>
  <dcterms:modified xsi:type="dcterms:W3CDTF">2023-05-24T17:58:00Z</dcterms:modified>
</cp:coreProperties>
</file>