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665E409E"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665E409E"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665E409E"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665E409E" w:rsidRDefault="00491BC4" w14:paraId="6D755635" w14:textId="361716C1">
            <w:pPr>
              <w:spacing w:after="0"/>
              <w:jc w:val="left"/>
              <w:rPr>
                <w:rFonts w:ascii="Times New Roman" w:hAnsi="Times New Roman" w:cs="Times New Roman"/>
                <w:sz w:val="20"/>
                <w:szCs w:val="20"/>
                <w:lang w:val="en-UG"/>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24BBF18A">
            <w:pPr>
              <w:spacing w:after="0"/>
              <w:jc w:val="center"/>
              <w:rPr>
                <w:color w:val="00B050"/>
                <w:u w:val="single"/>
              </w:rPr>
            </w:pPr>
            <w:r w:rsidRPr="665E409E" w:rsidR="792D0CE2">
              <w:rPr>
                <w:color w:val="00B050"/>
                <w:u w:val="single"/>
              </w:rPr>
              <w:t>Probably Not</w:t>
            </w:r>
          </w:p>
        </w:tc>
      </w:tr>
      <w:tr w:rsidRPr="002C1D39" w:rsidR="00547697" w:rsidTr="665E409E"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665E409E"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665E409E"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2321A9EE"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2321A9EE"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376CB84A" w:rsidRDefault="00147E64" w14:paraId="096D584A" w14:textId="7E4D1975">
            <w:pPr>
              <w:pStyle w:val="Normal"/>
              <w:tabs>
                <w:tab w:val="left" w:pos="960"/>
              </w:tabs>
              <w:autoSpaceDE w:val="0"/>
              <w:autoSpaceDN w:val="0"/>
              <w:adjustRightInd w:val="0"/>
              <w:spacing w:after="0"/>
              <w:jc w:val="left"/>
              <w:rPr>
                <w:highlight w:val="red"/>
              </w:rPr>
            </w:pPr>
            <w:r w:rsidRPr="376CB84A" w:rsidR="248B5C04">
              <w:rPr>
                <w:highlight w:val="red"/>
              </w:rPr>
              <w:t>Probably Yes</w:t>
            </w:r>
          </w:p>
          <w:p w:rsidRPr="002C1D39" w:rsidR="00115063" w:rsidP="376CB84A" w:rsidRDefault="00147E64" w14:paraId="4E07426F" w14:textId="06C331E3">
            <w:pPr>
              <w:pStyle w:val="Normal"/>
              <w:tabs>
                <w:tab w:val="left" w:pos="960"/>
              </w:tabs>
              <w:autoSpaceDE w:val="0"/>
              <w:autoSpaceDN w:val="0"/>
              <w:adjustRightInd w:val="0"/>
              <w:spacing w:after="0"/>
              <w:jc w:val="left"/>
              <w:rPr>
                <w:rFonts w:ascii="Times New Roman" w:hAnsi="Times New Roman" w:cs="Times New Roman"/>
                <w:sz w:val="20"/>
                <w:szCs w:val="20"/>
                <w:highlight w:val="darkRed"/>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2321A9EE"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0946B3F0" w14:textId="3B1B939D">
            <w:pPr>
              <w:tabs>
                <w:tab w:val="left" w:pos="960"/>
              </w:tabs>
              <w:autoSpaceDE w:val="0"/>
              <w:autoSpaceDN w:val="0"/>
              <w:adjustRightInd w:val="0"/>
              <w:spacing w:after="0"/>
              <w:jc w:val="left"/>
              <w:rPr>
                <w:highlight w:val="red"/>
              </w:rPr>
            </w:pPr>
            <w:r w:rsidRPr="2321A9EE" w:rsidR="2B6BBD22">
              <w:rPr>
                <w:highlight w:val="red"/>
              </w:rPr>
              <w:t>Probably Yes</w:t>
            </w:r>
          </w:p>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6ABE49EC">
            <w:pPr>
              <w:pStyle w:val="Normal"/>
              <w:tabs>
                <w:tab w:val="left" w:pos="960"/>
              </w:tabs>
              <w:autoSpaceDE w:val="0"/>
              <w:autoSpaceDN w:val="0"/>
              <w:adjustRightInd w:val="0"/>
              <w:spacing w:after="0"/>
              <w:jc w:val="left"/>
              <w:rPr>
                <w:highlight w:val="darkGray"/>
              </w:rPr>
            </w:pPr>
            <w:r w:rsidRPr="376CB84A" w:rsidR="3A36ED23">
              <w:rPr>
                <w:highlight w:val="darkGray"/>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2321A9EE"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665E409E" w:rsidRDefault="007C19F7" w14:paraId="439FE791" w14:textId="03C5FEF2">
            <w:pPr>
              <w:tabs>
                <w:tab w:val="left" w:pos="960"/>
              </w:tabs>
              <w:autoSpaceDE w:val="0"/>
              <w:autoSpaceDN w:val="0"/>
              <w:adjustRightInd w:val="0"/>
              <w:spacing w:after="0"/>
              <w:jc w:val="left"/>
            </w:pPr>
            <w:r w:rsidR="73ADAB70">
              <w:rPr/>
              <w:t>PY</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2321A9EE"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2321A9EE"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76CB84A" w:rsidRDefault="007C19F7" w14:paraId="10C2FFD6" w14:textId="6A238C4C">
            <w:pPr>
              <w:pStyle w:val="Normal"/>
              <w:tabs>
                <w:tab w:val="left" w:leader="none" w:pos="960"/>
              </w:tabs>
              <w:bidi w:val="0"/>
              <w:spacing w:before="0" w:beforeAutospacing="off" w:after="0" w:afterAutospacing="off" w:line="240" w:lineRule="auto"/>
              <w:ind w:left="0" w:right="0"/>
              <w:jc w:val="left"/>
              <w:rPr>
                <w:highlight w:val="red"/>
              </w:rPr>
            </w:pPr>
            <w:r w:rsidRPr="376CB84A" w:rsidR="0D406516">
              <w:rPr>
                <w:highlight w:val="red"/>
              </w:rPr>
              <w:t>Serious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2321A9EE"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321A9EE"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321A9EE"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2321A9EE" w:rsidRDefault="00147E64" w14:paraId="0814B186" w14:textId="0A456F26">
            <w:pPr>
              <w:spacing w:after="0"/>
              <w:jc w:val="left"/>
              <w:rPr>
                <w:rFonts w:ascii="Times New Roman" w:hAnsi="Times New Roman" w:cs="Times New Roman"/>
                <w:sz w:val="20"/>
                <w:szCs w:val="20"/>
                <w:highlight w:val="green"/>
                <w:lang w:val="en-AF"/>
              </w:rPr>
            </w:pPr>
            <w:r w:rsidRPr="2321A9EE" w:rsidR="1CBE888B">
              <w:rPr>
                <w:rFonts w:ascii="Times New Roman" w:hAnsi="Times New Roman" w:cs="Times New Roman"/>
                <w:sz w:val="20"/>
                <w:szCs w:val="20"/>
                <w:highlight w:val="green"/>
                <w:lang w:val="en-AF"/>
              </w:rPr>
              <w:t>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321A9EE"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321A9EE" w:rsidRDefault="00147E64" w14:paraId="63371CD8" w14:textId="7285759B">
            <w:pPr>
              <w:spacing w:after="0"/>
              <w:jc w:val="left"/>
              <w:rPr>
                <w:rFonts w:ascii="Times New Roman" w:hAnsi="Times New Roman" w:cs="Times New Roman"/>
                <w:sz w:val="20"/>
                <w:szCs w:val="20"/>
                <w:lang w:val="en-AF"/>
              </w:rPr>
            </w:pPr>
            <w:r w:rsidRPr="2321A9EE" w:rsidR="29F5429C">
              <w:rPr>
                <w:rFonts w:ascii="Times New Roman" w:hAnsi="Times New Roman" w:cs="Times New Roman"/>
                <w:sz w:val="20"/>
                <w:szCs w:val="20"/>
                <w:highlight w:val="red"/>
                <w:lang w:val="en-AF"/>
              </w:rPr>
              <w:t>Probably No</w:t>
            </w:r>
            <w:r w:rsidRPr="2321A9EE" w:rsidR="29F5429C">
              <w:rPr>
                <w:rFonts w:ascii="Times New Roman" w:hAnsi="Times New Roman" w:cs="Times New Roman"/>
                <w:sz w:val="20"/>
                <w:szCs w:val="20"/>
                <w:lang w:val="en-AF"/>
              </w:rPr>
              <w:t xml:space="preserve"> </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pPr>
            <w:r w:rsidRPr="6DDDC8BE" w:rsidR="065D3C7B">
              <w:rPr>
                <w:color w:val="00B050"/>
                <w:u w:val="single"/>
              </w:rPr>
              <w:t>Y</w:t>
            </w:r>
            <w:r w:rsidRPr="6DDDC8BE" w:rsidR="065D3C7B">
              <w:rPr>
                <w:color w:val="00B050"/>
                <w:u w:val="single"/>
              </w:rPr>
              <w:t xml:space="preserve"> / </w:t>
            </w:r>
            <w:r w:rsidRPr="6DDDC8BE" w:rsidR="065D3C7B">
              <w:rPr>
                <w:color w:val="00B050"/>
                <w:highlight w:val="darkGray"/>
                <w:u w:val="single"/>
              </w:rPr>
              <w:t>PY</w:t>
            </w:r>
            <w:r w:rsidR="065D3C7B">
              <w:rPr/>
              <w:t xml:space="preserve"> / </w:t>
            </w:r>
            <w:r w:rsidRPr="6DDDC8BE" w:rsidR="065D3C7B">
              <w:rPr>
                <w:color w:val="FF0000"/>
              </w:rPr>
              <w:t>PN / N</w:t>
            </w:r>
            <w:r w:rsidR="065D3C7B">
              <w:rPr/>
              <w:t xml:space="preserve"> / NI</w:t>
            </w:r>
          </w:p>
        </w:tc>
      </w:tr>
      <w:tr w:rsidRPr="002C1D39" w:rsidR="00115063" w:rsidTr="2321A9EE"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321A9EE" w:rsidRDefault="00147E64" w14:paraId="1B91047F" w14:textId="5CFA843F">
            <w:pPr>
              <w:spacing w:after="0"/>
              <w:jc w:val="left"/>
              <w:rPr>
                <w:highlight w:val="green"/>
              </w:rPr>
            </w:pPr>
            <w:r w:rsidRPr="2321A9EE" w:rsidR="59388340">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2321A9EE"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321A9EE" w:rsidRDefault="00C65CBA" w14:paraId="7452720A" w14:textId="2F1E0822">
            <w:pPr>
              <w:pStyle w:val="Normal"/>
              <w:tabs>
                <w:tab w:val="left" w:leader="none" w:pos="960"/>
              </w:tabs>
              <w:bidi w:val="0"/>
              <w:spacing w:before="0" w:beforeAutospacing="off" w:after="0" w:afterAutospacing="off" w:line="240" w:lineRule="auto"/>
              <w:ind w:left="0" w:right="0"/>
              <w:jc w:val="left"/>
              <w:rPr>
                <w:color w:val="auto"/>
                <w:highlight w:val="magenta"/>
              </w:rPr>
            </w:pPr>
            <w:r w:rsidRPr="2321A9EE" w:rsidR="0B416182">
              <w:rPr>
                <w:color w:val="auto"/>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321A9EE"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76CB84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76CB84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76CB84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76CB84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76CB84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76CB84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76CB84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76CB84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76CB84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76CB84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2EF00AD0">
            <w:pPr>
              <w:spacing w:after="0"/>
              <w:jc w:val="left"/>
              <w:rPr>
                <w:highlight w:val="green"/>
              </w:rPr>
            </w:pPr>
            <w:r w:rsidRPr="376CB84A" w:rsidR="36D5726F">
              <w:rPr>
                <w:highlight w:val="green"/>
              </w:rPr>
              <w:t>Low</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76CB84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76CB84A"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376CB84A"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76CB84A" w:rsidRDefault="00C65CBA" w14:paraId="2C9D6C06" w14:textId="2B443B59">
            <w:pPr>
              <w:spacing w:after="0"/>
              <w:jc w:val="left"/>
              <w:rPr>
                <w:rFonts w:ascii="Times New Roman" w:hAnsi="Times New Roman" w:cs="Times New Roman"/>
                <w:sz w:val="20"/>
                <w:szCs w:val="20"/>
                <w:lang w:val="en-RW"/>
              </w:rPr>
            </w:pPr>
            <w:r w:rsidRPr="376CB84A" w:rsidR="3F894F43">
              <w:rPr>
                <w:rFonts w:ascii="Times New Roman" w:hAnsi="Times New Roman" w:cs="Times New Roman"/>
                <w:sz w:val="20"/>
                <w:szCs w:val="20"/>
                <w:highlight w:val="red"/>
                <w:lang w:val="en-RW"/>
              </w:rPr>
              <w:t>PN</w:t>
            </w:r>
            <w:r w:rsidRPr="376CB84A" w:rsidR="6F743B5F">
              <w:rPr>
                <w:rFonts w:ascii="Times New Roman" w:hAnsi="Times New Roman" w:cs="Times New Roman"/>
                <w:sz w:val="20"/>
                <w:szCs w:val="20"/>
                <w:lang w:val="en-RW"/>
              </w:rPr>
              <w:t xml:space="preserve"> – Not all data from the dataset were used. </w:t>
            </w:r>
            <w:r w:rsidRPr="376CB84A" w:rsidR="221940BF">
              <w:rPr>
                <w:rFonts w:ascii="Times New Roman" w:hAnsi="Times New Roman" w:cs="Times New Roman"/>
                <w:sz w:val="20"/>
                <w:szCs w:val="20"/>
                <w:lang w:val="en-RW"/>
              </w:rPr>
              <w:t>Reporting of sample size and used data is not there</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376CB84A"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68F74621" w14:textId="6828C5D4">
            <w:pPr>
              <w:spacing w:after="0"/>
              <w:jc w:val="left"/>
              <w:rPr>
                <w:rFonts w:ascii="Times New Roman" w:hAnsi="Times New Roman" w:cs="Times New Roman"/>
                <w:sz w:val="20"/>
                <w:szCs w:val="20"/>
                <w:highlight w:val="green"/>
                <w:lang w:val="en-RW"/>
              </w:rPr>
            </w:pPr>
            <w:r w:rsidRPr="376CB84A" w:rsidR="1C8E7B6C">
              <w:rPr>
                <w:rFonts w:ascii="Times New Roman" w:hAnsi="Times New Roman" w:cs="Times New Roman"/>
                <w:sz w:val="20"/>
                <w:szCs w:val="20"/>
                <w:highlight w:val="green"/>
                <w:lang w:val="en-RW"/>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76CB84A"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115063" w14:paraId="74435624" w14:textId="46D4F389">
            <w:pPr>
              <w:spacing w:after="0"/>
              <w:jc w:val="left"/>
              <w:rPr>
                <w:highlight w:val="darkGray"/>
              </w:rPr>
            </w:pPr>
            <w:r w:rsidRPr="376CB84A" w:rsidR="2D080D37">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76CB84A"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53630ABB">
            <w:pPr>
              <w:spacing w:after="0"/>
              <w:jc w:val="left"/>
            </w:pPr>
            <w:r w:rsidRPr="376CB84A" w:rsidR="341F3CD2">
              <w:rPr>
                <w:highlight w:val="green"/>
              </w:rPr>
              <w:t>Probably Yes</w:t>
            </w:r>
            <w:r w:rsidR="4994D327">
              <w:rPr/>
              <w:t xml:space="preserve"> – Information is not given but it is </w:t>
            </w:r>
            <w:r w:rsidR="4994D327">
              <w:rPr/>
              <w:t>most likely that</w:t>
            </w:r>
            <w:r w:rsidR="4994D327">
              <w:rPr/>
              <w:t xml:space="preserve"> excluded utterances are similarly distributed across groups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376CB84A"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6BCA16D8">
            <w:pPr>
              <w:spacing w:after="0"/>
              <w:jc w:val="left"/>
            </w:pPr>
            <w:r w:rsidRPr="376CB84A" w:rsidR="1371AF6B">
              <w:rPr>
                <w:highlight w:val="red"/>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376CB84A"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6DDDC8BE" w:rsidRDefault="00C65CBA" w14:paraId="1ADB0AA8" w14:textId="3D530F3B">
            <w:pPr>
              <w:tabs>
                <w:tab w:val="left" w:pos="960"/>
              </w:tabs>
              <w:autoSpaceDE w:val="0"/>
              <w:autoSpaceDN w:val="0"/>
              <w:adjustRightInd w:val="0"/>
              <w:spacing w:after="0"/>
              <w:jc w:val="left"/>
              <w:rPr>
                <w:highlight w:val="magenta"/>
              </w:rPr>
            </w:pPr>
            <w:r w:rsidRPr="6DDDC8BE" w:rsidR="16A3D607">
              <w:rPr>
                <w:highlight w:val="magenta"/>
              </w:rPr>
              <w:t>Moderate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76CB84A"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DDDC8B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DDDC8B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52117808">
            <w:pPr>
              <w:jc w:val="left"/>
              <w:rPr>
                <w:highlight w:val="green"/>
              </w:rPr>
            </w:pPr>
            <w:r w:rsidRPr="6DDDC8BE" w:rsidR="09816E33">
              <w:rPr>
                <w:highlight w:val="green"/>
              </w:rPr>
              <w:t>Probably Not</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DDDC8B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B2BFAF1" w:rsidRDefault="00C65CBA" w14:paraId="73C42788" w14:textId="7B20670B">
            <w:pPr>
              <w:jc w:val="left"/>
            </w:pPr>
            <w:r w:rsidR="67F84C42">
              <w:rPr/>
              <w:t>Not applicable</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DDDC8B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DDDC8B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115063" w14:paraId="40B23544" w14:textId="6E2263A4">
            <w:pPr>
              <w:pStyle w:val="Normal"/>
              <w:bidi w:val="0"/>
              <w:spacing w:before="0" w:beforeAutospacing="off" w:after="60" w:afterAutospacing="off" w:line="240" w:lineRule="auto"/>
              <w:ind w:left="0" w:right="0"/>
              <w:jc w:val="left"/>
            </w:pPr>
            <w:r w:rsidRPr="6DDDC8BE" w:rsidR="269D3174">
              <w:rPr>
                <w:highlight w:val="green"/>
              </w:rPr>
              <w:t>Probably not</w:t>
            </w:r>
            <w:r w:rsidR="269D3174">
              <w:rPr/>
              <w:t xml:space="preserve"> (classes are balanced, which means the annotation process did not favor a specific emotion)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DDDC8BE"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6DDDC8BE" w:rsidRDefault="00F649E9" w14:paraId="164ACEC4" w14:textId="727E5940">
            <w:pPr>
              <w:jc w:val="left"/>
              <w:rPr>
                <w:highlight w:val="green"/>
              </w:rPr>
            </w:pPr>
            <w:r w:rsidRPr="6DDDC8BE" w:rsidR="718B114B">
              <w:rPr>
                <w:highlight w:val="green"/>
              </w:rPr>
              <w:t>Low</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DDDC8B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76CB84A"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376CB84A"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376CB84A" w:rsidRDefault="00115063" w14:paraId="75115FDD" w14:textId="529B4AD7">
            <w:pPr>
              <w:jc w:val="left"/>
              <w:rPr>
                <w:highlight w:val="red"/>
              </w:rPr>
            </w:pPr>
            <w:r w:rsidRPr="376CB84A" w:rsidR="38998E38">
              <w:rPr>
                <w:highlight w:val="red"/>
              </w:rPr>
              <w:t>Probably Yes</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376CB84A"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376CB84A"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6990B78F" w14:textId="5898932B">
            <w:pPr>
              <w:jc w:val="left"/>
            </w:pPr>
            <w:r w:rsidR="1760D1C3">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376CB84A"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76CB84A" w:rsidRDefault="00115063" w14:paraId="4173C13E" w14:textId="0BF76B2D">
            <w:pPr>
              <w:pStyle w:val="Normal"/>
              <w:bidi w:val="0"/>
              <w:spacing w:before="0" w:beforeAutospacing="off" w:after="60" w:afterAutospacing="off" w:line="240" w:lineRule="auto"/>
              <w:ind w:left="0" w:right="0"/>
              <w:jc w:val="left"/>
            </w:pPr>
            <w:r w:rsidRPr="376CB84A" w:rsidR="00A694A4">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376CB84A"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376CB84A" w:rsidRDefault="00F649E9" w14:paraId="16D1B74D" w14:textId="67A9DE38">
            <w:pPr>
              <w:spacing w:before="0" w:beforeAutospacing="off" w:after="0" w:afterAutospacing="off" w:line="240" w:lineRule="auto"/>
              <w:ind/>
              <w:jc w:val="left"/>
              <w:rPr>
                <w:highlight w:val="red"/>
              </w:rPr>
            </w:pPr>
            <w:r w:rsidRPr="376CB84A" w:rsidR="4506FF40">
              <w:rPr>
                <w:highlight w:val="red"/>
              </w:rPr>
              <w:t>Moderate</w:t>
            </w:r>
          </w:p>
          <w:p w:rsidRPr="00F649E9" w:rsidR="00115063" w:rsidP="6DDDC8BE" w:rsidRDefault="00F649E9" w14:paraId="538B09AB" w14:textId="11895122">
            <w:pPr>
              <w:pStyle w:val="Normal"/>
              <w:tabs>
                <w:tab w:val="left" w:leader="none" w:pos="960"/>
              </w:tabs>
              <w:bidi w:val="0"/>
              <w:spacing w:before="0" w:beforeAutospacing="off" w:after="0" w:afterAutospacing="off" w:line="240" w:lineRule="auto"/>
              <w:ind w:left="0" w:right="0"/>
              <w:jc w:val="left"/>
              <w:rPr>
                <w:highlight w:val="darkGray"/>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76CB84A"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6DDDC8BE"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6DDDC8BE"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6DDDC8BE" w:rsidRDefault="00115063" w14:paraId="64C24BD2" w14:textId="6F1CD306">
            <w:pPr>
              <w:tabs>
                <w:tab w:val="left" w:pos="960"/>
              </w:tabs>
              <w:autoSpaceDE w:val="0"/>
              <w:autoSpaceDN w:val="0"/>
              <w:adjustRightInd w:val="0"/>
              <w:spacing w:after="0"/>
              <w:jc w:val="left"/>
              <w:rPr>
                <w:color w:val="auto"/>
                <w:highlight w:val="red"/>
              </w:rPr>
            </w:pPr>
            <w:r w:rsidRPr="6DDDC8BE" w:rsidR="76B3445B">
              <w:rPr>
                <w:color w:val="auto"/>
                <w:highlight w:val="red"/>
              </w:rPr>
              <w:t>Serious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DDDC8BE"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49CCA7A"/>
    <w:rsid w:val="05266DDE"/>
    <w:rsid w:val="05951C79"/>
    <w:rsid w:val="065D3C7B"/>
    <w:rsid w:val="06A8DA94"/>
    <w:rsid w:val="081E2EA0"/>
    <w:rsid w:val="087C896C"/>
    <w:rsid w:val="09816E33"/>
    <w:rsid w:val="09ADDD8B"/>
    <w:rsid w:val="09B9FF01"/>
    <w:rsid w:val="0A7BD594"/>
    <w:rsid w:val="0B416182"/>
    <w:rsid w:val="0B59CC0D"/>
    <w:rsid w:val="0B95AF62"/>
    <w:rsid w:val="0C4348B7"/>
    <w:rsid w:val="0D317FC3"/>
    <w:rsid w:val="0D406516"/>
    <w:rsid w:val="0F627B14"/>
    <w:rsid w:val="10294085"/>
    <w:rsid w:val="104744DA"/>
    <w:rsid w:val="106C933A"/>
    <w:rsid w:val="1098D716"/>
    <w:rsid w:val="113C7136"/>
    <w:rsid w:val="127BAE3A"/>
    <w:rsid w:val="12C8528E"/>
    <w:rsid w:val="1371AF6B"/>
    <w:rsid w:val="1516A668"/>
    <w:rsid w:val="15197776"/>
    <w:rsid w:val="152B1B83"/>
    <w:rsid w:val="15C6F57C"/>
    <w:rsid w:val="16707CB5"/>
    <w:rsid w:val="1691BD68"/>
    <w:rsid w:val="16A3D607"/>
    <w:rsid w:val="16CC8E4B"/>
    <w:rsid w:val="1760D1C3"/>
    <w:rsid w:val="17F8E730"/>
    <w:rsid w:val="1862BC45"/>
    <w:rsid w:val="1903B279"/>
    <w:rsid w:val="19D3C03C"/>
    <w:rsid w:val="19FA4D23"/>
    <w:rsid w:val="19FE8CA6"/>
    <w:rsid w:val="1A20EB16"/>
    <w:rsid w:val="1A45E1CE"/>
    <w:rsid w:val="1C2D8BE0"/>
    <w:rsid w:val="1C8E7B6C"/>
    <w:rsid w:val="1CBE888B"/>
    <w:rsid w:val="1D09F361"/>
    <w:rsid w:val="1DD6939F"/>
    <w:rsid w:val="1E7EFBAE"/>
    <w:rsid w:val="1EEA806F"/>
    <w:rsid w:val="2021248C"/>
    <w:rsid w:val="2186A119"/>
    <w:rsid w:val="221940BF"/>
    <w:rsid w:val="22EAE18C"/>
    <w:rsid w:val="231450F6"/>
    <w:rsid w:val="2321A9EE"/>
    <w:rsid w:val="23D32AF3"/>
    <w:rsid w:val="248B5C04"/>
    <w:rsid w:val="25019A9B"/>
    <w:rsid w:val="25E14E92"/>
    <w:rsid w:val="269D3174"/>
    <w:rsid w:val="272629EA"/>
    <w:rsid w:val="2744C11D"/>
    <w:rsid w:val="277317F3"/>
    <w:rsid w:val="277D1EF3"/>
    <w:rsid w:val="27E47B46"/>
    <w:rsid w:val="29AB0231"/>
    <w:rsid w:val="29F5429C"/>
    <w:rsid w:val="2B6BBD22"/>
    <w:rsid w:val="2BD9F1B5"/>
    <w:rsid w:val="2C075974"/>
    <w:rsid w:val="2D080D37"/>
    <w:rsid w:val="2D134EE0"/>
    <w:rsid w:val="2D557C35"/>
    <w:rsid w:val="2E34A6CD"/>
    <w:rsid w:val="2ECF3484"/>
    <w:rsid w:val="2F8A738E"/>
    <w:rsid w:val="2FD0772E"/>
    <w:rsid w:val="3075E8E3"/>
    <w:rsid w:val="30C59B76"/>
    <w:rsid w:val="316C478F"/>
    <w:rsid w:val="31A426DB"/>
    <w:rsid w:val="31D4ADC0"/>
    <w:rsid w:val="32276DF0"/>
    <w:rsid w:val="341F3CD2"/>
    <w:rsid w:val="34AF90F7"/>
    <w:rsid w:val="35A0F7DD"/>
    <w:rsid w:val="35B09B3C"/>
    <w:rsid w:val="36608C17"/>
    <w:rsid w:val="36D5726F"/>
    <w:rsid w:val="3739CA58"/>
    <w:rsid w:val="376CB84A"/>
    <w:rsid w:val="3778E3B7"/>
    <w:rsid w:val="37E731B9"/>
    <w:rsid w:val="38998E38"/>
    <w:rsid w:val="393700A4"/>
    <w:rsid w:val="3A36ED23"/>
    <w:rsid w:val="3A417C27"/>
    <w:rsid w:val="3AEC4673"/>
    <w:rsid w:val="3C868F40"/>
    <w:rsid w:val="3C93B76D"/>
    <w:rsid w:val="3C9E2405"/>
    <w:rsid w:val="3E2F87CE"/>
    <w:rsid w:val="3EF889EA"/>
    <w:rsid w:val="3F859170"/>
    <w:rsid w:val="3F894F43"/>
    <w:rsid w:val="3FB6010F"/>
    <w:rsid w:val="3FCB582F"/>
    <w:rsid w:val="41B68BF1"/>
    <w:rsid w:val="41BA0EF6"/>
    <w:rsid w:val="42C43C7B"/>
    <w:rsid w:val="4378AF3E"/>
    <w:rsid w:val="44460AE4"/>
    <w:rsid w:val="4506FF40"/>
    <w:rsid w:val="45396D26"/>
    <w:rsid w:val="45503B1B"/>
    <w:rsid w:val="464BCF7A"/>
    <w:rsid w:val="46DAEA2F"/>
    <w:rsid w:val="474ABEDB"/>
    <w:rsid w:val="4791760B"/>
    <w:rsid w:val="492F777C"/>
    <w:rsid w:val="4994D327"/>
    <w:rsid w:val="4AF8B3B6"/>
    <w:rsid w:val="4CB4E6DB"/>
    <w:rsid w:val="4D111AFB"/>
    <w:rsid w:val="4F923DF6"/>
    <w:rsid w:val="4FA3EF28"/>
    <w:rsid w:val="51BAE28A"/>
    <w:rsid w:val="521C8C93"/>
    <w:rsid w:val="5302C278"/>
    <w:rsid w:val="53644560"/>
    <w:rsid w:val="53FCA097"/>
    <w:rsid w:val="546BDAAD"/>
    <w:rsid w:val="54951B34"/>
    <w:rsid w:val="5513606C"/>
    <w:rsid w:val="56046478"/>
    <w:rsid w:val="5644FA8F"/>
    <w:rsid w:val="56AF30CD"/>
    <w:rsid w:val="571E2FE6"/>
    <w:rsid w:val="583847B5"/>
    <w:rsid w:val="5879E165"/>
    <w:rsid w:val="59388340"/>
    <w:rsid w:val="59E1F189"/>
    <w:rsid w:val="5A190C55"/>
    <w:rsid w:val="5A70BBE7"/>
    <w:rsid w:val="5AEF098E"/>
    <w:rsid w:val="5B2BFAF1"/>
    <w:rsid w:val="5BBDCF51"/>
    <w:rsid w:val="5D687CA9"/>
    <w:rsid w:val="5EB72BB9"/>
    <w:rsid w:val="5F044D0A"/>
    <w:rsid w:val="5FA0D425"/>
    <w:rsid w:val="5FE21AD9"/>
    <w:rsid w:val="602874CC"/>
    <w:rsid w:val="60A01D6B"/>
    <w:rsid w:val="61B8967D"/>
    <w:rsid w:val="62F4C81E"/>
    <w:rsid w:val="630012A5"/>
    <w:rsid w:val="63183E27"/>
    <w:rsid w:val="65049BB3"/>
    <w:rsid w:val="65172F39"/>
    <w:rsid w:val="659047FD"/>
    <w:rsid w:val="65AFA67C"/>
    <w:rsid w:val="665E409E"/>
    <w:rsid w:val="6703EF0C"/>
    <w:rsid w:val="678B0048"/>
    <w:rsid w:val="67C5FC43"/>
    <w:rsid w:val="67F84C42"/>
    <w:rsid w:val="697CF03B"/>
    <w:rsid w:val="6B72AC3F"/>
    <w:rsid w:val="6BE1ACB5"/>
    <w:rsid w:val="6CA5F810"/>
    <w:rsid w:val="6D868DF9"/>
    <w:rsid w:val="6DBFBD38"/>
    <w:rsid w:val="6DDDC8BE"/>
    <w:rsid w:val="6E7C8594"/>
    <w:rsid w:val="6F13C13C"/>
    <w:rsid w:val="6F743B5F"/>
    <w:rsid w:val="6FC5326E"/>
    <w:rsid w:val="70021251"/>
    <w:rsid w:val="714F8697"/>
    <w:rsid w:val="718B114B"/>
    <w:rsid w:val="71C8087D"/>
    <w:rsid w:val="7375F407"/>
    <w:rsid w:val="739886D4"/>
    <w:rsid w:val="73ADAB70"/>
    <w:rsid w:val="7415A028"/>
    <w:rsid w:val="74C89A29"/>
    <w:rsid w:val="7580136C"/>
    <w:rsid w:val="76B3445B"/>
    <w:rsid w:val="76BBCAA9"/>
    <w:rsid w:val="774A360D"/>
    <w:rsid w:val="792D0CE2"/>
    <w:rsid w:val="79AB374D"/>
    <w:rsid w:val="7A6DD5EF"/>
    <w:rsid w:val="7A81D6CF"/>
    <w:rsid w:val="7BF4BFEC"/>
    <w:rsid w:val="7CD38E72"/>
    <w:rsid w:val="7E0CC396"/>
    <w:rsid w:val="7E3CF307"/>
    <w:rsid w:val="7F739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7</revision>
  <lastPrinted>2016-10-10T11:09:00.0000000Z</lastPrinted>
  <dcterms:created xsi:type="dcterms:W3CDTF">2021-04-01T20:14:00.0000000Z</dcterms:created>
  <dcterms:modified xsi:type="dcterms:W3CDTF">2023-06-20T14:25:53.3640312Z</dcterms:modified>
</coreProperties>
</file>