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094F83E"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094F83E"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3094F83E"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3094F83E" w:rsidRDefault="00491BC4" w14:paraId="6BBDE91D" w14:textId="099F2E8F">
            <w:pPr>
              <w:spacing w:after="0"/>
              <w:jc w:val="center"/>
              <w:rPr>
                <w:color w:val="auto"/>
                <w:u w:val="none"/>
              </w:rPr>
            </w:pPr>
            <w:r w:rsidRPr="3094F83E" w:rsidR="37FBEDDA">
              <w:rPr>
                <w:color w:val="auto"/>
                <w:highlight w:val="red"/>
                <w:u w:val="none"/>
              </w:rPr>
              <w:t>Probably Yes:</w:t>
            </w:r>
            <w:r w:rsidRPr="3094F83E" w:rsidR="37FBEDDA">
              <w:rPr>
                <w:color w:val="auto"/>
                <w:u w:val="none"/>
              </w:rPr>
              <w:t xml:space="preserve"> </w:t>
            </w:r>
            <w:r w:rsidRPr="3094F83E" w:rsidR="724F0EA0">
              <w:rPr>
                <w:color w:val="auto"/>
                <w:u w:val="none"/>
              </w:rPr>
              <w:t>personality traits are</w:t>
            </w:r>
            <w:r w:rsidRPr="3094F83E" w:rsidR="37FBEDDA">
              <w:rPr>
                <w:color w:val="auto"/>
                <w:u w:val="none"/>
              </w:rPr>
              <w:t xml:space="preserve"> used to help emotion recognition</w:t>
            </w:r>
          </w:p>
          <w:p w:rsidRPr="002C1D39" w:rsidR="00547697" w:rsidP="70E6F92A" w:rsidRDefault="00491BC4" w14:paraId="6D755635" w14:textId="1A824DC7">
            <w:pPr>
              <w:pStyle w:val="Normal"/>
              <w:spacing w:after="0"/>
              <w:jc w:val="left"/>
              <w:rPr>
                <w:rFonts w:ascii="Times New Roman" w:hAnsi="Times New Roman" w:cs="Times New Roman"/>
                <w:color w:val="auto"/>
                <w:sz w:val="20"/>
                <w:szCs w:val="20"/>
                <w:u w:val="none"/>
                <w:lang w:val="en-ES"/>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0E6F92A" w:rsidRDefault="00547697" w14:paraId="497926C4" w14:textId="7AD37D9A">
            <w:pPr>
              <w:spacing w:after="0"/>
              <w:jc w:val="center"/>
              <w:rPr>
                <w:color w:val="auto"/>
                <w:u w:val="none"/>
              </w:rPr>
            </w:pPr>
          </w:p>
        </w:tc>
      </w:tr>
      <w:tr w:rsidRPr="002C1D39" w:rsidR="00547697" w:rsidTr="3094F83E"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3094F83E"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0E6F92A" w:rsidRDefault="00491BC4" w14:paraId="2C96D4BF" w14:textId="31D253A1">
            <w:pPr>
              <w:tabs>
                <w:tab w:val="left" w:pos="960"/>
              </w:tabs>
              <w:autoSpaceDE w:val="0"/>
              <w:autoSpaceDN w:val="0"/>
              <w:adjustRightInd w:val="0"/>
              <w:spacing w:after="0"/>
              <w:jc w:val="left"/>
              <w:rPr>
                <w:rFonts w:ascii="Times New Roman" w:hAnsi="Times New Roman" w:cs="Times New Roman"/>
                <w:sz w:val="20"/>
                <w:szCs w:val="20"/>
                <w:highlight w:val="green"/>
                <w:lang w:val="en-ES"/>
              </w:rPr>
            </w:pPr>
            <w:r w:rsidRPr="70E6F92A" w:rsidR="5BD5A9E6">
              <w:rPr>
                <w:rFonts w:ascii="Times New Roman" w:hAnsi="Times New Roman" w:cs="Times New Roman"/>
                <w:sz w:val="20"/>
                <w:szCs w:val="20"/>
                <w:highlight w:val="green"/>
                <w:lang w:val="en-ES"/>
              </w:rPr>
              <w:t>Probably 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3094F83E"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0E6F92A"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0E6F92A"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5245E343">
            <w:pPr>
              <w:tabs>
                <w:tab w:val="left" w:pos="960"/>
              </w:tabs>
              <w:autoSpaceDE w:val="0"/>
              <w:autoSpaceDN w:val="0"/>
              <w:adjustRightInd w:val="0"/>
              <w:spacing w:after="0"/>
              <w:jc w:val="left"/>
            </w:pPr>
            <w:r w:rsidRPr="70E6F92A" w:rsidR="3B281C7F">
              <w:rPr>
                <w:highlight w:val="green"/>
              </w:rPr>
              <w:t>Probably Yes</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70E6F92A"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0E6F92A" w:rsidRDefault="00547697" w14:paraId="55E099F4" w14:textId="358A5882">
            <w:pPr>
              <w:spacing w:after="0"/>
              <w:jc w:val="left"/>
              <w:rPr>
                <w:highlight w:val="darkGray"/>
              </w:rPr>
            </w:pPr>
            <w:r w:rsidRPr="70E6F92A" w:rsidR="26C389BE">
              <w:rPr>
                <w:highlight w:val="darkGray"/>
              </w:rPr>
              <w:t>No Information</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70E6F92A"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70E6F92A" w:rsidRDefault="00547697" w14:paraId="6FE4D3BD" w14:textId="358A5882">
            <w:pPr>
              <w:autoSpaceDE w:val="0"/>
              <w:autoSpaceDN w:val="0"/>
              <w:adjustRightInd w:val="0"/>
              <w:spacing w:after="0"/>
              <w:jc w:val="left"/>
              <w:rPr>
                <w:highlight w:val="darkGray"/>
              </w:rPr>
            </w:pPr>
            <w:r w:rsidRPr="70E6F92A" w:rsidR="0A669F3B">
              <w:rPr>
                <w:highlight w:val="darkGray"/>
              </w:rPr>
              <w:t>No Information</w:t>
            </w:r>
          </w:p>
          <w:p w:rsidRPr="002C1D39" w:rsidR="00547697" w:rsidP="70E6F92A" w:rsidRDefault="00547697" w14:paraId="74974FA6" w14:textId="41CDF342">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70E6F92A"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0E6F92A"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70E6F92A" w:rsidRDefault="00115063" w14:paraId="17B72B22" w14:textId="358A5882">
            <w:pPr>
              <w:spacing w:before="0" w:beforeAutospacing="off" w:after="0" w:afterAutospacing="off" w:line="240" w:lineRule="auto"/>
              <w:ind/>
              <w:jc w:val="left"/>
              <w:rPr>
                <w:highlight w:val="darkGray"/>
              </w:rPr>
            </w:pPr>
            <w:r w:rsidRPr="70E6F92A" w:rsidR="507FAA0C">
              <w:rPr>
                <w:highlight w:val="darkGray"/>
              </w:rPr>
              <w:t>No Information</w:t>
            </w:r>
          </w:p>
          <w:p w:rsidRPr="002C1D39" w:rsidR="00115063" w:rsidP="6DDDC8BE" w:rsidRDefault="00115063" w14:paraId="1C24D0C9" w14:textId="012788F0">
            <w:pPr>
              <w:pStyle w:val="Normal"/>
              <w:tabs>
                <w:tab w:val="left" w:leader="none" w:pos="960"/>
              </w:tabs>
              <w:bidi w:val="0"/>
              <w:spacing w:before="0" w:beforeAutospacing="off" w:after="0" w:afterAutospacing="off" w:line="240" w:lineRule="auto"/>
              <w:ind w:left="0" w:right="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0E6F92A"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70E6F92A"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0E6F92A" w:rsidRDefault="00491BC4" w14:paraId="0619C73A" w14:textId="62D631E3">
            <w:pPr>
              <w:pStyle w:val="Normal"/>
              <w:tabs>
                <w:tab w:val="left" w:leader="none" w:pos="960"/>
              </w:tabs>
              <w:bidi w:val="0"/>
              <w:spacing w:before="0" w:beforeAutospacing="off" w:after="0" w:afterAutospacing="off" w:line="240" w:lineRule="auto"/>
              <w:ind w:left="0" w:right="0"/>
              <w:jc w:val="left"/>
            </w:pPr>
            <w:r w:rsidRPr="70E6F92A" w:rsidR="2722B796">
              <w:rPr>
                <w:highlight w:val="magenta"/>
              </w:rPr>
              <w:t>Moderate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0E6F92A"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7375400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7375400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7375400B" w:rsidRDefault="00147E64" w14:paraId="1384A673" w14:textId="6950558D">
            <w:pPr>
              <w:tabs>
                <w:tab w:val="left" w:pos="960"/>
              </w:tabs>
              <w:autoSpaceDE w:val="0"/>
              <w:autoSpaceDN w:val="0"/>
              <w:adjustRightInd w:val="0"/>
              <w:spacing w:before="0" w:beforeAutospacing="off" w:after="0" w:afterAutospacing="off" w:line="240" w:lineRule="auto"/>
              <w:ind/>
              <w:jc w:val="left"/>
              <w:rPr>
                <w:highlight w:val="green"/>
              </w:rPr>
            </w:pPr>
            <w:r w:rsidRPr="7375400B" w:rsidR="5E64191F">
              <w:rPr>
                <w:highlight w:val="green"/>
              </w:rPr>
              <w:t>Probably No</w:t>
            </w:r>
          </w:p>
          <w:p w:rsidRPr="002C1D39" w:rsidR="00115063" w:rsidP="7375400B" w:rsidRDefault="00147E64" w14:paraId="4E07426F" w14:textId="625C7A56">
            <w:pPr>
              <w:pStyle w:val="Normal"/>
              <w:tabs>
                <w:tab w:val="left" w:pos="960"/>
              </w:tabs>
              <w:autoSpaceDE w:val="0"/>
              <w:autoSpaceDN w:val="0"/>
              <w:bidi w:val="0"/>
              <w:adjustRightInd w:val="0"/>
              <w:spacing w:before="0" w:beforeAutospacing="off" w:after="0" w:afterAutospacing="off" w:line="240" w:lineRule="auto"/>
              <w:ind/>
              <w:jc w:val="left"/>
              <w:rPr>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7375400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7375400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7375400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7375400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7375400B" w:rsidRDefault="007C19F7" w14:paraId="75B30404" w14:textId="0BB9810B">
            <w:pPr>
              <w:tabs>
                <w:tab w:val="left" w:leader="none" w:pos="960"/>
              </w:tabs>
              <w:spacing w:before="0" w:beforeAutospacing="off" w:after="0" w:afterAutospacing="off" w:line="240" w:lineRule="auto"/>
              <w:ind/>
              <w:jc w:val="left"/>
              <w:rPr>
                <w:highlight w:val="green"/>
              </w:rPr>
            </w:pPr>
            <w:r w:rsidRPr="7375400B" w:rsidR="5BCB6ED9">
              <w:rPr>
                <w:highlight w:val="green"/>
              </w:rPr>
              <w:t>Low Bias</w:t>
            </w:r>
          </w:p>
          <w:p w:rsidRPr="002C1D39" w:rsidR="00977A0A" w:rsidP="67D766A8" w:rsidRDefault="007C19F7" w14:paraId="10C2FFD6" w14:textId="1C4D7F42">
            <w:pPr>
              <w:pStyle w:val="Normal"/>
              <w:tabs>
                <w:tab w:val="left" w:leader="none" w:pos="960"/>
              </w:tabs>
              <w:spacing w:before="0" w:beforeAutospacing="off" w:after="0" w:afterAutospacing="off" w:line="240" w:lineRule="auto"/>
              <w:ind w:left="0" w:right="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375400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094F83E"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3094F83E"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0E6F92A" w:rsidRDefault="00147E64" w14:paraId="26436E35" w14:textId="79512B0E">
            <w:pPr>
              <w:spacing w:after="0"/>
              <w:jc w:val="left"/>
              <w:rPr>
                <w:highlight w:val="green"/>
              </w:rPr>
            </w:pPr>
            <w:r w:rsidRPr="70E6F92A" w:rsidR="3E544B24">
              <w:rPr>
                <w:highlight w:val="green"/>
              </w:rPr>
              <w:t>Probably</w:t>
            </w:r>
            <w:r w:rsidRPr="70E6F92A" w:rsidR="26F36525">
              <w:rPr>
                <w:highlight w:val="green"/>
              </w:rPr>
              <w:t xml:space="preserve"> </w:t>
            </w:r>
            <w:r w:rsidRPr="70E6F92A" w:rsidR="4289B8D3">
              <w:rPr>
                <w:highlight w:val="green"/>
              </w:rPr>
              <w:t>Yes</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3094F83E"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1479A51" w:rsidP="3094F83E" w:rsidRDefault="11479A51" w14:paraId="191164BF" w14:textId="0BA0AE28">
            <w:pPr>
              <w:spacing w:after="0"/>
              <w:jc w:val="left"/>
              <w:rPr>
                <w:highlight w:val="red"/>
              </w:rPr>
            </w:pPr>
            <w:r w:rsidRPr="3094F83E" w:rsidR="11479A51">
              <w:rPr>
                <w:highlight w:val="red"/>
              </w:rPr>
              <w:t>Prob</w:t>
            </w:r>
            <w:r w:rsidRPr="3094F83E" w:rsidR="1FCDCAE7">
              <w:rPr>
                <w:highlight w:val="red"/>
              </w:rPr>
              <w:t>ably No</w:t>
            </w:r>
          </w:p>
          <w:p w:rsidR="3094F83E" w:rsidP="3094F83E" w:rsidRDefault="3094F83E" w14:paraId="1ACDDA53" w14:textId="346CB216">
            <w:pPr>
              <w:pStyle w:val="Normal"/>
              <w:spacing w:after="0"/>
              <w:jc w:val="left"/>
              <w:rPr>
                <w:highlight w:val="red"/>
              </w:rPr>
            </w:pP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3094F83E"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1173A554">
            <w:pPr>
              <w:spacing w:after="0"/>
              <w:jc w:val="left"/>
              <w:rPr>
                <w:highlight w:val="green"/>
              </w:rPr>
            </w:pPr>
            <w:r w:rsidRPr="70E6F92A" w:rsidR="53794420">
              <w:rPr>
                <w:highlight w:val="green"/>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094F83E"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977C06" w:rsidRDefault="00C65CBA" w14:paraId="7452720A" w14:textId="3B97ADDB">
            <w:pPr>
              <w:pStyle w:val="Normal"/>
              <w:tabs>
                <w:tab w:val="left" w:leader="none" w:pos="960"/>
              </w:tabs>
              <w:bidi w:val="0"/>
              <w:spacing w:before="0" w:beforeAutospacing="off" w:after="0" w:afterAutospacing="off" w:line="240" w:lineRule="auto"/>
              <w:ind w:left="0" w:right="0"/>
              <w:jc w:val="left"/>
            </w:pPr>
            <w:r w:rsidRPr="3094F83E" w:rsidR="5E42D06D">
              <w:rPr>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094F83E"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094F83E"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094F83E"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094F83E"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094F83E"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094F83E"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094F83E"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094F83E"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E6F92A" w:rsidRDefault="00C65CBA" w14:paraId="7E21BF9F" w14:textId="4FE54538">
            <w:pPr>
              <w:autoSpaceDE w:val="0"/>
              <w:autoSpaceDN w:val="0"/>
              <w:adjustRightInd w:val="0"/>
              <w:spacing w:before="0" w:beforeAutospacing="off" w:after="0" w:afterAutospacing="off" w:line="240" w:lineRule="auto"/>
              <w:ind/>
              <w:jc w:val="left"/>
            </w:pPr>
            <w:r w:rsidRPr="3094F83E" w:rsidR="2271C553">
              <w:rPr>
                <w:highlight w:val="green"/>
              </w:rPr>
              <w:t>Probably Yes</w:t>
            </w:r>
          </w:p>
          <w:p w:rsidRPr="002C1D39" w:rsidR="00115063" w:rsidP="7375400B" w:rsidRDefault="00C65CBA" w14:paraId="18B8C5CC" w14:textId="452C60F0">
            <w:pPr>
              <w:pStyle w:val="Normal"/>
              <w:autoSpaceDE w:val="0"/>
              <w:autoSpaceDN w:val="0"/>
              <w:bidi w:val="0"/>
              <w:adjustRightInd w:val="0"/>
              <w:spacing w:before="0" w:beforeAutospacing="off" w:after="0" w:afterAutospacing="off" w:line="240" w:lineRule="auto"/>
              <w:ind/>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094F83E"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094F83E"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094F83E"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9422AFC" w:rsidP="70E6F92A" w:rsidRDefault="09422AFC" w14:paraId="731F6313" w14:textId="1AE49C70">
            <w:pPr>
              <w:spacing w:before="0" w:beforeAutospacing="off" w:after="0" w:afterAutospacing="off" w:line="240" w:lineRule="auto"/>
              <w:jc w:val="left"/>
            </w:pPr>
            <w:r w:rsidRPr="3094F83E" w:rsidR="1651011F">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094F83E"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75400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375400B"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7375400B" w:rsidRDefault="00C65CBA" w14:paraId="2742F6E4" w14:textId="2CE562D5">
            <w:pPr>
              <w:spacing w:after="0"/>
              <w:jc w:val="left"/>
            </w:pPr>
            <w:r w:rsidRPr="7375400B" w:rsidR="5306A4CB">
              <w:rPr>
                <w:highlight w:val="green"/>
              </w:rPr>
              <w:t>Probably Yes</w:t>
            </w:r>
          </w:p>
          <w:p w:rsidRPr="002C1D39" w:rsidR="00115063" w:rsidP="7375400B" w:rsidRDefault="00C65CBA" w14:paraId="2C9D6C06" w14:textId="63B3605B">
            <w:pPr>
              <w:pStyle w:val="Normal"/>
              <w:spacing w:after="0"/>
              <w:jc w:val="left"/>
              <w:rPr>
                <w:rFonts w:ascii="Times New Roman" w:hAnsi="Times New Roman" w:cs="Times New Roman"/>
                <w:sz w:val="22"/>
                <w:szCs w:val="22"/>
                <w:highlight w:val="darkGray"/>
                <w:lang w:val="en-ES"/>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7375400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79F33A47" w:rsidP="7375400B" w:rsidRDefault="79F33A47" w14:paraId="0FCA63D3" w14:textId="19BA98D7">
            <w:pPr>
              <w:spacing w:after="0"/>
              <w:jc w:val="left"/>
            </w:pPr>
            <w:r w:rsidRPr="7375400B" w:rsidR="79F33A47">
              <w:rPr>
                <w:highlight w:val="green"/>
              </w:rPr>
              <w:t>Probably No</w:t>
            </w:r>
          </w:p>
          <w:p w:rsidR="67D766A8" w:rsidP="67D766A8" w:rsidRDefault="67D766A8" w14:paraId="418D0754" w14:textId="0FD568E9">
            <w:pPr>
              <w:pStyle w:val="Normal"/>
              <w:tabs>
                <w:tab w:val="left" w:leader="none" w:pos="960"/>
              </w:tabs>
              <w:bidi w:val="0"/>
              <w:spacing w:before="0" w:beforeAutospacing="off" w:after="0" w:afterAutospacing="off" w:line="240" w:lineRule="auto"/>
              <w:ind w:left="0" w:right="0"/>
              <w:jc w:val="left"/>
              <w:rPr>
                <w:color w:val="auto"/>
                <w:highlight w:val="green"/>
              </w:rPr>
            </w:pP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7375400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7375400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67D766A8" w:rsidP="7375400B" w:rsidRDefault="67D766A8" w14:paraId="3E099132" w14:textId="24F8844B">
            <w:pPr>
              <w:spacing w:before="0" w:beforeAutospacing="off" w:after="0" w:afterAutospacing="off" w:line="240" w:lineRule="auto"/>
              <w:ind/>
              <w:jc w:val="left"/>
              <w:rPr>
                <w:highlight w:val="green"/>
              </w:rPr>
            </w:pPr>
            <w:r w:rsidRPr="7375400B" w:rsidR="66618789">
              <w:rPr>
                <w:highlight w:val="green"/>
              </w:rPr>
              <w:t>Low Risk Of Bias</w:t>
            </w:r>
          </w:p>
          <w:p w:rsidR="67D766A8" w:rsidP="7375400B" w:rsidRDefault="67D766A8" w14:paraId="6ED1F464" w14:textId="1B60CAE2">
            <w:pPr>
              <w:pStyle w:val="Normal"/>
              <w:spacing w:before="0" w:beforeAutospacing="off" w:after="0" w:afterAutospacing="off" w:line="240" w:lineRule="auto"/>
              <w:ind/>
              <w:jc w:val="left"/>
              <w:rPr>
                <w:rFonts w:ascii="Times New Roman" w:hAnsi="Times New Roman" w:cs="Times New Roman"/>
                <w:sz w:val="22"/>
                <w:szCs w:val="22"/>
                <w:highlight w:val="darkGray"/>
                <w:lang w:val="en-ES"/>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75400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094F83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094F83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67D766A8" w:rsidP="320A6ECC" w:rsidRDefault="67D766A8" w14:paraId="623AA869" w14:textId="79046170">
            <w:pPr>
              <w:jc w:val="left"/>
              <w:rPr>
                <w:highlight w:val="green"/>
              </w:rPr>
            </w:pPr>
            <w:r w:rsidRPr="320A6ECC" w:rsidR="776D16EA">
              <w:rPr>
                <w:highlight w:val="green"/>
              </w:rPr>
              <w:t xml:space="preserve">Probably </w:t>
            </w:r>
            <w:r w:rsidRPr="320A6ECC" w:rsidR="00DBE292">
              <w:rPr>
                <w:highlight w:val="green"/>
              </w:rPr>
              <w:t>No</w:t>
            </w:r>
            <w:r w:rsidR="00DBE292">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094F83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44212433" w:rsidP="7375400B" w:rsidRDefault="44212433" w14:paraId="208BF93C" w14:textId="3DD4B137">
            <w:pPr>
              <w:pStyle w:val="Normal"/>
              <w:tabs>
                <w:tab w:val="left" w:leader="none" w:pos="960"/>
              </w:tabs>
              <w:bidi w:val="0"/>
              <w:spacing w:before="0" w:beforeAutospacing="off" w:after="0" w:afterAutospacing="off" w:line="240" w:lineRule="auto"/>
              <w:ind w:left="0" w:right="0"/>
              <w:jc w:val="left"/>
            </w:pPr>
            <w:r w:rsidRPr="7375400B" w:rsidR="44212433">
              <w:rPr>
                <w:highlight w:val="red"/>
              </w:rPr>
              <w:t>Probably Yes</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3094F83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094F83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6DC92BD2" w:rsidP="320A6ECC" w:rsidRDefault="6DC92BD2" w14:paraId="2BFD4005"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6DC92BD2">
              <w:rPr>
                <w:highlight w:val="darkGray"/>
              </w:rPr>
              <w:t>No Information</w:t>
            </w:r>
          </w:p>
          <w:p w:rsidR="320A6ECC" w:rsidP="320A6ECC" w:rsidRDefault="320A6ECC" w14:paraId="6330CEFE" w14:textId="429B5693">
            <w:pPr>
              <w:pStyle w:val="Normal"/>
              <w:jc w:val="left"/>
              <w:rPr>
                <w:highlight w:val="green"/>
              </w:rPr>
            </w:pP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094F83E" w14:paraId="276E300C" w14:textId="77777777">
        <w:trPr>
          <w:cantSplit/>
          <w:trHeight w:val="1215"/>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457F1872" w:rsidP="7375400B" w:rsidRDefault="457F1872" w14:paraId="77EB2788" w14:textId="1625792C">
            <w:pPr>
              <w:pStyle w:val="Normal"/>
              <w:tabs>
                <w:tab w:val="left" w:leader="none" w:pos="960"/>
              </w:tabs>
              <w:bidi w:val="0"/>
              <w:spacing w:before="0" w:beforeAutospacing="off" w:after="0" w:afterAutospacing="off" w:line="240" w:lineRule="auto"/>
              <w:ind w:left="0" w:right="0"/>
              <w:jc w:val="left"/>
              <w:rPr>
                <w:highlight w:val="magenta"/>
              </w:rPr>
            </w:pPr>
            <w:r w:rsidRPr="7375400B" w:rsidR="457F1872">
              <w:rPr>
                <w:highlight w:val="magenta"/>
              </w:rPr>
              <w:t>Moderate Risk of Bias</w:t>
            </w:r>
          </w:p>
          <w:p w:rsidR="320A6ECC" w:rsidP="320A6ECC" w:rsidRDefault="320A6ECC" w14:paraId="49C3D5D3" w14:textId="7E7CD705">
            <w:pPr>
              <w:pStyle w:val="Normal"/>
              <w:spacing w:before="0" w:beforeAutospacing="off" w:after="60" w:afterAutospacing="off" w:line="240" w:lineRule="auto"/>
              <w:ind w:left="0" w:right="0"/>
              <w:jc w:val="left"/>
              <w:rPr>
                <w:highlight w:val="green"/>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094F83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67D766A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67D766A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67D766A8" w:rsidRDefault="00115063" w14:paraId="5AEAB984" w14:textId="58170758">
            <w:pPr>
              <w:pStyle w:val="Normal"/>
              <w:bidi w:val="0"/>
              <w:spacing w:before="0" w:beforeAutospacing="off" w:after="60" w:afterAutospacing="off" w:line="240" w:lineRule="auto"/>
              <w:ind w:left="0" w:right="0"/>
              <w:jc w:val="left"/>
              <w:rPr>
                <w:highlight w:val="green"/>
              </w:rPr>
            </w:pPr>
            <w:r w:rsidRPr="67D766A8" w:rsidR="25CBEE76">
              <w:rPr>
                <w:highlight w:val="green"/>
              </w:rPr>
              <w:t>Probably No</w:t>
            </w:r>
          </w:p>
          <w:p w:rsidRPr="002C1D39" w:rsidR="00115063" w:rsidP="67D766A8" w:rsidRDefault="00115063" w14:paraId="75115FDD" w14:textId="3949671E">
            <w:pPr>
              <w:pStyle w:val="Normal"/>
              <w:bidi w:val="0"/>
              <w:spacing w:before="0" w:beforeAutospacing="off" w:after="60" w:afterAutospacing="off" w:line="240" w:lineRule="auto"/>
              <w:ind w:left="0" w:right="0"/>
              <w:jc w:val="left"/>
              <w:rPr>
                <w:highlight w:val="darkGray"/>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67D766A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2E28B7DE" w:rsidP="67D766A8" w:rsidRDefault="2E28B7DE" w14:paraId="687A7168" w14:textId="74CCA68F">
            <w:pPr>
              <w:pStyle w:val="Normal"/>
              <w:bidi w:val="0"/>
              <w:spacing w:before="0" w:beforeAutospacing="off" w:after="60" w:afterAutospacing="off" w:line="240" w:lineRule="auto"/>
              <w:ind w:left="0" w:right="0"/>
              <w:jc w:val="left"/>
              <w:rPr>
                <w:highlight w:val="green"/>
              </w:rPr>
            </w:pPr>
            <w:r w:rsidRPr="67D766A8" w:rsidR="2E28B7DE">
              <w:rPr>
                <w:highlight w:val="green"/>
              </w:rPr>
              <w:t>Low Risk of Bias</w:t>
            </w:r>
          </w:p>
          <w:p w:rsidR="67D766A8" w:rsidP="67D766A8" w:rsidRDefault="67D766A8" w14:paraId="608FA09E" w14:textId="1625DB4A">
            <w:pPr>
              <w:pStyle w:val="Normal"/>
              <w:bidi w:val="0"/>
              <w:spacing w:before="0" w:beforeAutospacing="off" w:after="60" w:afterAutospacing="off" w:line="240" w:lineRule="auto"/>
              <w:ind w:left="0" w:right="0"/>
              <w:jc w:val="left"/>
              <w:rPr>
                <w:highlight w:val="darkGray"/>
              </w:rPr>
            </w:pP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20A6ECC"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20A6ECC"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20A6ECC" w:rsidRDefault="06F9BA20" w14:paraId="524EA475" w14:textId="154EB800">
            <w:pPr>
              <w:pStyle w:val="Normal"/>
              <w:bidi w:val="0"/>
              <w:spacing w:before="0" w:beforeAutospacing="off" w:after="0" w:afterAutospacing="off" w:line="240" w:lineRule="auto"/>
              <w:ind w:left="0" w:right="0"/>
              <w:jc w:val="left"/>
              <w:rPr>
                <w:highlight w:val="magenta"/>
              </w:rPr>
            </w:pPr>
            <w:r w:rsidRPr="320A6ECC" w:rsidR="02B4DDAB">
              <w:rPr>
                <w:highlight w:val="magenta"/>
              </w:rPr>
              <w:t>Moderate Risk of Bias</w:t>
            </w:r>
          </w:p>
          <w:p w:rsidR="06F9BA20" w:rsidP="62A90D30" w:rsidRDefault="06F9BA20" w14:paraId="68A183FE" w14:textId="65157110">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20A6ECC"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E292"/>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D4A18"/>
    <w:rsid w:val="00FE2828"/>
    <w:rsid w:val="00FE457E"/>
    <w:rsid w:val="00FE48F4"/>
    <w:rsid w:val="00FE5AB2"/>
    <w:rsid w:val="00FE5B8E"/>
    <w:rsid w:val="00FE6468"/>
    <w:rsid w:val="00FE7DF5"/>
    <w:rsid w:val="00FF0B41"/>
    <w:rsid w:val="00FF3AD9"/>
    <w:rsid w:val="023F4346"/>
    <w:rsid w:val="024C6B02"/>
    <w:rsid w:val="02814BB3"/>
    <w:rsid w:val="02B4DDAB"/>
    <w:rsid w:val="02ED687A"/>
    <w:rsid w:val="03237C35"/>
    <w:rsid w:val="032FB1C6"/>
    <w:rsid w:val="03310DD6"/>
    <w:rsid w:val="0380E86F"/>
    <w:rsid w:val="03DC08F4"/>
    <w:rsid w:val="04132FD2"/>
    <w:rsid w:val="043CAB3D"/>
    <w:rsid w:val="04663DB1"/>
    <w:rsid w:val="046F1E1A"/>
    <w:rsid w:val="049CCA7A"/>
    <w:rsid w:val="04E02A39"/>
    <w:rsid w:val="05266DDE"/>
    <w:rsid w:val="052E1736"/>
    <w:rsid w:val="0537D052"/>
    <w:rsid w:val="055DE9BF"/>
    <w:rsid w:val="0583C81C"/>
    <w:rsid w:val="05951C79"/>
    <w:rsid w:val="0595AE48"/>
    <w:rsid w:val="05BF5341"/>
    <w:rsid w:val="062722FB"/>
    <w:rsid w:val="06289BFF"/>
    <w:rsid w:val="065D3C7B"/>
    <w:rsid w:val="0660275D"/>
    <w:rsid w:val="06A8DA94"/>
    <w:rsid w:val="06F9BA20"/>
    <w:rsid w:val="070DE127"/>
    <w:rsid w:val="07297D66"/>
    <w:rsid w:val="075B23A2"/>
    <w:rsid w:val="08179A2C"/>
    <w:rsid w:val="081E2EA0"/>
    <w:rsid w:val="087C896C"/>
    <w:rsid w:val="08F6F403"/>
    <w:rsid w:val="09422AFC"/>
    <w:rsid w:val="09816E33"/>
    <w:rsid w:val="09ADDD8B"/>
    <w:rsid w:val="09B9FF01"/>
    <w:rsid w:val="0A06808E"/>
    <w:rsid w:val="0A669F3B"/>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479A51"/>
    <w:rsid w:val="11B4EC45"/>
    <w:rsid w:val="11FF8FDE"/>
    <w:rsid w:val="12140C86"/>
    <w:rsid w:val="12307965"/>
    <w:rsid w:val="1259E91A"/>
    <w:rsid w:val="127BAE3A"/>
    <w:rsid w:val="12C8528E"/>
    <w:rsid w:val="13311F9D"/>
    <w:rsid w:val="1371AF6B"/>
    <w:rsid w:val="137D0338"/>
    <w:rsid w:val="14117E99"/>
    <w:rsid w:val="141F088B"/>
    <w:rsid w:val="144B5890"/>
    <w:rsid w:val="14D4EE69"/>
    <w:rsid w:val="14E1CEF7"/>
    <w:rsid w:val="14FAC46F"/>
    <w:rsid w:val="15008042"/>
    <w:rsid w:val="1505C8F0"/>
    <w:rsid w:val="15158440"/>
    <w:rsid w:val="1516A668"/>
    <w:rsid w:val="15197776"/>
    <w:rsid w:val="152B1B83"/>
    <w:rsid w:val="158BBEF2"/>
    <w:rsid w:val="15C6F57C"/>
    <w:rsid w:val="15CD1183"/>
    <w:rsid w:val="15DF9BCF"/>
    <w:rsid w:val="1651011F"/>
    <w:rsid w:val="16707CB5"/>
    <w:rsid w:val="1691BD68"/>
    <w:rsid w:val="16970F99"/>
    <w:rsid w:val="16A3D607"/>
    <w:rsid w:val="16CC8E4B"/>
    <w:rsid w:val="16DE4586"/>
    <w:rsid w:val="1760D1C3"/>
    <w:rsid w:val="17648F2A"/>
    <w:rsid w:val="178030F0"/>
    <w:rsid w:val="1785B088"/>
    <w:rsid w:val="17F8E730"/>
    <w:rsid w:val="18335926"/>
    <w:rsid w:val="1860ED8A"/>
    <w:rsid w:val="1862BC45"/>
    <w:rsid w:val="18C6CBAC"/>
    <w:rsid w:val="1903B279"/>
    <w:rsid w:val="191383DF"/>
    <w:rsid w:val="192180E9"/>
    <w:rsid w:val="19D3C03C"/>
    <w:rsid w:val="19E14B97"/>
    <w:rsid w:val="19E234C8"/>
    <w:rsid w:val="19FA4D23"/>
    <w:rsid w:val="19FCBDEB"/>
    <w:rsid w:val="19FE8CA6"/>
    <w:rsid w:val="1A20EB16"/>
    <w:rsid w:val="1A45E1CE"/>
    <w:rsid w:val="1A4607B8"/>
    <w:rsid w:val="1A9A903A"/>
    <w:rsid w:val="1ACFCA78"/>
    <w:rsid w:val="1B2292C5"/>
    <w:rsid w:val="1B25B269"/>
    <w:rsid w:val="1B3448DD"/>
    <w:rsid w:val="1B431438"/>
    <w:rsid w:val="1BAB05AB"/>
    <w:rsid w:val="1C2D8BE0"/>
    <w:rsid w:val="1C2FE98A"/>
    <w:rsid w:val="1C31DEA4"/>
    <w:rsid w:val="1C4DEB9E"/>
    <w:rsid w:val="1C837A5A"/>
    <w:rsid w:val="1C8E7B6C"/>
    <w:rsid w:val="1C9F478A"/>
    <w:rsid w:val="1CC48DEF"/>
    <w:rsid w:val="1CED7A31"/>
    <w:rsid w:val="1D09F361"/>
    <w:rsid w:val="1D0B99C1"/>
    <w:rsid w:val="1D4B063B"/>
    <w:rsid w:val="1D977C06"/>
    <w:rsid w:val="1DD6939F"/>
    <w:rsid w:val="1E51539C"/>
    <w:rsid w:val="1E7EFBAE"/>
    <w:rsid w:val="1EEA806F"/>
    <w:rsid w:val="1F129647"/>
    <w:rsid w:val="1F28254F"/>
    <w:rsid w:val="1FA21A70"/>
    <w:rsid w:val="1FCDCAE7"/>
    <w:rsid w:val="1FCF70F8"/>
    <w:rsid w:val="2021248C"/>
    <w:rsid w:val="20433A83"/>
    <w:rsid w:val="2080224B"/>
    <w:rsid w:val="20E08B14"/>
    <w:rsid w:val="20E33FBA"/>
    <w:rsid w:val="20E38965"/>
    <w:rsid w:val="20F075AA"/>
    <w:rsid w:val="2186A119"/>
    <w:rsid w:val="21973E39"/>
    <w:rsid w:val="220024CB"/>
    <w:rsid w:val="221940BF"/>
    <w:rsid w:val="221B3C4D"/>
    <w:rsid w:val="2220C317"/>
    <w:rsid w:val="2271C553"/>
    <w:rsid w:val="22EAE18C"/>
    <w:rsid w:val="231450F6"/>
    <w:rsid w:val="23560F14"/>
    <w:rsid w:val="23656498"/>
    <w:rsid w:val="238E94A9"/>
    <w:rsid w:val="23D32AF3"/>
    <w:rsid w:val="2462E109"/>
    <w:rsid w:val="246BC7F4"/>
    <w:rsid w:val="248B5C04"/>
    <w:rsid w:val="24A794E6"/>
    <w:rsid w:val="24C01831"/>
    <w:rsid w:val="24F84E60"/>
    <w:rsid w:val="24F88C16"/>
    <w:rsid w:val="25019A9B"/>
    <w:rsid w:val="25048723"/>
    <w:rsid w:val="25CBEE76"/>
    <w:rsid w:val="25E14E92"/>
    <w:rsid w:val="25E8866C"/>
    <w:rsid w:val="263A2ACB"/>
    <w:rsid w:val="26945C77"/>
    <w:rsid w:val="269D3174"/>
    <w:rsid w:val="26C389BE"/>
    <w:rsid w:val="26F36525"/>
    <w:rsid w:val="27135FA8"/>
    <w:rsid w:val="2722B796"/>
    <w:rsid w:val="272629EA"/>
    <w:rsid w:val="272F3AB4"/>
    <w:rsid w:val="2744C11D"/>
    <w:rsid w:val="27468ED1"/>
    <w:rsid w:val="2749D61E"/>
    <w:rsid w:val="275E0F49"/>
    <w:rsid w:val="277317F3"/>
    <w:rsid w:val="277D1EF3"/>
    <w:rsid w:val="27993CC7"/>
    <w:rsid w:val="27C15A80"/>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AF04CAD"/>
    <w:rsid w:val="2AF96C5B"/>
    <w:rsid w:val="2B6BBD22"/>
    <w:rsid w:val="2BD9F1B5"/>
    <w:rsid w:val="2BF7E3BD"/>
    <w:rsid w:val="2BFFE969"/>
    <w:rsid w:val="2C075974"/>
    <w:rsid w:val="2C758424"/>
    <w:rsid w:val="2C8F402B"/>
    <w:rsid w:val="2CCAF53A"/>
    <w:rsid w:val="2D080D37"/>
    <w:rsid w:val="2D134EE0"/>
    <w:rsid w:val="2D557C35"/>
    <w:rsid w:val="2D6501CF"/>
    <w:rsid w:val="2E28B7DE"/>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94F83E"/>
    <w:rsid w:val="30C59B76"/>
    <w:rsid w:val="3167DB6F"/>
    <w:rsid w:val="316C478F"/>
    <w:rsid w:val="3175E62C"/>
    <w:rsid w:val="31854B5A"/>
    <w:rsid w:val="318AC54B"/>
    <w:rsid w:val="31A06D21"/>
    <w:rsid w:val="31A426DB"/>
    <w:rsid w:val="31D4ADC0"/>
    <w:rsid w:val="320A6ECC"/>
    <w:rsid w:val="32276DF0"/>
    <w:rsid w:val="3239FA8C"/>
    <w:rsid w:val="32B65CCF"/>
    <w:rsid w:val="32C707ED"/>
    <w:rsid w:val="32E5CD77"/>
    <w:rsid w:val="32FCAB05"/>
    <w:rsid w:val="3311B68D"/>
    <w:rsid w:val="332695AC"/>
    <w:rsid w:val="3398EC95"/>
    <w:rsid w:val="33C0C66D"/>
    <w:rsid w:val="341F3CD2"/>
    <w:rsid w:val="34AF90F7"/>
    <w:rsid w:val="354667E6"/>
    <w:rsid w:val="35726101"/>
    <w:rsid w:val="35A0F7DD"/>
    <w:rsid w:val="35B09B3C"/>
    <w:rsid w:val="35CBE983"/>
    <w:rsid w:val="35DFDBED"/>
    <w:rsid w:val="36608C17"/>
    <w:rsid w:val="3694E2A1"/>
    <w:rsid w:val="36B8E6B5"/>
    <w:rsid w:val="36C4B792"/>
    <w:rsid w:val="36D5726F"/>
    <w:rsid w:val="370E6365"/>
    <w:rsid w:val="371408B9"/>
    <w:rsid w:val="376CB84A"/>
    <w:rsid w:val="3778E3B7"/>
    <w:rsid w:val="37797A3E"/>
    <w:rsid w:val="377BAC4E"/>
    <w:rsid w:val="379C2411"/>
    <w:rsid w:val="37B5DA9B"/>
    <w:rsid w:val="37E731B9"/>
    <w:rsid w:val="37F9F6AF"/>
    <w:rsid w:val="37FBEDDA"/>
    <w:rsid w:val="388F63E7"/>
    <w:rsid w:val="38998E38"/>
    <w:rsid w:val="38D765C1"/>
    <w:rsid w:val="39038A45"/>
    <w:rsid w:val="393700A4"/>
    <w:rsid w:val="396919E4"/>
    <w:rsid w:val="39F88B35"/>
    <w:rsid w:val="3A1F6782"/>
    <w:rsid w:val="3A36ED23"/>
    <w:rsid w:val="3A417C27"/>
    <w:rsid w:val="3A9F5AA6"/>
    <w:rsid w:val="3AB11B00"/>
    <w:rsid w:val="3ABCBB99"/>
    <w:rsid w:val="3AEC4673"/>
    <w:rsid w:val="3B281C7F"/>
    <w:rsid w:val="3B71F699"/>
    <w:rsid w:val="3C868F40"/>
    <w:rsid w:val="3C93B76D"/>
    <w:rsid w:val="3C9E2405"/>
    <w:rsid w:val="3D13BF80"/>
    <w:rsid w:val="3D2CC549"/>
    <w:rsid w:val="3D3A5FE2"/>
    <w:rsid w:val="3D448101"/>
    <w:rsid w:val="3D4B9627"/>
    <w:rsid w:val="3E2D36F9"/>
    <w:rsid w:val="3E2F87CE"/>
    <w:rsid w:val="3E544B24"/>
    <w:rsid w:val="3EA4CA84"/>
    <w:rsid w:val="3EE7F4AB"/>
    <w:rsid w:val="3EF889EA"/>
    <w:rsid w:val="3F3F358C"/>
    <w:rsid w:val="3F5E5C4E"/>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89B8D3"/>
    <w:rsid w:val="42C43C7B"/>
    <w:rsid w:val="4378AF3E"/>
    <w:rsid w:val="43A262A6"/>
    <w:rsid w:val="43E7EBCA"/>
    <w:rsid w:val="43EAD539"/>
    <w:rsid w:val="44212433"/>
    <w:rsid w:val="442ED550"/>
    <w:rsid w:val="4430B7D0"/>
    <w:rsid w:val="4430DF72"/>
    <w:rsid w:val="44460AE4"/>
    <w:rsid w:val="448CEC97"/>
    <w:rsid w:val="44E0775D"/>
    <w:rsid w:val="44F0FAEC"/>
    <w:rsid w:val="4506FF40"/>
    <w:rsid w:val="45116FB7"/>
    <w:rsid w:val="4518EFD5"/>
    <w:rsid w:val="45396D26"/>
    <w:rsid w:val="45503B1B"/>
    <w:rsid w:val="457F1872"/>
    <w:rsid w:val="45910D01"/>
    <w:rsid w:val="45EEE000"/>
    <w:rsid w:val="464BCF7A"/>
    <w:rsid w:val="46978A0F"/>
    <w:rsid w:val="46DAEA2F"/>
    <w:rsid w:val="474A6038"/>
    <w:rsid w:val="474ABEDB"/>
    <w:rsid w:val="4782FD94"/>
    <w:rsid w:val="4791760B"/>
    <w:rsid w:val="4799BD9E"/>
    <w:rsid w:val="47A5FB05"/>
    <w:rsid w:val="47C5EED2"/>
    <w:rsid w:val="4903DD6C"/>
    <w:rsid w:val="49204687"/>
    <w:rsid w:val="492F777C"/>
    <w:rsid w:val="495BDD0C"/>
    <w:rsid w:val="496DB480"/>
    <w:rsid w:val="4994D327"/>
    <w:rsid w:val="499A2016"/>
    <w:rsid w:val="49CF2AD1"/>
    <w:rsid w:val="4A049CD3"/>
    <w:rsid w:val="4A217CCE"/>
    <w:rsid w:val="4A28A4F8"/>
    <w:rsid w:val="4A768EDD"/>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7FAA0C"/>
    <w:rsid w:val="5086C810"/>
    <w:rsid w:val="513C65E8"/>
    <w:rsid w:val="515C5838"/>
    <w:rsid w:val="516F6B69"/>
    <w:rsid w:val="51BAE28A"/>
    <w:rsid w:val="521C8C93"/>
    <w:rsid w:val="52651D81"/>
    <w:rsid w:val="52C11041"/>
    <w:rsid w:val="52C115D8"/>
    <w:rsid w:val="5302C278"/>
    <w:rsid w:val="5306A4CB"/>
    <w:rsid w:val="53178BF1"/>
    <w:rsid w:val="5320E74D"/>
    <w:rsid w:val="532EC860"/>
    <w:rsid w:val="53644560"/>
    <w:rsid w:val="53794420"/>
    <w:rsid w:val="538C5698"/>
    <w:rsid w:val="53A36206"/>
    <w:rsid w:val="53FCA097"/>
    <w:rsid w:val="544D2D23"/>
    <w:rsid w:val="546BDAAD"/>
    <w:rsid w:val="5478F600"/>
    <w:rsid w:val="5486A662"/>
    <w:rsid w:val="54951B34"/>
    <w:rsid w:val="549A7385"/>
    <w:rsid w:val="54A1299A"/>
    <w:rsid w:val="54B38823"/>
    <w:rsid w:val="54E1E6D6"/>
    <w:rsid w:val="5513606C"/>
    <w:rsid w:val="5520A552"/>
    <w:rsid w:val="553BE64D"/>
    <w:rsid w:val="5543F3EE"/>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BCB6ED9"/>
    <w:rsid w:val="5BD5A9E6"/>
    <w:rsid w:val="5C2A8193"/>
    <w:rsid w:val="5CEB9409"/>
    <w:rsid w:val="5CFBE690"/>
    <w:rsid w:val="5D047E78"/>
    <w:rsid w:val="5D30946D"/>
    <w:rsid w:val="5D42D5F0"/>
    <w:rsid w:val="5D687CA9"/>
    <w:rsid w:val="5D799CDD"/>
    <w:rsid w:val="5DC90A0A"/>
    <w:rsid w:val="5DD24741"/>
    <w:rsid w:val="5DDA52B0"/>
    <w:rsid w:val="5DDDD540"/>
    <w:rsid w:val="5DF640BB"/>
    <w:rsid w:val="5E0758B4"/>
    <w:rsid w:val="5E42D06D"/>
    <w:rsid w:val="5E64191F"/>
    <w:rsid w:val="5E7F8C70"/>
    <w:rsid w:val="5EAA4755"/>
    <w:rsid w:val="5EB72BB9"/>
    <w:rsid w:val="5EC76E76"/>
    <w:rsid w:val="5F044D0A"/>
    <w:rsid w:val="5F0EA280"/>
    <w:rsid w:val="5F3CD83A"/>
    <w:rsid w:val="5FA0D425"/>
    <w:rsid w:val="5FAC82B1"/>
    <w:rsid w:val="5FE21AD9"/>
    <w:rsid w:val="601B5CD1"/>
    <w:rsid w:val="602874CC"/>
    <w:rsid w:val="6028ADA7"/>
    <w:rsid w:val="60817B58"/>
    <w:rsid w:val="608D7D0E"/>
    <w:rsid w:val="60A01D6B"/>
    <w:rsid w:val="60D53511"/>
    <w:rsid w:val="617033CC"/>
    <w:rsid w:val="61B8967D"/>
    <w:rsid w:val="61F0DB2A"/>
    <w:rsid w:val="620E4E3A"/>
    <w:rsid w:val="62766CC4"/>
    <w:rsid w:val="62A90D30"/>
    <w:rsid w:val="62AFB8C5"/>
    <w:rsid w:val="62F4C81E"/>
    <w:rsid w:val="630012A5"/>
    <w:rsid w:val="63183E27"/>
    <w:rsid w:val="639EBE26"/>
    <w:rsid w:val="64000F42"/>
    <w:rsid w:val="65049BB3"/>
    <w:rsid w:val="65172F39"/>
    <w:rsid w:val="653A79FE"/>
    <w:rsid w:val="6543E5C7"/>
    <w:rsid w:val="659047FD"/>
    <w:rsid w:val="65AFA67C"/>
    <w:rsid w:val="65B9520B"/>
    <w:rsid w:val="65C2916E"/>
    <w:rsid w:val="665E409E"/>
    <w:rsid w:val="66618789"/>
    <w:rsid w:val="666AE120"/>
    <w:rsid w:val="67029D57"/>
    <w:rsid w:val="6703EF0C"/>
    <w:rsid w:val="678B0048"/>
    <w:rsid w:val="67C5FC43"/>
    <w:rsid w:val="67D766A8"/>
    <w:rsid w:val="67F84C42"/>
    <w:rsid w:val="6857EC37"/>
    <w:rsid w:val="68DD8F03"/>
    <w:rsid w:val="697CF03B"/>
    <w:rsid w:val="69E7F21E"/>
    <w:rsid w:val="6A0C16F8"/>
    <w:rsid w:val="6A45DEB2"/>
    <w:rsid w:val="6AC64918"/>
    <w:rsid w:val="6B6CDF92"/>
    <w:rsid w:val="6B72AC3F"/>
    <w:rsid w:val="6BDB0272"/>
    <w:rsid w:val="6BE1ACB5"/>
    <w:rsid w:val="6CA5F810"/>
    <w:rsid w:val="6D359918"/>
    <w:rsid w:val="6D52FE8B"/>
    <w:rsid w:val="6D58B67E"/>
    <w:rsid w:val="6D76D2D3"/>
    <w:rsid w:val="6D84D0B0"/>
    <w:rsid w:val="6D868DF9"/>
    <w:rsid w:val="6DAB3B93"/>
    <w:rsid w:val="6DBFBD38"/>
    <w:rsid w:val="6DC92BD2"/>
    <w:rsid w:val="6DDDC8BE"/>
    <w:rsid w:val="6E26CDC7"/>
    <w:rsid w:val="6E710A40"/>
    <w:rsid w:val="6E7B3A0C"/>
    <w:rsid w:val="6E7C8594"/>
    <w:rsid w:val="6EAAEE96"/>
    <w:rsid w:val="6EDB7821"/>
    <w:rsid w:val="6EF3CC46"/>
    <w:rsid w:val="6F0AAB5D"/>
    <w:rsid w:val="6F13C13C"/>
    <w:rsid w:val="6F743B5F"/>
    <w:rsid w:val="6F9F6863"/>
    <w:rsid w:val="6FC5326E"/>
    <w:rsid w:val="70021251"/>
    <w:rsid w:val="708AB199"/>
    <w:rsid w:val="709BF7D9"/>
    <w:rsid w:val="70AE7395"/>
    <w:rsid w:val="70C98474"/>
    <w:rsid w:val="70E6F92A"/>
    <w:rsid w:val="711C24C0"/>
    <w:rsid w:val="7127677F"/>
    <w:rsid w:val="71405234"/>
    <w:rsid w:val="714F8697"/>
    <w:rsid w:val="71667F1E"/>
    <w:rsid w:val="718B114B"/>
    <w:rsid w:val="71C8087D"/>
    <w:rsid w:val="72319D41"/>
    <w:rsid w:val="7236DA02"/>
    <w:rsid w:val="7237C83A"/>
    <w:rsid w:val="724F0EA0"/>
    <w:rsid w:val="72D2A677"/>
    <w:rsid w:val="72E17623"/>
    <w:rsid w:val="72F1CA7A"/>
    <w:rsid w:val="735576A5"/>
    <w:rsid w:val="7375400B"/>
    <w:rsid w:val="7375F407"/>
    <w:rsid w:val="738A51E2"/>
    <w:rsid w:val="73ADAB70"/>
    <w:rsid w:val="73D3CB53"/>
    <w:rsid w:val="73D4E1D3"/>
    <w:rsid w:val="73DAE9D7"/>
    <w:rsid w:val="7415A028"/>
    <w:rsid w:val="74599D19"/>
    <w:rsid w:val="749EF352"/>
    <w:rsid w:val="74BAC69A"/>
    <w:rsid w:val="74BCDB83"/>
    <w:rsid w:val="74C89A29"/>
    <w:rsid w:val="75555FC3"/>
    <w:rsid w:val="756308A7"/>
    <w:rsid w:val="7580136C"/>
    <w:rsid w:val="758823CF"/>
    <w:rsid w:val="75DD5E41"/>
    <w:rsid w:val="765EBA41"/>
    <w:rsid w:val="767A1C1E"/>
    <w:rsid w:val="769299F1"/>
    <w:rsid w:val="76B3445B"/>
    <w:rsid w:val="76B6007B"/>
    <w:rsid w:val="76B701C2"/>
    <w:rsid w:val="76B73845"/>
    <w:rsid w:val="76BBCAA9"/>
    <w:rsid w:val="770AD08C"/>
    <w:rsid w:val="774A360D"/>
    <w:rsid w:val="776D16EA"/>
    <w:rsid w:val="7798060D"/>
    <w:rsid w:val="78C9DBFC"/>
    <w:rsid w:val="78D42EBC"/>
    <w:rsid w:val="792D0CE2"/>
    <w:rsid w:val="79584DEA"/>
    <w:rsid w:val="79AB374D"/>
    <w:rsid w:val="79F33A47"/>
    <w:rsid w:val="7A223D10"/>
    <w:rsid w:val="7A39E75E"/>
    <w:rsid w:val="7A6DD5EF"/>
    <w:rsid w:val="7A81D6CF"/>
    <w:rsid w:val="7AD26DCC"/>
    <w:rsid w:val="7ADAF5EE"/>
    <w:rsid w:val="7AE1A8F6"/>
    <w:rsid w:val="7B403028"/>
    <w:rsid w:val="7B704941"/>
    <w:rsid w:val="7B8B0B4F"/>
    <w:rsid w:val="7B981618"/>
    <w:rsid w:val="7BF4BFEC"/>
    <w:rsid w:val="7C070607"/>
    <w:rsid w:val="7C155BD7"/>
    <w:rsid w:val="7C204435"/>
    <w:rsid w:val="7CC827D6"/>
    <w:rsid w:val="7CD38E72"/>
    <w:rsid w:val="7CE24BC0"/>
    <w:rsid w:val="7DFE9C71"/>
    <w:rsid w:val="7E0CC396"/>
    <w:rsid w:val="7E3CF307"/>
    <w:rsid w:val="7E4DF76B"/>
    <w:rsid w:val="7EA6B0F5"/>
    <w:rsid w:val="7EA9DDCB"/>
    <w:rsid w:val="7F7397DE"/>
    <w:rsid w:val="7F7E29D8"/>
    <w:rsid w:val="7F99DABF"/>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26</revision>
  <lastPrinted>2016-10-10T11:09:00.0000000Z</lastPrinted>
  <dcterms:created xsi:type="dcterms:W3CDTF">2021-04-01T20:14:00.0000000Z</dcterms:created>
  <dcterms:modified xsi:type="dcterms:W3CDTF">2023-06-18T22:35:04.6216155Z</dcterms:modified>
</coreProperties>
</file>