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= 32</w:t>
        <w:br w:type="textWrapping"/>
        <w:t xml:space="preserve">Weight Decay: 0.0001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Rate: 0.001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 1/25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 Loss: 2.5469, Acc: 0.3991, F1: 0.3941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Loss: 1.8513, Acc: 0.4794, F1: 0.4715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Epoch 2/25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 Loss: 2.1999, Acc: 0.4262, F1: 0.4220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Loss: 2.2624, Acc: 0.4837, F1: 0.4742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Epoch 3/25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 Loss: 2.0858, Acc: 0.4628, F1: 0.4585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Loss: 1.6918, Acc: 0.4809, F1: 0.4797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Epoch 4/25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train Loss: 1.8218, Acc: 0.4594, F1: 0.4552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Loss: 1.9794, Acc: 0.4993, F1: 0.4975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 5/25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train Loss: 1.7699, Acc: 0.4645, F1: 0.4611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 Loss: 2.1484, Acc: 0.5234, F1: 0.5195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 6/25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 Loss: 1.6935, Acc: 0.4775, F1: 0.4753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Loss: 1.3114, Acc: 0.5191, F1: 0.5193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 7/25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train Loss: 1.7587, Acc: 0.4927, F1: 0.4925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Loss: 1.2280, Acc: 0.5362, F1: 0.5270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Epoch 8/25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train Loss: 1.5308, Acc: 0.5068, F1: 0.5057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 Loss: 1.3765, Acc: 0.5291, F1: 0.5290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Epoch 9/25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train Loss: 1.5094, Acc: 0.5028, F1: 0.5029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 Loss: 1.3894, Acc: 0.5305, F1: 0.5310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 10/25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 Loss: 1.5280, Acc: 0.5186, F1: 0.5187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 Loss: 1.3927, Acc: 0.5177, F1: 0.5188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 11/25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train Loss: 1.4223, Acc: 0.5118, F1: 0.5135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Loss: 1.4799, Acc: 0.5291, F1: 0.5297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 12/25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 Loss: 1.5039, Acc: 0.5276, F1: 0.5289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Loss: 1.4789, Acc: 0.5191, F1: 0.5188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Epoch 13/25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train Loss: 1.4562, Acc: 0.5248, F1: 0.5267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Loss: 1.3637, Acc: 0.5163, F1: 0.5164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Epoch 14/25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 Loss: 1.3479, Acc: 0.5321, F1: 0.5331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 Loss: 1.4410, Acc: 0.5234, F1: 0.5217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Epoch 15/25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train Loss: 1.4469, Acc: 0.5310, F1: 0.5318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 Loss: 1.2794, Acc: 0.5106, F1: 0.5108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Epoch 16/25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train Loss: 1.4121, Acc: 0.5276, F1: 0.5276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 Loss: 1.3697, Acc: 0.5262, F1: 0.5250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Epoch 17/25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train Loss: 1.4616, Acc: 0.5333, F1: 0.5329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 Loss: 1.4115, Acc: 0.5163, F1: 0.5168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Early stopping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