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35495" w:rsidRPr="001C08F4" w:rsidRDefault="00F35495" w:rsidP="00F35495">
      <w:pPr>
        <w:pStyle w:val="default"/>
        <w:shd w:val="clear" w:color="auto" w:fill="FFFFFF"/>
        <w:spacing w:before="0" w:beforeAutospacing="0" w:after="0" w:afterAutospacing="0" w:line="273" w:lineRule="atLeast"/>
        <w:jc w:val="center"/>
        <w:rPr>
          <w:rFonts w:ascii="Times" w:eastAsiaTheme="minorEastAsia" w:hAnsi="Times" w:cstheme="minorBidi"/>
          <w:b/>
          <w:bCs/>
          <w:spacing w:val="-4"/>
          <w:kern w:val="2"/>
          <w:sz w:val="28"/>
          <w:szCs w:val="28"/>
        </w:rPr>
      </w:pPr>
      <w:r w:rsidRPr="001C08F4">
        <w:rPr>
          <w:rFonts w:ascii="Times" w:eastAsiaTheme="minorEastAsia" w:hAnsi="Times" w:cstheme="minorBidi"/>
          <w:b/>
          <w:bCs/>
          <w:spacing w:val="-4"/>
          <w:kern w:val="2"/>
          <w:sz w:val="28"/>
          <w:szCs w:val="28"/>
        </w:rPr>
        <w:t>共享单车实时定位与移动趋势</w:t>
      </w:r>
      <w:r w:rsidRPr="001C08F4">
        <w:rPr>
          <w:rFonts w:ascii="Times" w:eastAsiaTheme="minorEastAsia" w:hAnsi="Times" w:cstheme="minorBidi" w:hint="eastAsia"/>
          <w:b/>
          <w:bCs/>
          <w:spacing w:val="-4"/>
          <w:kern w:val="2"/>
          <w:sz w:val="28"/>
          <w:szCs w:val="28"/>
        </w:rPr>
        <w:t>的</w:t>
      </w:r>
      <w:r w:rsidRPr="001C08F4">
        <w:rPr>
          <w:rFonts w:ascii="Times" w:eastAsiaTheme="minorEastAsia" w:hAnsi="Times" w:cstheme="minorBidi"/>
          <w:b/>
          <w:bCs/>
          <w:spacing w:val="-4"/>
          <w:kern w:val="2"/>
          <w:sz w:val="28"/>
          <w:szCs w:val="28"/>
        </w:rPr>
        <w:t>大数据分析</w:t>
      </w:r>
      <w:r w:rsidRPr="001C08F4">
        <w:rPr>
          <w:rFonts w:ascii="Times" w:eastAsiaTheme="minorEastAsia" w:hAnsi="Times" w:cstheme="minorBidi" w:hint="eastAsia"/>
          <w:b/>
          <w:bCs/>
          <w:spacing w:val="-4"/>
          <w:kern w:val="2"/>
          <w:sz w:val="28"/>
          <w:szCs w:val="28"/>
        </w:rPr>
        <w:t>预测</w:t>
      </w:r>
    </w:p>
    <w:p w:rsidR="00F35495" w:rsidRDefault="00F35495" w:rsidP="00F35495">
      <w:pPr>
        <w:pStyle w:val="default"/>
        <w:shd w:val="clear" w:color="auto" w:fill="FFFFFF"/>
        <w:spacing w:before="0" w:beforeAutospacing="0" w:after="0" w:afterAutospacing="0" w:line="273" w:lineRule="atLeast"/>
        <w:jc w:val="center"/>
        <w:rPr>
          <w:rFonts w:ascii="Times" w:eastAsiaTheme="minorEastAsia" w:hAnsi="Times" w:cstheme="minorBidi"/>
          <w:spacing w:val="-4"/>
          <w:kern w:val="2"/>
          <w:sz w:val="21"/>
          <w:szCs w:val="21"/>
        </w:rPr>
      </w:pPr>
      <w:r>
        <w:rPr>
          <w:rFonts w:ascii="Times" w:eastAsiaTheme="minorEastAsia" w:hAnsi="Times" w:cstheme="minorBidi" w:hint="eastAsia"/>
          <w:spacing w:val="-4"/>
          <w:kern w:val="2"/>
          <w:sz w:val="21"/>
          <w:szCs w:val="21"/>
        </w:rPr>
        <w:t>王宇洋</w:t>
      </w:r>
    </w:p>
    <w:p w:rsidR="00F35495" w:rsidRPr="00071590" w:rsidRDefault="00F35495" w:rsidP="00F35495">
      <w:pPr>
        <w:jc w:val="center"/>
        <w:rPr>
          <w:rFonts w:ascii="Times New Roman" w:hAnsi="Times New Roman" w:cs="Times New Roman"/>
        </w:rPr>
      </w:pPr>
      <w:r>
        <w:rPr>
          <w:rFonts w:ascii="Times" w:hAnsi="Times" w:hint="eastAsia"/>
          <w:spacing w:val="-4"/>
          <w:szCs w:val="21"/>
        </w:rPr>
        <w:t>（北京育英学校）</w:t>
      </w:r>
    </w:p>
    <w:p w:rsidR="00F35495" w:rsidRPr="00071590" w:rsidRDefault="00F35495" w:rsidP="00F35495">
      <w:pPr>
        <w:rPr>
          <w:rFonts w:ascii="Times New Roman" w:hAnsi="Times New Roman" w:cs="Times New Roman"/>
        </w:rPr>
      </w:pPr>
    </w:p>
    <w:p w:rsidR="00F35495" w:rsidRPr="003E1760" w:rsidRDefault="00F35495" w:rsidP="00F35495">
      <w:pPr>
        <w:ind w:firstLineChars="200" w:firstLine="406"/>
        <w:rPr>
          <w:rFonts w:ascii="宋体" w:eastAsia="宋体" w:hAnsi="宋体"/>
          <w:spacing w:val="-4"/>
          <w:szCs w:val="21"/>
        </w:rPr>
      </w:pPr>
      <w:r w:rsidRPr="003E1760">
        <w:rPr>
          <w:rFonts w:ascii="宋体" w:eastAsia="宋体" w:hAnsi="宋体"/>
          <w:b/>
          <w:bCs/>
          <w:spacing w:val="-4"/>
        </w:rPr>
        <w:t>摘要：</w:t>
      </w:r>
      <w:r w:rsidRPr="003E1760">
        <w:rPr>
          <w:rFonts w:ascii="宋体" w:eastAsia="宋体" w:hAnsi="宋体"/>
          <w:spacing w:val="-4"/>
          <w:szCs w:val="21"/>
        </w:rPr>
        <w:t>近年来，很多城市的共享单车数量快速达到饱和状态，存量非常大且处于流动状态，在为市民提供骑行便利的同时，也对城市管理提出了更高的要求和挑战。如何及时掌握和分析城市中海量共享单车的数量、实时位置和移动趋势规律，</w:t>
      </w:r>
      <w:r w:rsidRPr="003E1760">
        <w:rPr>
          <w:rFonts w:ascii="宋体" w:eastAsia="宋体" w:hAnsi="宋体" w:hint="eastAsia"/>
          <w:spacing w:val="-4"/>
          <w:szCs w:val="21"/>
        </w:rPr>
        <w:t>智能预测未来的用车高峰地点与时段，</w:t>
      </w:r>
      <w:r w:rsidRPr="003E1760">
        <w:rPr>
          <w:rFonts w:ascii="宋体" w:eastAsia="宋体" w:hAnsi="宋体"/>
          <w:spacing w:val="-4"/>
          <w:szCs w:val="21"/>
        </w:rPr>
        <w:t>对于做好共享单车的高效管理与便捷服务，具有很好的现实意义与应用价值，而且共享单车的骑行数据也是分析城市人群出行爱好与规律的最佳数据。在大数据环境下，采用Python语言编写网络爬虫程序，实现了对共享单车位置信息进行实时抓取，</w:t>
      </w:r>
      <w:r w:rsidR="00843534">
        <w:rPr>
          <w:rFonts w:ascii="宋体" w:eastAsia="宋体" w:hAnsi="宋体" w:hint="eastAsia"/>
          <w:spacing w:val="-4"/>
          <w:szCs w:val="21"/>
        </w:rPr>
        <w:t>在</w:t>
      </w:r>
      <w:r w:rsidRPr="003E1760">
        <w:rPr>
          <w:rFonts w:ascii="宋体" w:eastAsia="宋体" w:hAnsi="宋体"/>
          <w:spacing w:val="-4"/>
          <w:szCs w:val="21"/>
        </w:rPr>
        <w:t>GIS系统</w:t>
      </w:r>
      <w:r w:rsidR="00843534">
        <w:rPr>
          <w:rFonts w:ascii="宋体" w:eastAsia="宋体" w:hAnsi="宋体" w:hint="eastAsia"/>
          <w:spacing w:val="-4"/>
          <w:szCs w:val="21"/>
        </w:rPr>
        <w:t>中</w:t>
      </w:r>
      <w:r w:rsidRPr="003E1760">
        <w:rPr>
          <w:rFonts w:ascii="宋体" w:eastAsia="宋体" w:hAnsi="宋体"/>
          <w:spacing w:val="-4"/>
          <w:szCs w:val="21"/>
        </w:rPr>
        <w:t>对</w:t>
      </w:r>
      <w:r w:rsidR="00843534">
        <w:rPr>
          <w:rFonts w:ascii="宋体" w:eastAsia="宋体" w:hAnsi="宋体" w:hint="eastAsia"/>
          <w:spacing w:val="-4"/>
          <w:szCs w:val="21"/>
        </w:rPr>
        <w:t>位置</w:t>
      </w:r>
      <w:r w:rsidRPr="003E1760">
        <w:rPr>
          <w:rFonts w:ascii="宋体" w:eastAsia="宋体" w:hAnsi="宋体"/>
          <w:spacing w:val="-4"/>
          <w:szCs w:val="21"/>
        </w:rPr>
        <w:t>数据进行可视化</w:t>
      </w:r>
      <w:r w:rsidR="00843534">
        <w:rPr>
          <w:rFonts w:ascii="宋体" w:eastAsia="宋体" w:hAnsi="宋体" w:hint="eastAsia"/>
          <w:spacing w:val="-4"/>
          <w:szCs w:val="21"/>
        </w:rPr>
        <w:t>展示和</w:t>
      </w:r>
      <w:r w:rsidRPr="003E1760">
        <w:rPr>
          <w:rFonts w:ascii="宋体" w:eastAsia="宋体" w:hAnsi="宋体"/>
          <w:spacing w:val="-4"/>
          <w:szCs w:val="21"/>
        </w:rPr>
        <w:t>直观分析，从而了得出了一天之中不同地段、不同时段的共享单车移动规律和市民出行偏好趋势的研究结论。</w:t>
      </w:r>
    </w:p>
    <w:p w:rsidR="00F35495" w:rsidRPr="003E1760" w:rsidRDefault="00F35495" w:rsidP="00F35495">
      <w:pPr>
        <w:ind w:firstLineChars="200" w:firstLine="422"/>
        <w:rPr>
          <w:rFonts w:ascii="宋体" w:eastAsia="宋体" w:hAnsi="宋体" w:cs="Times New Roman"/>
        </w:rPr>
      </w:pPr>
      <w:r w:rsidRPr="003E1760">
        <w:rPr>
          <w:rFonts w:ascii="宋体" w:eastAsia="宋体" w:hAnsi="宋体" w:cs="Times New Roman"/>
          <w:b/>
        </w:rPr>
        <w:t>关键词：</w:t>
      </w:r>
      <w:r w:rsidRPr="003E1760">
        <w:rPr>
          <w:rFonts w:ascii="宋体" w:eastAsia="宋体" w:hAnsi="宋体" w:cs="Times New Roman"/>
        </w:rPr>
        <w:t>网络爬虫；共享单车；大数据；GIS</w:t>
      </w:r>
      <w:r w:rsidRPr="003E1760">
        <w:rPr>
          <w:rFonts w:ascii="宋体" w:eastAsia="宋体" w:hAnsi="宋体" w:cs="Times New Roman" w:hint="eastAsia"/>
        </w:rPr>
        <w:t>；</w:t>
      </w:r>
      <w:r w:rsidRPr="003E1760">
        <w:rPr>
          <w:rFonts w:ascii="宋体" w:eastAsia="宋体" w:hAnsi="宋体" w:cs="Times New Roman"/>
        </w:rPr>
        <w:t>Python</w:t>
      </w:r>
    </w:p>
    <w:p w:rsidR="00F35495" w:rsidRPr="003E1760" w:rsidRDefault="00F35495" w:rsidP="00F35495">
      <w:pPr>
        <w:ind w:firstLineChars="200" w:firstLine="404"/>
        <w:rPr>
          <w:rFonts w:ascii="宋体" w:eastAsia="宋体" w:hAnsi="宋体"/>
          <w:spacing w:val="-4"/>
          <w:szCs w:val="21"/>
        </w:rPr>
      </w:pPr>
    </w:p>
    <w:p w:rsidR="007317B4" w:rsidRDefault="00F35495" w:rsidP="00F35495">
      <w:pPr>
        <w:tabs>
          <w:tab w:val="left" w:pos="690"/>
        </w:tabs>
        <w:spacing w:line="360" w:lineRule="atLeast"/>
        <w:ind w:firstLineChars="200" w:firstLine="404"/>
        <w:jc w:val="left"/>
        <w:rPr>
          <w:rFonts w:ascii="宋体" w:eastAsia="宋体" w:hAnsi="宋体"/>
          <w:spacing w:val="-4"/>
          <w:szCs w:val="21"/>
        </w:rPr>
      </w:pPr>
      <w:r w:rsidRPr="003E1760">
        <w:rPr>
          <w:rFonts w:ascii="宋体" w:eastAsia="宋体" w:hAnsi="宋体"/>
          <w:spacing w:val="-4"/>
          <w:szCs w:val="21"/>
        </w:rPr>
        <w:t>近年来，很多城市的共享单车数量快速达到饱和状态，存量非常大且处于流动状态，在为市民提供骑行便利的同时，也对城市管理提出了更高的要求和挑战。如何及时掌握和分析城市中海量共享单车的数量、实时位置和移动趋势规律，对于做好共享单车的高效管理与便捷服务，具有很好的现实意义与应用价值，而且共享单车的骑行数据也是分析城市人群出行爱好与规律的最佳数据。在大数据环境下，采用Python语言编写网络爬虫程序，实现了对共享单车位置信息进行实时抓取，通过GIS系统对骑行数据进行可视化的直观分析，从而了得出了一天之中不同地段、不同时段的共享单车移动规律和市民出行偏好趋势的研究结论。</w:t>
      </w:r>
    </w:p>
    <w:p w:rsidR="00F35495" w:rsidRDefault="00F35495" w:rsidP="00F35495">
      <w:pPr>
        <w:tabs>
          <w:tab w:val="left" w:pos="690"/>
        </w:tabs>
        <w:spacing w:line="360" w:lineRule="atLeast"/>
        <w:ind w:firstLineChars="200" w:firstLine="404"/>
        <w:jc w:val="left"/>
        <w:rPr>
          <w:rFonts w:ascii="Times" w:hAnsi="Times"/>
          <w:spacing w:val="-4"/>
          <w:szCs w:val="21"/>
        </w:rPr>
      </w:pPr>
    </w:p>
    <w:p w:rsidR="00BB5AF3" w:rsidRDefault="00BB5AF3" w:rsidP="00F35495">
      <w:pPr>
        <w:tabs>
          <w:tab w:val="left" w:pos="690"/>
        </w:tabs>
        <w:spacing w:line="360" w:lineRule="atLeast"/>
        <w:ind w:firstLineChars="200" w:firstLine="404"/>
        <w:jc w:val="left"/>
        <w:rPr>
          <w:rFonts w:ascii="Times" w:hAnsi="Times"/>
          <w:spacing w:val="-4"/>
          <w:szCs w:val="21"/>
        </w:rPr>
      </w:pPr>
    </w:p>
    <w:p w:rsidR="00843534" w:rsidRDefault="00843534">
      <w:pPr>
        <w:tabs>
          <w:tab w:val="left" w:pos="690"/>
        </w:tabs>
        <w:spacing w:line="360" w:lineRule="atLeast"/>
        <w:ind w:firstLineChars="200" w:firstLine="404"/>
        <w:jc w:val="left"/>
        <w:rPr>
          <w:rFonts w:ascii="Times" w:hAnsi="Times"/>
          <w:spacing w:val="-4"/>
          <w:szCs w:val="21"/>
        </w:rPr>
      </w:pPr>
    </w:p>
    <w:p w:rsidR="00843534" w:rsidRPr="00843534" w:rsidRDefault="00843534" w:rsidP="00843534">
      <w:pPr>
        <w:tabs>
          <w:tab w:val="left" w:pos="690"/>
        </w:tabs>
        <w:spacing w:line="360" w:lineRule="atLeast"/>
        <w:ind w:firstLineChars="200" w:firstLine="406"/>
        <w:jc w:val="left"/>
        <w:rPr>
          <w:rFonts w:ascii="Times" w:hAnsi="Times"/>
          <w:b/>
          <w:spacing w:val="-4"/>
          <w:szCs w:val="21"/>
        </w:rPr>
      </w:pPr>
      <w:r w:rsidRPr="00843534">
        <w:rPr>
          <w:rFonts w:ascii="Times" w:hAnsi="Times" w:hint="eastAsia"/>
          <w:b/>
          <w:spacing w:val="-4"/>
          <w:szCs w:val="21"/>
        </w:rPr>
        <w:t>1</w:t>
      </w:r>
      <w:r w:rsidRPr="00843534">
        <w:rPr>
          <w:rFonts w:ascii="Times" w:hAnsi="Times" w:hint="eastAsia"/>
          <w:b/>
          <w:spacing w:val="-4"/>
          <w:szCs w:val="21"/>
        </w:rPr>
        <w:t>共享单车位置数据的获取</w:t>
      </w:r>
    </w:p>
    <w:p w:rsidR="00843534" w:rsidRPr="00E25A7F" w:rsidRDefault="00E25A7F" w:rsidP="00E25A7F">
      <w:pPr>
        <w:pStyle w:val="ab"/>
        <w:ind w:firstLineChars="0" w:firstLine="435"/>
        <w:rPr>
          <w:rFonts w:asciiTheme="minorEastAsia" w:hAnsiTheme="minorEastAsia" w:cs="Times New Roman" w:hint="eastAsia"/>
          <w:szCs w:val="21"/>
        </w:rPr>
      </w:pPr>
      <w:r w:rsidRPr="00843534">
        <w:rPr>
          <w:noProof/>
        </w:rPr>
        <w:drawing>
          <wp:anchor distT="0" distB="0" distL="114300" distR="114300" simplePos="0" relativeHeight="251662848" behindDoc="0" locked="0" layoutInCell="1" allowOverlap="1" wp14:anchorId="7F3F1A6E">
            <wp:simplePos x="0" y="0"/>
            <wp:positionH relativeFrom="column">
              <wp:posOffset>276225</wp:posOffset>
            </wp:positionH>
            <wp:positionV relativeFrom="paragraph">
              <wp:posOffset>66675</wp:posOffset>
            </wp:positionV>
            <wp:extent cx="1677035" cy="2001520"/>
            <wp:effectExtent l="0" t="0" r="0" b="0"/>
            <wp:wrapSquare wrapText="bothSides"/>
            <wp:docPr id="13" name="图片 13" descr="C:\Users\ADMINI~1\AppData\Local\Temp\WeChat Files\1616679084496157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WeChat Files\161667908449615766.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77035" cy="2001520"/>
                    </a:xfrm>
                    <a:prstGeom prst="rect">
                      <a:avLst/>
                    </a:prstGeom>
                    <a:noFill/>
                    <a:ln>
                      <a:noFill/>
                    </a:ln>
                  </pic:spPr>
                </pic:pic>
              </a:graphicData>
            </a:graphic>
          </wp:anchor>
        </w:drawing>
      </w:r>
      <w:r w:rsidR="00BB5AF3" w:rsidRPr="00843534">
        <w:rPr>
          <w:rFonts w:asciiTheme="minorEastAsia" w:hAnsiTheme="minorEastAsia" w:cs="Times New Roman"/>
          <w:szCs w:val="21"/>
        </w:rPr>
        <w:t>在手机上对微信摩拜小程序进行抓包，得到以下JSON数据。</w:t>
      </w:r>
    </w:p>
    <w:p w:rsidR="00BB5AF3" w:rsidRPr="00843534" w:rsidRDefault="00BB5AF3" w:rsidP="00BB5AF3">
      <w:pPr>
        <w:pStyle w:val="ab"/>
        <w:ind w:left="432" w:firstLineChars="0" w:firstLine="0"/>
        <w:rPr>
          <w:rFonts w:asciiTheme="minorEastAsia" w:hAnsiTheme="minorEastAsia" w:cs="Times New Roman"/>
          <w:szCs w:val="21"/>
        </w:rPr>
      </w:pPr>
      <w:r w:rsidRPr="00843534">
        <w:rPr>
          <w:rFonts w:asciiTheme="minorEastAsia" w:hAnsiTheme="minorEastAsia" w:cs="Times New Roman"/>
          <w:szCs w:val="21"/>
        </w:rPr>
        <w:tab/>
        <w:t>于是，通过对本地POST发送数据分析，获得摩拜单单车GPS信息获取API接口。</w:t>
      </w:r>
    </w:p>
    <w:p w:rsidR="00BB5AF3" w:rsidRPr="00843534" w:rsidRDefault="00BB5AF3" w:rsidP="00BB5AF3">
      <w:pPr>
        <w:pStyle w:val="ab"/>
        <w:ind w:left="432" w:firstLineChars="0" w:firstLine="0"/>
        <w:rPr>
          <w:rFonts w:asciiTheme="minorEastAsia" w:hAnsiTheme="minorEastAsia" w:cs="Times New Roman"/>
          <w:color w:val="000000"/>
          <w:kern w:val="0"/>
          <w:szCs w:val="21"/>
        </w:rPr>
      </w:pPr>
      <w:r w:rsidRPr="00843534">
        <w:rPr>
          <w:rFonts w:asciiTheme="minorEastAsia" w:hAnsiTheme="minorEastAsia" w:cs="Times New Roman"/>
          <w:szCs w:val="21"/>
        </w:rPr>
        <w:t>此后利用Python，将API中发送数据中的</w:t>
      </w:r>
      <w:r w:rsidRPr="00843534">
        <w:rPr>
          <w:rFonts w:asciiTheme="minorEastAsia" w:hAnsiTheme="minorEastAsia" w:cs="Times New Roman"/>
          <w:color w:val="000000"/>
          <w:kern w:val="0"/>
          <w:szCs w:val="21"/>
        </w:rPr>
        <w:t>latitude变量，和longitude分别写入两个嵌套循环，在北京（经度：116~116.8000 ; 纬度：39.6000~40.3000）范围内，以0.008作为步长对北京市六环以内进行快速扫描，从而得到共享单车GPS当前数据。</w:t>
      </w:r>
    </w:p>
    <w:p w:rsidR="00BB5AF3" w:rsidRPr="00843534" w:rsidRDefault="00BB5AF3" w:rsidP="00BB5AF3">
      <w:pPr>
        <w:pStyle w:val="ab"/>
        <w:ind w:left="432" w:firstLineChars="0" w:firstLine="0"/>
        <w:rPr>
          <w:rFonts w:asciiTheme="minorEastAsia" w:hAnsiTheme="minorEastAsia" w:cs="Times New Roman"/>
          <w:szCs w:val="21"/>
        </w:rPr>
      </w:pPr>
      <w:r w:rsidRPr="00843534">
        <w:rPr>
          <w:rFonts w:asciiTheme="minorEastAsia" w:hAnsiTheme="minorEastAsia" w:cs="Times New Roman"/>
          <w:szCs w:val="21"/>
        </w:rPr>
        <w:t>经过与手机APP（共享单车）的对比，可以确定抓取数据为有效数据，非反爬虫机制的模拟数据。</w:t>
      </w:r>
    </w:p>
    <w:p w:rsidR="00BB5AF3" w:rsidRPr="00843534" w:rsidRDefault="00BB5AF3" w:rsidP="00BB5AF3">
      <w:pPr>
        <w:pStyle w:val="ab"/>
        <w:ind w:left="432" w:firstLineChars="0" w:firstLine="0"/>
        <w:rPr>
          <w:rFonts w:asciiTheme="minorEastAsia" w:hAnsiTheme="minorEastAsia" w:cs="Times New Roman"/>
          <w:szCs w:val="21"/>
        </w:rPr>
      </w:pPr>
      <w:r w:rsidRPr="00843534">
        <w:rPr>
          <w:rFonts w:asciiTheme="minorEastAsia" w:hAnsiTheme="minorEastAsia" w:cs="Times New Roman"/>
          <w:szCs w:val="21"/>
        </w:rPr>
        <w:t>对于车辆类型，</w:t>
      </w:r>
      <w:r w:rsidR="000F403D">
        <w:rPr>
          <w:rStyle w:val="ad"/>
          <w:rFonts w:ascii="Arial" w:hAnsi="Arial" w:cs="Arial"/>
          <w:i w:val="0"/>
          <w:iCs w:val="0"/>
          <w:color w:val="CC0000"/>
          <w:sz w:val="20"/>
          <w:szCs w:val="20"/>
        </w:rPr>
        <w:t>JSON</w:t>
      </w:r>
      <w:r w:rsidR="000F403D">
        <w:rPr>
          <w:rFonts w:ascii="Arial" w:hAnsi="Arial" w:cs="Arial"/>
          <w:color w:val="333333"/>
          <w:sz w:val="20"/>
          <w:szCs w:val="20"/>
        </w:rPr>
        <w:t xml:space="preserve">(JavaScript Object Notation, JS </w:t>
      </w:r>
      <w:r w:rsidR="000F403D">
        <w:rPr>
          <w:rFonts w:ascii="Arial" w:hAnsi="Arial" w:cs="Arial"/>
          <w:color w:val="333333"/>
          <w:sz w:val="20"/>
          <w:szCs w:val="20"/>
        </w:rPr>
        <w:t>对象标记</w:t>
      </w:r>
      <w:r w:rsidR="000F403D">
        <w:rPr>
          <w:rFonts w:ascii="Arial" w:hAnsi="Arial" w:cs="Arial"/>
          <w:color w:val="333333"/>
          <w:sz w:val="20"/>
          <w:szCs w:val="20"/>
        </w:rPr>
        <w:t>)</w:t>
      </w:r>
      <w:r w:rsidRPr="00843534">
        <w:rPr>
          <w:rFonts w:asciiTheme="minorEastAsia" w:hAnsiTheme="minorEastAsia" w:cs="Times New Roman"/>
          <w:szCs w:val="21"/>
        </w:rPr>
        <w:t>数据中的biketype有1和2两种可能，经过与手机客户端的对比，1代表lite型车，2为老款车</w:t>
      </w:r>
      <w:bookmarkStart w:id="0" w:name="_GoBack"/>
      <w:bookmarkEnd w:id="0"/>
      <w:r w:rsidRPr="00843534">
        <w:rPr>
          <w:rFonts w:asciiTheme="minorEastAsia" w:hAnsiTheme="minorEastAsia" w:cs="Times New Roman"/>
          <w:szCs w:val="21"/>
        </w:rPr>
        <w:t>。</w:t>
      </w:r>
    </w:p>
    <w:p w:rsidR="00BB5AF3" w:rsidRPr="00843534" w:rsidRDefault="00BB5AF3" w:rsidP="00BB5AF3">
      <w:pPr>
        <w:pStyle w:val="ab"/>
        <w:ind w:left="432" w:firstLineChars="0" w:firstLine="0"/>
        <w:rPr>
          <w:rFonts w:asciiTheme="minorEastAsia" w:hAnsiTheme="minorEastAsia" w:cs="Times New Roman"/>
          <w:szCs w:val="21"/>
        </w:rPr>
      </w:pPr>
      <w:r w:rsidRPr="00843534">
        <w:rPr>
          <w:rFonts w:asciiTheme="minorEastAsia" w:hAnsiTheme="minorEastAsia" w:cs="Times New Roman"/>
          <w:szCs w:val="21"/>
        </w:rPr>
        <w:t>至此，数据获取部分结束。</w:t>
      </w:r>
    </w:p>
    <w:p w:rsidR="00BB5AF3" w:rsidRPr="00843534" w:rsidRDefault="00BB5AF3" w:rsidP="00BB5AF3">
      <w:pPr>
        <w:pStyle w:val="ab"/>
        <w:ind w:left="432" w:firstLineChars="0" w:firstLine="0"/>
        <w:rPr>
          <w:rFonts w:asciiTheme="minorEastAsia" w:hAnsiTheme="minorEastAsia" w:cs="Times New Roman"/>
          <w:szCs w:val="21"/>
        </w:rPr>
      </w:pPr>
    </w:p>
    <w:p w:rsidR="00BB5AF3" w:rsidRPr="00843534" w:rsidRDefault="00BB5AF3" w:rsidP="00843534">
      <w:pPr>
        <w:tabs>
          <w:tab w:val="left" w:pos="690"/>
        </w:tabs>
        <w:spacing w:line="360" w:lineRule="atLeast"/>
        <w:ind w:firstLineChars="200" w:firstLine="406"/>
        <w:jc w:val="left"/>
        <w:rPr>
          <w:rFonts w:asciiTheme="minorEastAsia" w:hAnsiTheme="minorEastAsia" w:hint="eastAsia"/>
          <w:b/>
          <w:spacing w:val="-4"/>
          <w:szCs w:val="21"/>
        </w:rPr>
      </w:pPr>
      <w:r w:rsidRPr="00843534">
        <w:rPr>
          <w:rFonts w:asciiTheme="minorEastAsia" w:hAnsiTheme="minorEastAsia"/>
          <w:b/>
          <w:spacing w:val="-4"/>
          <w:szCs w:val="21"/>
        </w:rPr>
        <w:t>2数据处理</w:t>
      </w:r>
    </w:p>
    <w:p w:rsidR="00BB5AF3" w:rsidRPr="00843534" w:rsidRDefault="00BB5AF3" w:rsidP="00BB5AF3">
      <w:pPr>
        <w:rPr>
          <w:rFonts w:asciiTheme="minorEastAsia" w:hAnsiTheme="minorEastAsia" w:cs="Times New Roman"/>
          <w:szCs w:val="21"/>
        </w:rPr>
      </w:pPr>
    </w:p>
    <w:p w:rsidR="00BB5AF3" w:rsidRPr="00843534" w:rsidRDefault="00BB5AF3" w:rsidP="00BB5AF3">
      <w:pPr>
        <w:pStyle w:val="ab"/>
        <w:ind w:left="432"/>
        <w:rPr>
          <w:rFonts w:asciiTheme="minorEastAsia" w:hAnsiTheme="minorEastAsia" w:cs="Times New Roman"/>
          <w:szCs w:val="21"/>
        </w:rPr>
      </w:pPr>
      <w:r w:rsidRPr="00843534">
        <w:rPr>
          <w:rFonts w:asciiTheme="minorEastAsia" w:hAnsiTheme="minorEastAsia" w:cs="Times New Roman"/>
          <w:szCs w:val="21"/>
        </w:rPr>
        <w:t>得到抓取的原始数据后，还不能将其输入GIS系统进行分析。由于其中某些数据由于GPS波动造成车辆频繁移动或大幅度一定，因此需要对数据进行进一步筛选。</w:t>
      </w:r>
    </w:p>
    <w:p w:rsidR="00BB5AF3" w:rsidRPr="00843534" w:rsidRDefault="00BB5AF3" w:rsidP="00BB5AF3">
      <w:pPr>
        <w:pStyle w:val="ab"/>
        <w:ind w:left="432"/>
        <w:rPr>
          <w:rFonts w:asciiTheme="minorEastAsia" w:hAnsiTheme="minorEastAsia" w:cs="Times New Roman"/>
          <w:szCs w:val="21"/>
        </w:rPr>
      </w:pPr>
      <w:r w:rsidRPr="00843534">
        <w:rPr>
          <w:rFonts w:asciiTheme="minorEastAsia" w:hAnsiTheme="minorEastAsia" w:cs="Times New Roman"/>
          <w:szCs w:val="21"/>
        </w:rPr>
        <w:t>根据研究目的，选择以下筛选方法：</w:t>
      </w:r>
    </w:p>
    <w:p w:rsidR="00BB5AF3" w:rsidRPr="00843534" w:rsidRDefault="00BB5AF3" w:rsidP="00BB5AF3">
      <w:pPr>
        <w:pStyle w:val="ab"/>
        <w:ind w:left="432"/>
        <w:rPr>
          <w:rFonts w:asciiTheme="minorEastAsia" w:hAnsiTheme="minorEastAsia" w:cs="Times New Roman"/>
          <w:szCs w:val="21"/>
        </w:rPr>
      </w:pPr>
      <w:r w:rsidRPr="00843534">
        <w:rPr>
          <w:rFonts w:asciiTheme="minorEastAsia" w:hAnsiTheme="minorEastAsia" w:cs="Times New Roman"/>
          <w:szCs w:val="21"/>
        </w:rPr>
        <w:t>保留：车辆 ID相同且位置变化适中 的车辆</w:t>
      </w:r>
    </w:p>
    <w:p w:rsidR="00BB5AF3" w:rsidRPr="00843534" w:rsidRDefault="00BB5AF3" w:rsidP="00BB5AF3">
      <w:pPr>
        <w:pStyle w:val="ab"/>
        <w:ind w:left="432"/>
        <w:rPr>
          <w:rFonts w:asciiTheme="minorEastAsia" w:hAnsiTheme="minorEastAsia" w:cs="Times New Roman"/>
          <w:szCs w:val="21"/>
        </w:rPr>
      </w:pPr>
      <w:r w:rsidRPr="00843534">
        <w:rPr>
          <w:rFonts w:asciiTheme="minorEastAsia" w:hAnsiTheme="minorEastAsia" w:cs="Times New Roman"/>
          <w:szCs w:val="21"/>
        </w:rPr>
        <w:t>去除：车辆 ID不同或位置变化极大（小） 的车辆</w:t>
      </w:r>
    </w:p>
    <w:p w:rsidR="00BB5AF3" w:rsidRPr="00843534" w:rsidRDefault="00BB5AF3" w:rsidP="00BB5AF3">
      <w:pPr>
        <w:pStyle w:val="ab"/>
        <w:ind w:left="432"/>
        <w:rPr>
          <w:rFonts w:asciiTheme="minorEastAsia" w:hAnsiTheme="minorEastAsia" w:cs="Times New Roman"/>
          <w:szCs w:val="21"/>
        </w:rPr>
      </w:pPr>
      <w:r w:rsidRPr="00843534">
        <w:rPr>
          <w:rFonts w:asciiTheme="minorEastAsia" w:hAnsiTheme="minorEastAsia" w:cs="Times New Roman"/>
          <w:szCs w:val="21"/>
        </w:rPr>
        <w:t>根据所选研究的时间区段，移动经纬度超过0.4可能性不大，于是选择0.4作为数据的上限，由于车辆的小规模移动（GPS波动）同样可能，于是选择经纬度变化0.0002作为下限。</w:t>
      </w:r>
    </w:p>
    <w:p w:rsidR="00BB5AF3" w:rsidRPr="00843534" w:rsidRDefault="00BB5AF3" w:rsidP="00BB5AF3">
      <w:pPr>
        <w:pStyle w:val="ab"/>
        <w:ind w:left="432"/>
        <w:rPr>
          <w:rFonts w:asciiTheme="minorEastAsia" w:hAnsiTheme="minorEastAsia" w:cs="Times New Roman"/>
          <w:szCs w:val="21"/>
        </w:rPr>
      </w:pPr>
      <w:r w:rsidRPr="00843534">
        <w:rPr>
          <w:rFonts w:asciiTheme="minorEastAsia" w:hAnsiTheme="minorEastAsia" w:cs="Times New Roman"/>
          <w:szCs w:val="21"/>
        </w:rPr>
        <w:t>处理后，分别将同一ID自行车的前后位置存在excel表格中的同一列，如下图：</w:t>
      </w:r>
    </w:p>
    <w:p w:rsidR="00BB5AF3" w:rsidRPr="00843534" w:rsidRDefault="00BB5AF3" w:rsidP="00BB5AF3">
      <w:pPr>
        <w:pStyle w:val="ab"/>
        <w:ind w:left="432"/>
        <w:rPr>
          <w:rFonts w:asciiTheme="minorEastAsia" w:hAnsiTheme="minorEastAsia" w:cs="Times New Roman"/>
          <w:szCs w:val="21"/>
        </w:rPr>
      </w:pPr>
      <w:r w:rsidRPr="00843534">
        <w:rPr>
          <w:rFonts w:asciiTheme="minorEastAsia" w:hAnsiTheme="minorEastAsia" w:cs="Times New Roman"/>
          <w:noProof/>
          <w:szCs w:val="21"/>
        </w:rPr>
        <w:drawing>
          <wp:inline distT="0" distB="0" distL="0" distR="0" wp14:anchorId="390E5D18" wp14:editId="77162A3F">
            <wp:extent cx="4781643" cy="133789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21368" cy="1349008"/>
                    </a:xfrm>
                    <a:prstGeom prst="rect">
                      <a:avLst/>
                    </a:prstGeom>
                  </pic:spPr>
                </pic:pic>
              </a:graphicData>
            </a:graphic>
          </wp:inline>
        </w:drawing>
      </w:r>
    </w:p>
    <w:p w:rsidR="00BB5AF3" w:rsidRPr="00843534" w:rsidRDefault="00BB5AF3" w:rsidP="00BB5AF3">
      <w:pPr>
        <w:pStyle w:val="ab"/>
        <w:ind w:left="432"/>
        <w:rPr>
          <w:rFonts w:asciiTheme="minorEastAsia" w:hAnsiTheme="minorEastAsia" w:cs="Times New Roman"/>
          <w:szCs w:val="21"/>
        </w:rPr>
      </w:pPr>
      <w:r w:rsidRPr="00843534">
        <w:rPr>
          <w:rFonts w:asciiTheme="minorEastAsia" w:hAnsiTheme="minorEastAsia" w:cs="Times New Roman"/>
          <w:szCs w:val="21"/>
        </w:rPr>
        <w:t>自左向右，分别为ID号，起点经度，起点纬度，ID号（同上），终点经度，终点纬度。</w:t>
      </w:r>
    </w:p>
    <w:p w:rsidR="00BB5AF3" w:rsidRPr="00843534" w:rsidRDefault="00BB5AF3" w:rsidP="00BB5AF3">
      <w:pPr>
        <w:pStyle w:val="ab"/>
        <w:ind w:left="432"/>
        <w:rPr>
          <w:rFonts w:asciiTheme="minorEastAsia" w:hAnsiTheme="minorEastAsia" w:cs="Times New Roman"/>
          <w:szCs w:val="21"/>
        </w:rPr>
      </w:pPr>
      <w:r w:rsidRPr="00843534">
        <w:rPr>
          <w:rFonts w:asciiTheme="minorEastAsia" w:hAnsiTheme="minorEastAsia" w:cs="Times New Roman"/>
          <w:szCs w:val="21"/>
        </w:rPr>
        <w:t>编程实现的核心代码如下:</w:t>
      </w:r>
    </w:p>
    <w:p w:rsidR="00BB5AF3" w:rsidRPr="00843534" w:rsidRDefault="00BB5AF3" w:rsidP="00BB5AF3">
      <w:pPr>
        <w:widowControl/>
        <w:shd w:val="clear" w:color="auto" w:fill="1E1E1E"/>
        <w:spacing w:line="285" w:lineRule="atLeast"/>
        <w:jc w:val="left"/>
        <w:rPr>
          <w:rFonts w:asciiTheme="minorEastAsia" w:hAnsiTheme="minorEastAsia" w:cs="Times New Roman"/>
          <w:color w:val="D4D4D4"/>
          <w:kern w:val="0"/>
          <w:szCs w:val="21"/>
        </w:rPr>
      </w:pPr>
      <w:r w:rsidRPr="00843534">
        <w:rPr>
          <w:rFonts w:asciiTheme="minorEastAsia" w:hAnsiTheme="minorEastAsia" w:cs="Times New Roman"/>
          <w:color w:val="C586C0"/>
          <w:kern w:val="0"/>
          <w:szCs w:val="21"/>
        </w:rPr>
        <w:t>for</w:t>
      </w:r>
      <w:r w:rsidRPr="00843534">
        <w:rPr>
          <w:rFonts w:asciiTheme="minorEastAsia" w:hAnsiTheme="minorEastAsia" w:cs="Times New Roman"/>
          <w:color w:val="D4D4D4"/>
          <w:kern w:val="0"/>
          <w:szCs w:val="21"/>
        </w:rPr>
        <w:t xml:space="preserve"> temline1 </w:t>
      </w:r>
      <w:r w:rsidRPr="00843534">
        <w:rPr>
          <w:rFonts w:asciiTheme="minorEastAsia" w:hAnsiTheme="minorEastAsia" w:cs="Times New Roman"/>
          <w:color w:val="569CD6"/>
          <w:kern w:val="0"/>
          <w:szCs w:val="21"/>
        </w:rPr>
        <w:t>in</w:t>
      </w:r>
      <w:r w:rsidRPr="00843534">
        <w:rPr>
          <w:rFonts w:asciiTheme="minorEastAsia" w:hAnsiTheme="minorEastAsia" w:cs="Times New Roman"/>
          <w:color w:val="D4D4D4"/>
          <w:kern w:val="0"/>
          <w:szCs w:val="21"/>
        </w:rPr>
        <w:t xml:space="preserve"> </w:t>
      </w:r>
      <w:r w:rsidRPr="00843534">
        <w:rPr>
          <w:rFonts w:asciiTheme="minorEastAsia" w:hAnsiTheme="minorEastAsia" w:cs="Times New Roman"/>
          <w:color w:val="DCDCAA"/>
          <w:kern w:val="0"/>
          <w:szCs w:val="21"/>
        </w:rPr>
        <w:t>range</w:t>
      </w:r>
      <w:r w:rsidRPr="00843534">
        <w:rPr>
          <w:rFonts w:asciiTheme="minorEastAsia" w:hAnsiTheme="minorEastAsia" w:cs="Times New Roman"/>
          <w:color w:val="D4D4D4"/>
          <w:kern w:val="0"/>
          <w:szCs w:val="21"/>
        </w:rPr>
        <w:t>(</w:t>
      </w:r>
      <w:r w:rsidRPr="00843534">
        <w:rPr>
          <w:rFonts w:asciiTheme="minorEastAsia" w:hAnsiTheme="minorEastAsia" w:cs="Times New Roman"/>
          <w:color w:val="B5CEA8"/>
          <w:kern w:val="0"/>
          <w:szCs w:val="21"/>
        </w:rPr>
        <w:t>1</w:t>
      </w:r>
      <w:r w:rsidRPr="00843534">
        <w:rPr>
          <w:rFonts w:asciiTheme="minorEastAsia" w:hAnsiTheme="minorEastAsia" w:cs="Times New Roman"/>
          <w:color w:val="D4D4D4"/>
          <w:kern w:val="0"/>
          <w:szCs w:val="21"/>
        </w:rPr>
        <w:t>,line1):</w:t>
      </w:r>
    </w:p>
    <w:p w:rsidR="00BB5AF3" w:rsidRPr="00843534" w:rsidRDefault="00BB5AF3" w:rsidP="00BB5AF3">
      <w:pPr>
        <w:widowControl/>
        <w:shd w:val="clear" w:color="auto" w:fill="1E1E1E"/>
        <w:spacing w:line="285" w:lineRule="atLeast"/>
        <w:jc w:val="left"/>
        <w:rPr>
          <w:rFonts w:asciiTheme="minorEastAsia" w:hAnsiTheme="minorEastAsia" w:cs="Times New Roman"/>
          <w:color w:val="D4D4D4"/>
          <w:kern w:val="0"/>
          <w:szCs w:val="21"/>
        </w:rPr>
      </w:pPr>
      <w:r w:rsidRPr="00843534">
        <w:rPr>
          <w:rFonts w:asciiTheme="minorEastAsia" w:hAnsiTheme="minorEastAsia" w:cs="Times New Roman"/>
          <w:color w:val="D4D4D4"/>
          <w:kern w:val="0"/>
          <w:szCs w:val="21"/>
        </w:rPr>
        <w:t xml:space="preserve">     </w:t>
      </w:r>
      <w:r w:rsidRPr="00843534">
        <w:rPr>
          <w:rFonts w:asciiTheme="minorEastAsia" w:hAnsiTheme="minorEastAsia" w:cs="Times New Roman"/>
          <w:color w:val="C586C0"/>
          <w:kern w:val="0"/>
          <w:szCs w:val="21"/>
        </w:rPr>
        <w:t>for</w:t>
      </w:r>
      <w:r w:rsidRPr="00843534">
        <w:rPr>
          <w:rFonts w:asciiTheme="minorEastAsia" w:hAnsiTheme="minorEastAsia" w:cs="Times New Roman"/>
          <w:color w:val="D4D4D4"/>
          <w:kern w:val="0"/>
          <w:szCs w:val="21"/>
        </w:rPr>
        <w:t xml:space="preserve"> temline2 </w:t>
      </w:r>
      <w:r w:rsidRPr="00843534">
        <w:rPr>
          <w:rFonts w:asciiTheme="minorEastAsia" w:hAnsiTheme="minorEastAsia" w:cs="Times New Roman"/>
          <w:color w:val="569CD6"/>
          <w:kern w:val="0"/>
          <w:szCs w:val="21"/>
        </w:rPr>
        <w:t>in</w:t>
      </w:r>
      <w:r w:rsidRPr="00843534">
        <w:rPr>
          <w:rFonts w:asciiTheme="minorEastAsia" w:hAnsiTheme="minorEastAsia" w:cs="Times New Roman"/>
          <w:color w:val="D4D4D4"/>
          <w:kern w:val="0"/>
          <w:szCs w:val="21"/>
        </w:rPr>
        <w:t xml:space="preserve"> </w:t>
      </w:r>
      <w:r w:rsidRPr="00843534">
        <w:rPr>
          <w:rFonts w:asciiTheme="minorEastAsia" w:hAnsiTheme="minorEastAsia" w:cs="Times New Roman"/>
          <w:color w:val="DCDCAA"/>
          <w:kern w:val="0"/>
          <w:szCs w:val="21"/>
        </w:rPr>
        <w:t>range</w:t>
      </w:r>
      <w:r w:rsidRPr="00843534">
        <w:rPr>
          <w:rFonts w:asciiTheme="minorEastAsia" w:hAnsiTheme="minorEastAsia" w:cs="Times New Roman"/>
          <w:color w:val="D4D4D4"/>
          <w:kern w:val="0"/>
          <w:szCs w:val="21"/>
        </w:rPr>
        <w:t>(</w:t>
      </w:r>
      <w:r w:rsidRPr="00843534">
        <w:rPr>
          <w:rFonts w:asciiTheme="minorEastAsia" w:hAnsiTheme="minorEastAsia" w:cs="Times New Roman"/>
          <w:color w:val="B5CEA8"/>
          <w:kern w:val="0"/>
          <w:szCs w:val="21"/>
        </w:rPr>
        <w:t>1</w:t>
      </w:r>
      <w:r w:rsidRPr="00843534">
        <w:rPr>
          <w:rFonts w:asciiTheme="minorEastAsia" w:hAnsiTheme="minorEastAsia" w:cs="Times New Roman"/>
          <w:color w:val="D4D4D4"/>
          <w:kern w:val="0"/>
          <w:szCs w:val="21"/>
        </w:rPr>
        <w:t>,line2):</w:t>
      </w:r>
    </w:p>
    <w:p w:rsidR="00BB5AF3" w:rsidRPr="00843534" w:rsidRDefault="00BB5AF3" w:rsidP="00BB5AF3">
      <w:pPr>
        <w:widowControl/>
        <w:shd w:val="clear" w:color="auto" w:fill="1E1E1E"/>
        <w:spacing w:line="285" w:lineRule="atLeast"/>
        <w:jc w:val="left"/>
        <w:rPr>
          <w:rFonts w:asciiTheme="minorEastAsia" w:hAnsiTheme="minorEastAsia" w:cs="Times New Roman"/>
          <w:color w:val="D4D4D4"/>
          <w:kern w:val="0"/>
          <w:szCs w:val="21"/>
        </w:rPr>
      </w:pPr>
      <w:r w:rsidRPr="00843534">
        <w:rPr>
          <w:rFonts w:asciiTheme="minorEastAsia" w:hAnsiTheme="minorEastAsia" w:cs="Times New Roman"/>
          <w:color w:val="D4D4D4"/>
          <w:kern w:val="0"/>
          <w:szCs w:val="21"/>
        </w:rPr>
        <w:t xml:space="preserve">         </w:t>
      </w:r>
      <w:r w:rsidRPr="00843534">
        <w:rPr>
          <w:rFonts w:asciiTheme="minorEastAsia" w:hAnsiTheme="minorEastAsia" w:cs="Times New Roman"/>
          <w:color w:val="C586C0"/>
          <w:kern w:val="0"/>
          <w:szCs w:val="21"/>
        </w:rPr>
        <w:t>if</w:t>
      </w:r>
      <w:r w:rsidRPr="00843534">
        <w:rPr>
          <w:rFonts w:asciiTheme="minorEastAsia" w:hAnsiTheme="minorEastAsia" w:cs="Times New Roman"/>
          <w:color w:val="D4D4D4"/>
          <w:kern w:val="0"/>
          <w:szCs w:val="21"/>
        </w:rPr>
        <w:t xml:space="preserve"> file1[temline1][</w:t>
      </w:r>
      <w:r w:rsidRPr="00843534">
        <w:rPr>
          <w:rFonts w:asciiTheme="minorEastAsia" w:hAnsiTheme="minorEastAsia" w:cs="Times New Roman"/>
          <w:color w:val="DCDCAA"/>
          <w:kern w:val="0"/>
          <w:szCs w:val="21"/>
        </w:rPr>
        <w:t>id</w:t>
      </w:r>
      <w:r w:rsidRPr="00843534">
        <w:rPr>
          <w:rFonts w:asciiTheme="minorEastAsia" w:hAnsiTheme="minorEastAsia" w:cs="Times New Roman"/>
          <w:color w:val="D4D4D4"/>
          <w:kern w:val="0"/>
          <w:szCs w:val="21"/>
        </w:rPr>
        <w:t>] == file2[temline2][</w:t>
      </w:r>
      <w:r w:rsidRPr="00843534">
        <w:rPr>
          <w:rFonts w:asciiTheme="minorEastAsia" w:hAnsiTheme="minorEastAsia" w:cs="Times New Roman"/>
          <w:color w:val="DCDCAA"/>
          <w:kern w:val="0"/>
          <w:szCs w:val="21"/>
        </w:rPr>
        <w:t>id</w:t>
      </w:r>
      <w:r w:rsidRPr="00843534">
        <w:rPr>
          <w:rFonts w:asciiTheme="minorEastAsia" w:hAnsiTheme="minorEastAsia" w:cs="Times New Roman"/>
          <w:color w:val="D4D4D4"/>
          <w:kern w:val="0"/>
          <w:szCs w:val="21"/>
        </w:rPr>
        <w:t>]:</w:t>
      </w:r>
    </w:p>
    <w:p w:rsidR="00BB5AF3" w:rsidRPr="00843534" w:rsidRDefault="00BB5AF3" w:rsidP="00BB5AF3">
      <w:pPr>
        <w:widowControl/>
        <w:shd w:val="clear" w:color="auto" w:fill="1E1E1E"/>
        <w:spacing w:line="285" w:lineRule="atLeast"/>
        <w:jc w:val="left"/>
        <w:rPr>
          <w:rFonts w:asciiTheme="minorEastAsia" w:hAnsiTheme="minorEastAsia" w:cs="Times New Roman"/>
          <w:color w:val="D4D4D4"/>
          <w:kern w:val="0"/>
          <w:szCs w:val="21"/>
        </w:rPr>
      </w:pPr>
      <w:r w:rsidRPr="00843534">
        <w:rPr>
          <w:rFonts w:asciiTheme="minorEastAsia" w:hAnsiTheme="minorEastAsia" w:cs="Times New Roman"/>
          <w:color w:val="D4D4D4"/>
          <w:kern w:val="0"/>
          <w:szCs w:val="21"/>
        </w:rPr>
        <w:t xml:space="preserve">           </w:t>
      </w:r>
      <w:r w:rsidRPr="00843534">
        <w:rPr>
          <w:rFonts w:asciiTheme="minorEastAsia" w:hAnsiTheme="minorEastAsia" w:cs="Times New Roman"/>
          <w:color w:val="C586C0"/>
          <w:kern w:val="0"/>
          <w:szCs w:val="21"/>
        </w:rPr>
        <w:t>if</w:t>
      </w:r>
      <w:r w:rsidRPr="00843534">
        <w:rPr>
          <w:rFonts w:asciiTheme="minorEastAsia" w:hAnsiTheme="minorEastAsia" w:cs="Times New Roman"/>
          <w:color w:val="D4D4D4"/>
          <w:kern w:val="0"/>
          <w:szCs w:val="21"/>
        </w:rPr>
        <w:t xml:space="preserve"> (file1[temline1][x] != file2[temline2][x] ) </w:t>
      </w:r>
      <w:r w:rsidRPr="00843534">
        <w:rPr>
          <w:rFonts w:asciiTheme="minorEastAsia" w:hAnsiTheme="minorEastAsia" w:cs="Times New Roman"/>
          <w:color w:val="569CD6"/>
          <w:kern w:val="0"/>
          <w:szCs w:val="21"/>
        </w:rPr>
        <w:t>and</w:t>
      </w:r>
      <w:r w:rsidRPr="00843534">
        <w:rPr>
          <w:rFonts w:asciiTheme="minorEastAsia" w:hAnsiTheme="minorEastAsia" w:cs="Times New Roman"/>
          <w:color w:val="D4D4D4"/>
          <w:kern w:val="0"/>
          <w:szCs w:val="21"/>
        </w:rPr>
        <w:t xml:space="preserve"> (file1[temline1][y] != file2[temline2][y] ):</w:t>
      </w:r>
    </w:p>
    <w:p w:rsidR="00BB5AF3" w:rsidRPr="00843534" w:rsidRDefault="00BB5AF3" w:rsidP="00BB5AF3">
      <w:pPr>
        <w:widowControl/>
        <w:shd w:val="clear" w:color="auto" w:fill="1E1E1E"/>
        <w:spacing w:line="285" w:lineRule="atLeast"/>
        <w:jc w:val="left"/>
        <w:rPr>
          <w:rFonts w:asciiTheme="minorEastAsia" w:hAnsiTheme="minorEastAsia" w:cs="Times New Roman"/>
          <w:color w:val="D4D4D4"/>
          <w:kern w:val="0"/>
          <w:szCs w:val="21"/>
        </w:rPr>
      </w:pPr>
      <w:r w:rsidRPr="00843534">
        <w:rPr>
          <w:rFonts w:asciiTheme="minorEastAsia" w:hAnsiTheme="minorEastAsia" w:cs="Times New Roman"/>
          <w:color w:val="D4D4D4"/>
          <w:kern w:val="0"/>
          <w:szCs w:val="21"/>
        </w:rPr>
        <w:t xml:space="preserve">             </w:t>
      </w:r>
      <w:r w:rsidRPr="00843534">
        <w:rPr>
          <w:rFonts w:asciiTheme="minorEastAsia" w:hAnsiTheme="minorEastAsia" w:cs="Times New Roman"/>
          <w:color w:val="608B4E"/>
          <w:kern w:val="0"/>
          <w:szCs w:val="21"/>
        </w:rPr>
        <w:t>#print(file1[temline1][x])</w:t>
      </w:r>
    </w:p>
    <w:p w:rsidR="00BB5AF3" w:rsidRPr="00843534" w:rsidRDefault="00BB5AF3" w:rsidP="00BB5AF3">
      <w:pPr>
        <w:widowControl/>
        <w:shd w:val="clear" w:color="auto" w:fill="1E1E1E"/>
        <w:spacing w:line="285" w:lineRule="atLeast"/>
        <w:jc w:val="left"/>
        <w:rPr>
          <w:rFonts w:asciiTheme="minorEastAsia" w:hAnsiTheme="minorEastAsia" w:cs="Times New Roman"/>
          <w:color w:val="D4D4D4"/>
          <w:kern w:val="0"/>
          <w:szCs w:val="21"/>
        </w:rPr>
      </w:pPr>
      <w:r w:rsidRPr="00843534">
        <w:rPr>
          <w:rFonts w:asciiTheme="minorEastAsia" w:hAnsiTheme="minorEastAsia" w:cs="Times New Roman"/>
          <w:color w:val="D4D4D4"/>
          <w:kern w:val="0"/>
          <w:szCs w:val="21"/>
        </w:rPr>
        <w:t xml:space="preserve">             </w:t>
      </w:r>
      <w:r w:rsidRPr="00843534">
        <w:rPr>
          <w:rFonts w:asciiTheme="minorEastAsia" w:hAnsiTheme="minorEastAsia" w:cs="Times New Roman"/>
          <w:color w:val="608B4E"/>
          <w:kern w:val="0"/>
          <w:szCs w:val="21"/>
        </w:rPr>
        <w:t>#print(file2[temline2][x])</w:t>
      </w:r>
    </w:p>
    <w:p w:rsidR="00BB5AF3" w:rsidRPr="00843534" w:rsidRDefault="00BB5AF3" w:rsidP="00BB5AF3">
      <w:pPr>
        <w:widowControl/>
        <w:shd w:val="clear" w:color="auto" w:fill="1E1E1E"/>
        <w:spacing w:line="285" w:lineRule="atLeast"/>
        <w:jc w:val="left"/>
        <w:rPr>
          <w:rFonts w:asciiTheme="minorEastAsia" w:hAnsiTheme="minorEastAsia" w:cs="Times New Roman"/>
          <w:color w:val="D4D4D4"/>
          <w:kern w:val="0"/>
          <w:szCs w:val="21"/>
        </w:rPr>
      </w:pPr>
      <w:r w:rsidRPr="00843534">
        <w:rPr>
          <w:rFonts w:asciiTheme="minorEastAsia" w:hAnsiTheme="minorEastAsia" w:cs="Times New Roman"/>
          <w:color w:val="D4D4D4"/>
          <w:kern w:val="0"/>
          <w:szCs w:val="21"/>
        </w:rPr>
        <w:t xml:space="preserve">             subx = </w:t>
      </w:r>
      <w:r w:rsidRPr="00843534">
        <w:rPr>
          <w:rFonts w:asciiTheme="minorEastAsia" w:hAnsiTheme="minorEastAsia" w:cs="Times New Roman"/>
          <w:color w:val="DCDCAA"/>
          <w:kern w:val="0"/>
          <w:szCs w:val="21"/>
        </w:rPr>
        <w:t>abs</w:t>
      </w:r>
      <w:r w:rsidRPr="00843534">
        <w:rPr>
          <w:rFonts w:asciiTheme="minorEastAsia" w:hAnsiTheme="minorEastAsia" w:cs="Times New Roman"/>
          <w:color w:val="D4D4D4"/>
          <w:kern w:val="0"/>
          <w:szCs w:val="21"/>
        </w:rPr>
        <w:t>(str2float(</w:t>
      </w:r>
      <w:r w:rsidRPr="00843534">
        <w:rPr>
          <w:rFonts w:asciiTheme="minorEastAsia" w:hAnsiTheme="minorEastAsia" w:cs="Times New Roman"/>
          <w:color w:val="4EC9B0"/>
          <w:kern w:val="0"/>
          <w:szCs w:val="21"/>
        </w:rPr>
        <w:t>str</w:t>
      </w:r>
      <w:r w:rsidRPr="00843534">
        <w:rPr>
          <w:rFonts w:asciiTheme="minorEastAsia" w:hAnsiTheme="minorEastAsia" w:cs="Times New Roman"/>
          <w:color w:val="D4D4D4"/>
          <w:kern w:val="0"/>
          <w:szCs w:val="21"/>
        </w:rPr>
        <w:t>(file1[temline1][x])) - str2float(</w:t>
      </w:r>
      <w:r w:rsidRPr="00843534">
        <w:rPr>
          <w:rFonts w:asciiTheme="minorEastAsia" w:hAnsiTheme="minorEastAsia" w:cs="Times New Roman"/>
          <w:color w:val="4EC9B0"/>
          <w:kern w:val="0"/>
          <w:szCs w:val="21"/>
        </w:rPr>
        <w:t>str</w:t>
      </w:r>
      <w:r w:rsidRPr="00843534">
        <w:rPr>
          <w:rFonts w:asciiTheme="minorEastAsia" w:hAnsiTheme="minorEastAsia" w:cs="Times New Roman"/>
          <w:color w:val="D4D4D4"/>
          <w:kern w:val="0"/>
          <w:szCs w:val="21"/>
        </w:rPr>
        <w:t>(file2[temline2][x])))</w:t>
      </w:r>
    </w:p>
    <w:p w:rsidR="00BB5AF3" w:rsidRPr="00843534" w:rsidRDefault="00BB5AF3" w:rsidP="00BB5AF3">
      <w:pPr>
        <w:widowControl/>
        <w:shd w:val="clear" w:color="auto" w:fill="1E1E1E"/>
        <w:spacing w:line="285" w:lineRule="atLeast"/>
        <w:jc w:val="left"/>
        <w:rPr>
          <w:rFonts w:asciiTheme="minorEastAsia" w:hAnsiTheme="minorEastAsia" w:cs="Times New Roman"/>
          <w:color w:val="D4D4D4"/>
          <w:kern w:val="0"/>
          <w:szCs w:val="21"/>
        </w:rPr>
      </w:pPr>
      <w:r w:rsidRPr="00843534">
        <w:rPr>
          <w:rFonts w:asciiTheme="minorEastAsia" w:hAnsiTheme="minorEastAsia" w:cs="Times New Roman"/>
          <w:color w:val="D4D4D4"/>
          <w:kern w:val="0"/>
          <w:szCs w:val="21"/>
        </w:rPr>
        <w:t xml:space="preserve">             suby = </w:t>
      </w:r>
      <w:r w:rsidRPr="00843534">
        <w:rPr>
          <w:rFonts w:asciiTheme="minorEastAsia" w:hAnsiTheme="minorEastAsia" w:cs="Times New Roman"/>
          <w:color w:val="DCDCAA"/>
          <w:kern w:val="0"/>
          <w:szCs w:val="21"/>
        </w:rPr>
        <w:t>abs</w:t>
      </w:r>
      <w:r w:rsidRPr="00843534">
        <w:rPr>
          <w:rFonts w:asciiTheme="minorEastAsia" w:hAnsiTheme="minorEastAsia" w:cs="Times New Roman"/>
          <w:color w:val="D4D4D4"/>
          <w:kern w:val="0"/>
          <w:szCs w:val="21"/>
        </w:rPr>
        <w:t>(str2float(</w:t>
      </w:r>
      <w:r w:rsidRPr="00843534">
        <w:rPr>
          <w:rFonts w:asciiTheme="minorEastAsia" w:hAnsiTheme="minorEastAsia" w:cs="Times New Roman"/>
          <w:color w:val="4EC9B0"/>
          <w:kern w:val="0"/>
          <w:szCs w:val="21"/>
        </w:rPr>
        <w:t>str</w:t>
      </w:r>
      <w:r w:rsidRPr="00843534">
        <w:rPr>
          <w:rFonts w:asciiTheme="minorEastAsia" w:hAnsiTheme="minorEastAsia" w:cs="Times New Roman"/>
          <w:color w:val="D4D4D4"/>
          <w:kern w:val="0"/>
          <w:szCs w:val="21"/>
        </w:rPr>
        <w:t>(file1[temline1][y])) - str2float(</w:t>
      </w:r>
      <w:r w:rsidRPr="00843534">
        <w:rPr>
          <w:rFonts w:asciiTheme="minorEastAsia" w:hAnsiTheme="minorEastAsia" w:cs="Times New Roman"/>
          <w:color w:val="4EC9B0"/>
          <w:kern w:val="0"/>
          <w:szCs w:val="21"/>
        </w:rPr>
        <w:t>str</w:t>
      </w:r>
      <w:r w:rsidRPr="00843534">
        <w:rPr>
          <w:rFonts w:asciiTheme="minorEastAsia" w:hAnsiTheme="minorEastAsia" w:cs="Times New Roman"/>
          <w:color w:val="D4D4D4"/>
          <w:kern w:val="0"/>
          <w:szCs w:val="21"/>
        </w:rPr>
        <w:t>(file2[temline2][y])))</w:t>
      </w:r>
    </w:p>
    <w:p w:rsidR="00BB5AF3" w:rsidRPr="00843534" w:rsidRDefault="00BB5AF3" w:rsidP="00BB5AF3">
      <w:pPr>
        <w:widowControl/>
        <w:shd w:val="clear" w:color="auto" w:fill="1E1E1E"/>
        <w:spacing w:line="285" w:lineRule="atLeast"/>
        <w:jc w:val="left"/>
        <w:rPr>
          <w:rFonts w:asciiTheme="minorEastAsia" w:hAnsiTheme="minorEastAsia" w:cs="Times New Roman"/>
          <w:color w:val="D4D4D4"/>
          <w:kern w:val="0"/>
          <w:szCs w:val="21"/>
        </w:rPr>
      </w:pPr>
      <w:r w:rsidRPr="00843534">
        <w:rPr>
          <w:rFonts w:asciiTheme="minorEastAsia" w:hAnsiTheme="minorEastAsia" w:cs="Times New Roman"/>
          <w:color w:val="D4D4D4"/>
          <w:kern w:val="0"/>
          <w:szCs w:val="21"/>
        </w:rPr>
        <w:t xml:space="preserve">             </w:t>
      </w:r>
      <w:r w:rsidRPr="00843534">
        <w:rPr>
          <w:rFonts w:asciiTheme="minorEastAsia" w:hAnsiTheme="minorEastAsia" w:cs="Times New Roman"/>
          <w:color w:val="608B4E"/>
          <w:kern w:val="0"/>
          <w:szCs w:val="21"/>
        </w:rPr>
        <w:t>#print(str(subx) + str(suby))</w:t>
      </w:r>
    </w:p>
    <w:p w:rsidR="00BB5AF3" w:rsidRPr="00843534" w:rsidRDefault="00BB5AF3" w:rsidP="00BB5AF3">
      <w:pPr>
        <w:widowControl/>
        <w:shd w:val="clear" w:color="auto" w:fill="1E1E1E"/>
        <w:spacing w:line="285" w:lineRule="atLeast"/>
        <w:jc w:val="left"/>
        <w:rPr>
          <w:rFonts w:asciiTheme="minorEastAsia" w:hAnsiTheme="minorEastAsia" w:cs="Times New Roman"/>
          <w:color w:val="D4D4D4"/>
          <w:kern w:val="0"/>
          <w:szCs w:val="21"/>
        </w:rPr>
      </w:pPr>
      <w:r w:rsidRPr="00843534">
        <w:rPr>
          <w:rFonts w:asciiTheme="minorEastAsia" w:hAnsiTheme="minorEastAsia" w:cs="Times New Roman"/>
          <w:color w:val="D4D4D4"/>
          <w:kern w:val="0"/>
          <w:szCs w:val="21"/>
        </w:rPr>
        <w:t xml:space="preserve">             </w:t>
      </w:r>
      <w:r w:rsidRPr="00843534">
        <w:rPr>
          <w:rFonts w:asciiTheme="minorEastAsia" w:hAnsiTheme="minorEastAsia" w:cs="Times New Roman"/>
          <w:color w:val="608B4E"/>
          <w:kern w:val="0"/>
          <w:szCs w:val="21"/>
        </w:rPr>
        <w:t>#print(temline2)</w:t>
      </w:r>
    </w:p>
    <w:p w:rsidR="00BB5AF3" w:rsidRPr="00843534" w:rsidRDefault="00BB5AF3" w:rsidP="00BB5AF3">
      <w:pPr>
        <w:widowControl/>
        <w:shd w:val="clear" w:color="auto" w:fill="1E1E1E"/>
        <w:spacing w:line="285" w:lineRule="atLeast"/>
        <w:jc w:val="left"/>
        <w:rPr>
          <w:rFonts w:asciiTheme="minorEastAsia" w:hAnsiTheme="minorEastAsia" w:cs="Times New Roman"/>
          <w:color w:val="D4D4D4"/>
          <w:kern w:val="0"/>
          <w:szCs w:val="21"/>
        </w:rPr>
      </w:pPr>
      <w:r w:rsidRPr="00843534">
        <w:rPr>
          <w:rFonts w:asciiTheme="minorEastAsia" w:hAnsiTheme="minorEastAsia" w:cs="Times New Roman"/>
          <w:color w:val="D4D4D4"/>
          <w:kern w:val="0"/>
          <w:szCs w:val="21"/>
        </w:rPr>
        <w:t xml:space="preserve">             </w:t>
      </w:r>
      <w:r w:rsidRPr="00843534">
        <w:rPr>
          <w:rFonts w:asciiTheme="minorEastAsia" w:hAnsiTheme="minorEastAsia" w:cs="Times New Roman"/>
          <w:color w:val="C586C0"/>
          <w:kern w:val="0"/>
          <w:szCs w:val="21"/>
        </w:rPr>
        <w:t>if</w:t>
      </w:r>
      <w:r w:rsidRPr="00843534">
        <w:rPr>
          <w:rFonts w:asciiTheme="minorEastAsia" w:hAnsiTheme="minorEastAsia" w:cs="Times New Roman"/>
          <w:color w:val="D4D4D4"/>
          <w:kern w:val="0"/>
          <w:szCs w:val="21"/>
        </w:rPr>
        <w:t xml:space="preserve"> (subx &gt; </w:t>
      </w:r>
      <w:r w:rsidRPr="00843534">
        <w:rPr>
          <w:rFonts w:asciiTheme="minorEastAsia" w:hAnsiTheme="minorEastAsia" w:cs="Times New Roman"/>
          <w:szCs w:val="21"/>
        </w:rPr>
        <w:t>0.0002</w:t>
      </w:r>
      <w:r w:rsidRPr="00843534">
        <w:rPr>
          <w:rFonts w:asciiTheme="minorEastAsia" w:hAnsiTheme="minorEastAsia" w:cs="Times New Roman"/>
          <w:color w:val="D4D4D4"/>
          <w:kern w:val="0"/>
          <w:szCs w:val="21"/>
        </w:rPr>
        <w:t xml:space="preserve"> ) </w:t>
      </w:r>
      <w:r w:rsidRPr="00843534">
        <w:rPr>
          <w:rFonts w:asciiTheme="minorEastAsia" w:hAnsiTheme="minorEastAsia" w:cs="Times New Roman"/>
          <w:color w:val="569CD6"/>
          <w:kern w:val="0"/>
          <w:szCs w:val="21"/>
        </w:rPr>
        <w:t>and</w:t>
      </w:r>
      <w:r w:rsidRPr="00843534">
        <w:rPr>
          <w:rFonts w:asciiTheme="minorEastAsia" w:hAnsiTheme="minorEastAsia" w:cs="Times New Roman"/>
          <w:color w:val="D4D4D4"/>
          <w:kern w:val="0"/>
          <w:szCs w:val="21"/>
        </w:rPr>
        <w:t xml:space="preserve"> (suby &gt; </w:t>
      </w:r>
      <w:r w:rsidRPr="00843534">
        <w:rPr>
          <w:rFonts w:asciiTheme="minorEastAsia" w:hAnsiTheme="minorEastAsia" w:cs="Times New Roman"/>
          <w:szCs w:val="21"/>
        </w:rPr>
        <w:t>0.0002</w:t>
      </w:r>
      <w:r w:rsidRPr="00843534">
        <w:rPr>
          <w:rFonts w:asciiTheme="minorEastAsia" w:hAnsiTheme="minorEastAsia" w:cs="Times New Roman"/>
          <w:color w:val="D4D4D4"/>
          <w:kern w:val="0"/>
          <w:szCs w:val="21"/>
        </w:rPr>
        <w:t>):</w:t>
      </w:r>
    </w:p>
    <w:p w:rsidR="00BB5AF3" w:rsidRPr="00843534" w:rsidRDefault="00BB5AF3" w:rsidP="00BB5AF3">
      <w:pPr>
        <w:widowControl/>
        <w:shd w:val="clear" w:color="auto" w:fill="1E1E1E"/>
        <w:spacing w:line="285" w:lineRule="atLeast"/>
        <w:jc w:val="left"/>
        <w:rPr>
          <w:rFonts w:asciiTheme="minorEastAsia" w:hAnsiTheme="minorEastAsia" w:cs="Times New Roman"/>
          <w:color w:val="D4D4D4"/>
          <w:kern w:val="0"/>
          <w:szCs w:val="21"/>
        </w:rPr>
      </w:pPr>
      <w:r w:rsidRPr="00843534">
        <w:rPr>
          <w:rFonts w:asciiTheme="minorEastAsia" w:hAnsiTheme="minorEastAsia" w:cs="Times New Roman"/>
          <w:color w:val="D4D4D4"/>
          <w:kern w:val="0"/>
          <w:szCs w:val="21"/>
        </w:rPr>
        <w:t xml:space="preserve">                  </w:t>
      </w:r>
    </w:p>
    <w:p w:rsidR="00BB5AF3" w:rsidRPr="00843534" w:rsidRDefault="00BB5AF3" w:rsidP="00BB5AF3">
      <w:pPr>
        <w:widowControl/>
        <w:shd w:val="clear" w:color="auto" w:fill="1E1E1E"/>
        <w:spacing w:line="285" w:lineRule="atLeast"/>
        <w:jc w:val="left"/>
        <w:rPr>
          <w:rFonts w:asciiTheme="minorEastAsia" w:hAnsiTheme="minorEastAsia" w:cs="Times New Roman"/>
          <w:color w:val="D4D4D4"/>
          <w:kern w:val="0"/>
          <w:szCs w:val="21"/>
        </w:rPr>
      </w:pPr>
      <w:r w:rsidRPr="00843534">
        <w:rPr>
          <w:rFonts w:asciiTheme="minorEastAsia" w:hAnsiTheme="minorEastAsia" w:cs="Times New Roman"/>
          <w:color w:val="D4D4D4"/>
          <w:kern w:val="0"/>
          <w:szCs w:val="21"/>
        </w:rPr>
        <w:t xml:space="preserve">                 </w:t>
      </w:r>
      <w:r w:rsidRPr="00843534">
        <w:rPr>
          <w:rFonts w:asciiTheme="minorEastAsia" w:hAnsiTheme="minorEastAsia" w:cs="Times New Roman"/>
          <w:color w:val="C586C0"/>
          <w:kern w:val="0"/>
          <w:szCs w:val="21"/>
        </w:rPr>
        <w:t>if</w:t>
      </w:r>
      <w:r w:rsidRPr="00843534">
        <w:rPr>
          <w:rFonts w:asciiTheme="minorEastAsia" w:hAnsiTheme="minorEastAsia" w:cs="Times New Roman"/>
          <w:color w:val="D4D4D4"/>
          <w:kern w:val="0"/>
          <w:szCs w:val="21"/>
        </w:rPr>
        <w:t xml:space="preserve"> (subx &lt; </w:t>
      </w:r>
      <w:r w:rsidRPr="00843534">
        <w:rPr>
          <w:rFonts w:asciiTheme="minorEastAsia" w:hAnsiTheme="minorEastAsia" w:cs="Times New Roman"/>
          <w:color w:val="B5CEA8"/>
          <w:kern w:val="0"/>
          <w:szCs w:val="21"/>
        </w:rPr>
        <w:t>0.4</w:t>
      </w:r>
      <w:r w:rsidRPr="00843534">
        <w:rPr>
          <w:rFonts w:asciiTheme="minorEastAsia" w:hAnsiTheme="minorEastAsia" w:cs="Times New Roman"/>
          <w:color w:val="D4D4D4"/>
          <w:kern w:val="0"/>
          <w:szCs w:val="21"/>
        </w:rPr>
        <w:t xml:space="preserve">) </w:t>
      </w:r>
      <w:r w:rsidRPr="00843534">
        <w:rPr>
          <w:rFonts w:asciiTheme="minorEastAsia" w:hAnsiTheme="minorEastAsia" w:cs="Times New Roman"/>
          <w:color w:val="569CD6"/>
          <w:kern w:val="0"/>
          <w:szCs w:val="21"/>
        </w:rPr>
        <w:t>and</w:t>
      </w:r>
      <w:r w:rsidRPr="00843534">
        <w:rPr>
          <w:rFonts w:asciiTheme="minorEastAsia" w:hAnsiTheme="minorEastAsia" w:cs="Times New Roman"/>
          <w:color w:val="D4D4D4"/>
          <w:kern w:val="0"/>
          <w:szCs w:val="21"/>
        </w:rPr>
        <w:t xml:space="preserve"> (suby &lt; </w:t>
      </w:r>
      <w:r w:rsidRPr="00843534">
        <w:rPr>
          <w:rFonts w:asciiTheme="minorEastAsia" w:hAnsiTheme="minorEastAsia" w:cs="Times New Roman"/>
          <w:color w:val="B5CEA8"/>
          <w:kern w:val="0"/>
          <w:szCs w:val="21"/>
        </w:rPr>
        <w:t>0.4</w:t>
      </w:r>
      <w:r w:rsidRPr="00843534">
        <w:rPr>
          <w:rFonts w:asciiTheme="minorEastAsia" w:hAnsiTheme="minorEastAsia" w:cs="Times New Roman"/>
          <w:color w:val="D4D4D4"/>
          <w:kern w:val="0"/>
          <w:szCs w:val="21"/>
        </w:rPr>
        <w:t xml:space="preserve"> ):</w:t>
      </w:r>
    </w:p>
    <w:p w:rsidR="00BB5AF3" w:rsidRPr="00843534" w:rsidRDefault="00BB5AF3" w:rsidP="00BB5AF3">
      <w:pPr>
        <w:widowControl/>
        <w:shd w:val="clear" w:color="auto" w:fill="1E1E1E"/>
        <w:spacing w:line="285" w:lineRule="atLeast"/>
        <w:jc w:val="left"/>
        <w:rPr>
          <w:rFonts w:asciiTheme="minorEastAsia" w:hAnsiTheme="minorEastAsia" w:cs="Times New Roman"/>
          <w:color w:val="D4D4D4"/>
          <w:kern w:val="0"/>
          <w:szCs w:val="21"/>
        </w:rPr>
      </w:pPr>
      <w:r w:rsidRPr="00843534">
        <w:rPr>
          <w:rFonts w:asciiTheme="minorEastAsia" w:hAnsiTheme="minorEastAsia" w:cs="Times New Roman"/>
          <w:color w:val="D4D4D4"/>
          <w:kern w:val="0"/>
          <w:szCs w:val="21"/>
        </w:rPr>
        <w:t xml:space="preserve">                     </w:t>
      </w:r>
      <w:r w:rsidRPr="00843534">
        <w:rPr>
          <w:rFonts w:asciiTheme="minorEastAsia" w:hAnsiTheme="minorEastAsia" w:cs="Times New Roman"/>
          <w:color w:val="DCDCAA"/>
          <w:kern w:val="0"/>
          <w:szCs w:val="21"/>
        </w:rPr>
        <w:t>print</w:t>
      </w:r>
      <w:r w:rsidRPr="00843534">
        <w:rPr>
          <w:rFonts w:asciiTheme="minorEastAsia" w:hAnsiTheme="minorEastAsia" w:cs="Times New Roman"/>
          <w:color w:val="D4D4D4"/>
          <w:kern w:val="0"/>
          <w:szCs w:val="21"/>
        </w:rPr>
        <w:t>(</w:t>
      </w:r>
      <w:r w:rsidRPr="00843534">
        <w:rPr>
          <w:rFonts w:asciiTheme="minorEastAsia" w:hAnsiTheme="minorEastAsia" w:cs="Times New Roman"/>
          <w:color w:val="CE9178"/>
          <w:kern w:val="0"/>
          <w:szCs w:val="21"/>
        </w:rPr>
        <w:t>'subX : '</w:t>
      </w:r>
      <w:r w:rsidRPr="00843534">
        <w:rPr>
          <w:rFonts w:asciiTheme="minorEastAsia" w:hAnsiTheme="minorEastAsia" w:cs="Times New Roman"/>
          <w:color w:val="D4D4D4"/>
          <w:kern w:val="0"/>
          <w:szCs w:val="21"/>
        </w:rPr>
        <w:t xml:space="preserve"> + </w:t>
      </w:r>
      <w:r w:rsidRPr="00843534">
        <w:rPr>
          <w:rFonts w:asciiTheme="minorEastAsia" w:hAnsiTheme="minorEastAsia" w:cs="Times New Roman"/>
          <w:color w:val="4EC9B0"/>
          <w:kern w:val="0"/>
          <w:szCs w:val="21"/>
        </w:rPr>
        <w:t>str</w:t>
      </w:r>
      <w:r w:rsidRPr="00843534">
        <w:rPr>
          <w:rFonts w:asciiTheme="minorEastAsia" w:hAnsiTheme="minorEastAsia" w:cs="Times New Roman"/>
          <w:color w:val="D4D4D4"/>
          <w:kern w:val="0"/>
          <w:szCs w:val="21"/>
        </w:rPr>
        <w:t>(subx))</w:t>
      </w:r>
    </w:p>
    <w:p w:rsidR="00BB5AF3" w:rsidRPr="00843534" w:rsidRDefault="00BB5AF3" w:rsidP="00BB5AF3">
      <w:pPr>
        <w:widowControl/>
        <w:shd w:val="clear" w:color="auto" w:fill="1E1E1E"/>
        <w:spacing w:line="285" w:lineRule="atLeast"/>
        <w:jc w:val="left"/>
        <w:rPr>
          <w:rFonts w:asciiTheme="minorEastAsia" w:hAnsiTheme="minorEastAsia" w:cs="Times New Roman"/>
          <w:color w:val="D4D4D4"/>
          <w:kern w:val="0"/>
          <w:szCs w:val="21"/>
        </w:rPr>
      </w:pPr>
      <w:r w:rsidRPr="00843534">
        <w:rPr>
          <w:rFonts w:asciiTheme="minorEastAsia" w:hAnsiTheme="minorEastAsia" w:cs="Times New Roman"/>
          <w:color w:val="D4D4D4"/>
          <w:kern w:val="0"/>
          <w:szCs w:val="21"/>
        </w:rPr>
        <w:t xml:space="preserve">                     </w:t>
      </w:r>
      <w:r w:rsidRPr="00843534">
        <w:rPr>
          <w:rFonts w:asciiTheme="minorEastAsia" w:hAnsiTheme="minorEastAsia" w:cs="Times New Roman"/>
          <w:color w:val="DCDCAA"/>
          <w:kern w:val="0"/>
          <w:szCs w:val="21"/>
        </w:rPr>
        <w:t>print</w:t>
      </w:r>
      <w:r w:rsidRPr="00843534">
        <w:rPr>
          <w:rFonts w:asciiTheme="minorEastAsia" w:hAnsiTheme="minorEastAsia" w:cs="Times New Roman"/>
          <w:color w:val="D4D4D4"/>
          <w:kern w:val="0"/>
          <w:szCs w:val="21"/>
        </w:rPr>
        <w:t>(</w:t>
      </w:r>
      <w:r w:rsidRPr="00843534">
        <w:rPr>
          <w:rFonts w:asciiTheme="minorEastAsia" w:hAnsiTheme="minorEastAsia" w:cs="Times New Roman"/>
          <w:color w:val="CE9178"/>
          <w:kern w:val="0"/>
          <w:szCs w:val="21"/>
        </w:rPr>
        <w:t>'subY : '</w:t>
      </w:r>
      <w:r w:rsidRPr="00843534">
        <w:rPr>
          <w:rFonts w:asciiTheme="minorEastAsia" w:hAnsiTheme="minorEastAsia" w:cs="Times New Roman"/>
          <w:color w:val="D4D4D4"/>
          <w:kern w:val="0"/>
          <w:szCs w:val="21"/>
        </w:rPr>
        <w:t xml:space="preserve"> + </w:t>
      </w:r>
      <w:r w:rsidRPr="00843534">
        <w:rPr>
          <w:rFonts w:asciiTheme="minorEastAsia" w:hAnsiTheme="minorEastAsia" w:cs="Times New Roman"/>
          <w:color w:val="4EC9B0"/>
          <w:kern w:val="0"/>
          <w:szCs w:val="21"/>
        </w:rPr>
        <w:t>str</w:t>
      </w:r>
      <w:r w:rsidRPr="00843534">
        <w:rPr>
          <w:rFonts w:asciiTheme="minorEastAsia" w:hAnsiTheme="minorEastAsia" w:cs="Times New Roman"/>
          <w:color w:val="D4D4D4"/>
          <w:kern w:val="0"/>
          <w:szCs w:val="21"/>
        </w:rPr>
        <w:t>(suby))</w:t>
      </w:r>
    </w:p>
    <w:p w:rsidR="00BB5AF3" w:rsidRPr="00843534" w:rsidRDefault="00BB5AF3" w:rsidP="00BB5AF3">
      <w:pPr>
        <w:widowControl/>
        <w:shd w:val="clear" w:color="auto" w:fill="1E1E1E"/>
        <w:spacing w:line="285" w:lineRule="atLeast"/>
        <w:jc w:val="left"/>
        <w:rPr>
          <w:rFonts w:asciiTheme="minorEastAsia" w:hAnsiTheme="minorEastAsia" w:cs="Times New Roman"/>
          <w:color w:val="D4D4D4"/>
          <w:kern w:val="0"/>
          <w:szCs w:val="21"/>
        </w:rPr>
      </w:pPr>
      <w:r w:rsidRPr="00843534">
        <w:rPr>
          <w:rFonts w:asciiTheme="minorEastAsia" w:hAnsiTheme="minorEastAsia" w:cs="Times New Roman"/>
          <w:color w:val="D4D4D4"/>
          <w:kern w:val="0"/>
          <w:szCs w:val="21"/>
        </w:rPr>
        <w:t xml:space="preserve">                     </w:t>
      </w:r>
      <w:r w:rsidRPr="00843534">
        <w:rPr>
          <w:rFonts w:asciiTheme="minorEastAsia" w:hAnsiTheme="minorEastAsia" w:cs="Times New Roman"/>
          <w:color w:val="DCDCAA"/>
          <w:kern w:val="0"/>
          <w:szCs w:val="21"/>
        </w:rPr>
        <w:t>print</w:t>
      </w:r>
      <w:r w:rsidRPr="00843534">
        <w:rPr>
          <w:rFonts w:asciiTheme="minorEastAsia" w:hAnsiTheme="minorEastAsia" w:cs="Times New Roman"/>
          <w:color w:val="D4D4D4"/>
          <w:kern w:val="0"/>
          <w:szCs w:val="21"/>
        </w:rPr>
        <w:t>(file1[temline1])</w:t>
      </w:r>
    </w:p>
    <w:p w:rsidR="00BB5AF3" w:rsidRPr="00843534" w:rsidRDefault="00BB5AF3" w:rsidP="00BB5AF3">
      <w:pPr>
        <w:widowControl/>
        <w:shd w:val="clear" w:color="auto" w:fill="1E1E1E"/>
        <w:spacing w:line="285" w:lineRule="atLeast"/>
        <w:jc w:val="left"/>
        <w:rPr>
          <w:rFonts w:asciiTheme="minorEastAsia" w:hAnsiTheme="minorEastAsia" w:cs="Times New Roman"/>
          <w:color w:val="D4D4D4"/>
          <w:kern w:val="0"/>
          <w:szCs w:val="21"/>
        </w:rPr>
      </w:pPr>
      <w:r w:rsidRPr="00843534">
        <w:rPr>
          <w:rFonts w:asciiTheme="minorEastAsia" w:hAnsiTheme="minorEastAsia" w:cs="Times New Roman"/>
          <w:color w:val="D4D4D4"/>
          <w:kern w:val="0"/>
          <w:szCs w:val="21"/>
        </w:rPr>
        <w:t xml:space="preserve">                     </w:t>
      </w:r>
      <w:r w:rsidRPr="00843534">
        <w:rPr>
          <w:rFonts w:asciiTheme="minorEastAsia" w:hAnsiTheme="minorEastAsia" w:cs="Times New Roman"/>
          <w:color w:val="DCDCAA"/>
          <w:kern w:val="0"/>
          <w:szCs w:val="21"/>
        </w:rPr>
        <w:t>print</w:t>
      </w:r>
      <w:r w:rsidRPr="00843534">
        <w:rPr>
          <w:rFonts w:asciiTheme="minorEastAsia" w:hAnsiTheme="minorEastAsia" w:cs="Times New Roman"/>
          <w:color w:val="D4D4D4"/>
          <w:kern w:val="0"/>
          <w:szCs w:val="21"/>
        </w:rPr>
        <w:t>(file2[temline2])</w:t>
      </w:r>
    </w:p>
    <w:p w:rsidR="00BB5AF3" w:rsidRPr="00843534" w:rsidRDefault="00BB5AF3" w:rsidP="00BB5AF3">
      <w:pPr>
        <w:widowControl/>
        <w:shd w:val="clear" w:color="auto" w:fill="1E1E1E"/>
        <w:spacing w:line="285" w:lineRule="atLeast"/>
        <w:jc w:val="left"/>
        <w:rPr>
          <w:rFonts w:asciiTheme="minorEastAsia" w:hAnsiTheme="minorEastAsia" w:cs="Times New Roman"/>
          <w:color w:val="D4D4D4"/>
          <w:kern w:val="0"/>
          <w:szCs w:val="21"/>
        </w:rPr>
      </w:pPr>
      <w:r w:rsidRPr="00843534">
        <w:rPr>
          <w:rFonts w:asciiTheme="minorEastAsia" w:hAnsiTheme="minorEastAsia" w:cs="Times New Roman"/>
          <w:color w:val="D4D4D4"/>
          <w:kern w:val="0"/>
          <w:szCs w:val="21"/>
        </w:rPr>
        <w:t xml:space="preserve">                     csv_writer = csv.writer(out)</w:t>
      </w:r>
    </w:p>
    <w:p w:rsidR="00BB5AF3" w:rsidRPr="00843534" w:rsidRDefault="00BB5AF3" w:rsidP="00BB5AF3">
      <w:pPr>
        <w:widowControl/>
        <w:shd w:val="clear" w:color="auto" w:fill="1E1E1E"/>
        <w:spacing w:line="285" w:lineRule="atLeast"/>
        <w:jc w:val="left"/>
        <w:rPr>
          <w:rFonts w:asciiTheme="minorEastAsia" w:hAnsiTheme="minorEastAsia" w:cs="Times New Roman"/>
          <w:color w:val="D4D4D4"/>
          <w:kern w:val="0"/>
          <w:szCs w:val="21"/>
        </w:rPr>
      </w:pPr>
      <w:r w:rsidRPr="00843534">
        <w:rPr>
          <w:rFonts w:asciiTheme="minorEastAsia" w:hAnsiTheme="minorEastAsia" w:cs="Times New Roman"/>
          <w:color w:val="D4D4D4"/>
          <w:kern w:val="0"/>
          <w:szCs w:val="21"/>
        </w:rPr>
        <w:t xml:space="preserve">                     csv_writer.writerow([file1[temline1][</w:t>
      </w:r>
      <w:r w:rsidRPr="00843534">
        <w:rPr>
          <w:rFonts w:asciiTheme="minorEastAsia" w:hAnsiTheme="minorEastAsia" w:cs="Times New Roman"/>
          <w:color w:val="B5CEA8"/>
          <w:kern w:val="0"/>
          <w:szCs w:val="21"/>
        </w:rPr>
        <w:t>0</w:t>
      </w:r>
      <w:r w:rsidRPr="00843534">
        <w:rPr>
          <w:rFonts w:asciiTheme="minorEastAsia" w:hAnsiTheme="minorEastAsia" w:cs="Times New Roman"/>
          <w:color w:val="D4D4D4"/>
          <w:kern w:val="0"/>
          <w:szCs w:val="21"/>
        </w:rPr>
        <w:t>],file1[temline1][</w:t>
      </w:r>
      <w:r w:rsidRPr="00843534">
        <w:rPr>
          <w:rFonts w:asciiTheme="minorEastAsia" w:hAnsiTheme="minorEastAsia" w:cs="Times New Roman"/>
          <w:color w:val="B5CEA8"/>
          <w:kern w:val="0"/>
          <w:szCs w:val="21"/>
        </w:rPr>
        <w:t>1</w:t>
      </w:r>
      <w:r w:rsidRPr="00843534">
        <w:rPr>
          <w:rFonts w:asciiTheme="minorEastAsia" w:hAnsiTheme="minorEastAsia" w:cs="Times New Roman"/>
          <w:color w:val="D4D4D4"/>
          <w:kern w:val="0"/>
          <w:szCs w:val="21"/>
        </w:rPr>
        <w:t>],file1[temline1][</w:t>
      </w:r>
      <w:r w:rsidRPr="00843534">
        <w:rPr>
          <w:rFonts w:asciiTheme="minorEastAsia" w:hAnsiTheme="minorEastAsia" w:cs="Times New Roman"/>
          <w:color w:val="B5CEA8"/>
          <w:kern w:val="0"/>
          <w:szCs w:val="21"/>
        </w:rPr>
        <w:t>2</w:t>
      </w:r>
      <w:r w:rsidRPr="00843534">
        <w:rPr>
          <w:rFonts w:asciiTheme="minorEastAsia" w:hAnsiTheme="minorEastAsia" w:cs="Times New Roman"/>
          <w:color w:val="D4D4D4"/>
          <w:kern w:val="0"/>
          <w:szCs w:val="21"/>
        </w:rPr>
        <w:t xml:space="preserve">] , </w:t>
      </w:r>
      <w:r w:rsidRPr="00843534">
        <w:rPr>
          <w:rFonts w:asciiTheme="minorEastAsia" w:hAnsiTheme="minorEastAsia" w:cs="Times New Roman"/>
          <w:color w:val="CE9178"/>
          <w:kern w:val="0"/>
          <w:szCs w:val="21"/>
        </w:rPr>
        <w:t>" * "</w:t>
      </w:r>
      <w:r w:rsidRPr="00843534">
        <w:rPr>
          <w:rFonts w:asciiTheme="minorEastAsia" w:hAnsiTheme="minorEastAsia" w:cs="Times New Roman"/>
          <w:color w:val="D4D4D4"/>
          <w:kern w:val="0"/>
          <w:szCs w:val="21"/>
        </w:rPr>
        <w:t xml:space="preserve"> , file2[temline2][</w:t>
      </w:r>
      <w:r w:rsidRPr="00843534">
        <w:rPr>
          <w:rFonts w:asciiTheme="minorEastAsia" w:hAnsiTheme="minorEastAsia" w:cs="Times New Roman"/>
          <w:color w:val="B5CEA8"/>
          <w:kern w:val="0"/>
          <w:szCs w:val="21"/>
        </w:rPr>
        <w:t>0</w:t>
      </w:r>
      <w:r w:rsidRPr="00843534">
        <w:rPr>
          <w:rFonts w:asciiTheme="minorEastAsia" w:hAnsiTheme="minorEastAsia" w:cs="Times New Roman"/>
          <w:color w:val="D4D4D4"/>
          <w:kern w:val="0"/>
          <w:szCs w:val="21"/>
        </w:rPr>
        <w:t>],file2[temline2][</w:t>
      </w:r>
      <w:r w:rsidRPr="00843534">
        <w:rPr>
          <w:rFonts w:asciiTheme="minorEastAsia" w:hAnsiTheme="minorEastAsia" w:cs="Times New Roman"/>
          <w:color w:val="B5CEA8"/>
          <w:kern w:val="0"/>
          <w:szCs w:val="21"/>
        </w:rPr>
        <w:t>1</w:t>
      </w:r>
      <w:r w:rsidRPr="00843534">
        <w:rPr>
          <w:rFonts w:asciiTheme="minorEastAsia" w:hAnsiTheme="minorEastAsia" w:cs="Times New Roman"/>
          <w:color w:val="D4D4D4"/>
          <w:kern w:val="0"/>
          <w:szCs w:val="21"/>
        </w:rPr>
        <w:t>],file2[temline2][</w:t>
      </w:r>
      <w:r w:rsidRPr="00843534">
        <w:rPr>
          <w:rFonts w:asciiTheme="minorEastAsia" w:hAnsiTheme="minorEastAsia" w:cs="Times New Roman"/>
          <w:color w:val="B5CEA8"/>
          <w:kern w:val="0"/>
          <w:szCs w:val="21"/>
        </w:rPr>
        <w:t>2</w:t>
      </w:r>
      <w:r w:rsidRPr="00843534">
        <w:rPr>
          <w:rFonts w:asciiTheme="minorEastAsia" w:hAnsiTheme="minorEastAsia" w:cs="Times New Roman"/>
          <w:color w:val="D4D4D4"/>
          <w:kern w:val="0"/>
          <w:szCs w:val="21"/>
        </w:rPr>
        <w:t>]] )</w:t>
      </w:r>
    </w:p>
    <w:p w:rsidR="00BB5AF3" w:rsidRPr="00843534" w:rsidRDefault="00BB5AF3" w:rsidP="00BB5AF3">
      <w:pPr>
        <w:widowControl/>
        <w:shd w:val="clear" w:color="auto" w:fill="1E1E1E"/>
        <w:spacing w:line="285" w:lineRule="atLeast"/>
        <w:jc w:val="left"/>
        <w:rPr>
          <w:rFonts w:asciiTheme="minorEastAsia" w:hAnsiTheme="minorEastAsia" w:cs="Times New Roman"/>
          <w:color w:val="D4D4D4"/>
          <w:kern w:val="0"/>
          <w:szCs w:val="21"/>
        </w:rPr>
      </w:pPr>
      <w:r w:rsidRPr="00843534">
        <w:rPr>
          <w:rFonts w:asciiTheme="minorEastAsia" w:hAnsiTheme="minorEastAsia" w:cs="Times New Roman"/>
          <w:color w:val="D4D4D4"/>
          <w:kern w:val="0"/>
          <w:szCs w:val="21"/>
        </w:rPr>
        <w:lastRenderedPageBreak/>
        <w:t xml:space="preserve">                     </w:t>
      </w:r>
      <w:r w:rsidRPr="00843534">
        <w:rPr>
          <w:rFonts w:asciiTheme="minorEastAsia" w:hAnsiTheme="minorEastAsia" w:cs="Times New Roman"/>
          <w:color w:val="C586C0"/>
          <w:kern w:val="0"/>
          <w:szCs w:val="21"/>
        </w:rPr>
        <w:t>break</w:t>
      </w:r>
    </w:p>
    <w:p w:rsidR="00BB5AF3" w:rsidRPr="00843534" w:rsidRDefault="00BB5AF3" w:rsidP="00BB5AF3">
      <w:pPr>
        <w:pStyle w:val="ab"/>
        <w:ind w:left="432"/>
        <w:rPr>
          <w:rFonts w:asciiTheme="minorEastAsia" w:hAnsiTheme="minorEastAsia" w:cs="Times New Roman"/>
          <w:szCs w:val="21"/>
        </w:rPr>
      </w:pPr>
      <w:r w:rsidRPr="00843534">
        <w:rPr>
          <w:rFonts w:asciiTheme="minorEastAsia" w:hAnsiTheme="minorEastAsia" w:cs="Times New Roman"/>
          <w:szCs w:val="21"/>
        </w:rPr>
        <w:t>以下为处理后文件：</w:t>
      </w:r>
    </w:p>
    <w:p w:rsidR="00BB5AF3" w:rsidRPr="00843534" w:rsidRDefault="00BB5AF3" w:rsidP="00BB5AF3">
      <w:pPr>
        <w:pStyle w:val="ab"/>
        <w:ind w:left="432"/>
        <w:rPr>
          <w:rFonts w:asciiTheme="minorEastAsia" w:hAnsiTheme="minorEastAsia" w:cs="Times New Roman"/>
          <w:szCs w:val="21"/>
        </w:rPr>
      </w:pPr>
      <w:r w:rsidRPr="00843534">
        <w:rPr>
          <w:rFonts w:asciiTheme="minorEastAsia" w:hAnsiTheme="minorEastAsia" w:cs="Times New Roman"/>
          <w:noProof/>
          <w:szCs w:val="21"/>
        </w:rPr>
        <w:drawing>
          <wp:inline distT="0" distB="0" distL="0" distR="0" wp14:anchorId="285FAC7F" wp14:editId="7969567B">
            <wp:extent cx="3524250" cy="1618435"/>
            <wp:effectExtent l="0" t="0" r="0" b="1270"/>
            <wp:docPr id="7" name="图片 7" descr="C:\Users\ADMINI~1\AppData\Local\Temp\WeChat Files\69ce94fb03020bb64a3f759d56b5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WeChat Files\69ce94fb03020bb64a3f759d56b571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02140" cy="1654204"/>
                    </a:xfrm>
                    <a:prstGeom prst="rect">
                      <a:avLst/>
                    </a:prstGeom>
                    <a:noFill/>
                    <a:ln>
                      <a:noFill/>
                    </a:ln>
                  </pic:spPr>
                </pic:pic>
              </a:graphicData>
            </a:graphic>
          </wp:inline>
        </w:drawing>
      </w:r>
    </w:p>
    <w:p w:rsidR="00BB5AF3" w:rsidRPr="00843534" w:rsidRDefault="00BB5AF3" w:rsidP="00843534">
      <w:pPr>
        <w:pStyle w:val="ab"/>
        <w:ind w:left="432"/>
        <w:rPr>
          <w:rFonts w:asciiTheme="minorEastAsia" w:hAnsiTheme="minorEastAsia" w:cs="Times New Roman"/>
          <w:szCs w:val="21"/>
        </w:rPr>
      </w:pPr>
      <w:r w:rsidRPr="00843534">
        <w:rPr>
          <w:rFonts w:asciiTheme="minorEastAsia" w:hAnsiTheme="minorEastAsia" w:cs="Times New Roman"/>
          <w:szCs w:val="21"/>
        </w:rPr>
        <w:t>至此，数据处理部分结束。</w:t>
      </w:r>
    </w:p>
    <w:p w:rsidR="00843534" w:rsidRPr="00071590" w:rsidRDefault="00843534" w:rsidP="00843534">
      <w:pPr>
        <w:pStyle w:val="ab"/>
        <w:ind w:left="432"/>
        <w:rPr>
          <w:rFonts w:ascii="Times New Roman" w:hAnsi="Times New Roman" w:cs="Times New Roman" w:hint="eastAsia"/>
        </w:rPr>
      </w:pPr>
    </w:p>
    <w:p w:rsidR="00BB5AF3" w:rsidRDefault="00843534" w:rsidP="00843534">
      <w:pPr>
        <w:tabs>
          <w:tab w:val="left" w:pos="690"/>
        </w:tabs>
        <w:spacing w:line="360" w:lineRule="atLeast"/>
        <w:ind w:firstLineChars="200" w:firstLine="406"/>
        <w:jc w:val="left"/>
        <w:rPr>
          <w:rFonts w:ascii="Times" w:hAnsi="Times"/>
          <w:b/>
          <w:spacing w:val="-4"/>
          <w:szCs w:val="21"/>
        </w:rPr>
      </w:pPr>
      <w:r>
        <w:rPr>
          <w:rFonts w:ascii="Times" w:hAnsi="Times" w:hint="eastAsia"/>
          <w:b/>
          <w:spacing w:val="-4"/>
          <w:szCs w:val="21"/>
        </w:rPr>
        <w:t>3</w:t>
      </w:r>
      <w:r w:rsidR="00BB5AF3" w:rsidRPr="00843534">
        <w:rPr>
          <w:rFonts w:ascii="Times" w:hAnsi="Times"/>
          <w:b/>
          <w:spacing w:val="-4"/>
          <w:szCs w:val="21"/>
        </w:rPr>
        <w:t>数据分析</w:t>
      </w:r>
    </w:p>
    <w:p w:rsidR="00843534" w:rsidRPr="00843534" w:rsidRDefault="00843534" w:rsidP="00843534">
      <w:pPr>
        <w:tabs>
          <w:tab w:val="left" w:pos="690"/>
        </w:tabs>
        <w:spacing w:line="360" w:lineRule="atLeast"/>
        <w:ind w:firstLineChars="200" w:firstLine="406"/>
        <w:jc w:val="left"/>
        <w:rPr>
          <w:rFonts w:asciiTheme="majorEastAsia" w:eastAsiaTheme="majorEastAsia" w:hAnsiTheme="majorEastAsia"/>
          <w:b/>
          <w:spacing w:val="-4"/>
          <w:szCs w:val="21"/>
        </w:rPr>
      </w:pPr>
      <w:r w:rsidRPr="00843534">
        <w:rPr>
          <w:rFonts w:asciiTheme="majorEastAsia" w:eastAsiaTheme="majorEastAsia" w:hAnsiTheme="majorEastAsia"/>
          <w:b/>
          <w:spacing w:val="-4"/>
          <w:szCs w:val="21"/>
        </w:rPr>
        <w:t>3</w:t>
      </w:r>
      <w:r w:rsidRPr="00843534">
        <w:rPr>
          <w:rFonts w:asciiTheme="majorEastAsia" w:eastAsiaTheme="majorEastAsia" w:hAnsiTheme="majorEastAsia"/>
          <w:b/>
          <w:spacing w:val="-4"/>
          <w:szCs w:val="21"/>
        </w:rPr>
        <w:t>.1</w:t>
      </w:r>
      <w:r w:rsidRPr="00843534">
        <w:rPr>
          <w:rFonts w:asciiTheme="majorEastAsia" w:eastAsiaTheme="majorEastAsia" w:hAnsiTheme="majorEastAsia" w:hint="eastAsia"/>
          <w:b/>
          <w:spacing w:val="-4"/>
          <w:szCs w:val="21"/>
        </w:rPr>
        <w:t>车辆类型分析</w:t>
      </w:r>
    </w:p>
    <w:p w:rsidR="00843534" w:rsidRDefault="00843534" w:rsidP="00BB5AF3">
      <w:pPr>
        <w:ind w:left="780"/>
        <w:rPr>
          <w:rFonts w:ascii="Times New Roman" w:hAnsi="Times New Roman" w:cs="Times New Roman"/>
        </w:rPr>
      </w:pPr>
    </w:p>
    <w:p w:rsidR="00BB5AF3" w:rsidRPr="00071590" w:rsidRDefault="00BB5AF3" w:rsidP="00BB5AF3">
      <w:pPr>
        <w:ind w:left="780"/>
        <w:rPr>
          <w:rFonts w:ascii="Times New Roman" w:hAnsi="Times New Roman" w:cs="Times New Roman"/>
        </w:rPr>
      </w:pPr>
      <w:r w:rsidRPr="00071590">
        <w:rPr>
          <w:rFonts w:ascii="Times New Roman" w:hAnsi="Times New Roman" w:cs="Times New Roman"/>
        </w:rPr>
        <w:t>首先对</w:t>
      </w:r>
      <w:r w:rsidRPr="00071590">
        <w:rPr>
          <w:rFonts w:ascii="Times New Roman" w:hAnsi="Times New Roman" w:cs="Times New Roman"/>
        </w:rPr>
        <w:t>ID</w:t>
      </w:r>
      <w:r w:rsidRPr="00071590">
        <w:rPr>
          <w:rFonts w:ascii="Times New Roman" w:hAnsi="Times New Roman" w:cs="Times New Roman"/>
        </w:rPr>
        <w:t>进行去重处理：</w:t>
      </w:r>
    </w:p>
    <w:p w:rsidR="00BB5AF3" w:rsidRPr="00071590" w:rsidRDefault="00BB5AF3" w:rsidP="00BB5AF3">
      <w:pPr>
        <w:ind w:left="780"/>
        <w:rPr>
          <w:rFonts w:ascii="Times New Roman" w:hAnsi="Times New Roman" w:cs="Times New Roman"/>
        </w:rPr>
      </w:pPr>
      <w:r w:rsidRPr="00071590">
        <w:rPr>
          <w:rFonts w:ascii="Times New Roman" w:hAnsi="Times New Roman" w:cs="Times New Roman"/>
          <w:noProof/>
        </w:rPr>
        <w:drawing>
          <wp:inline distT="0" distB="0" distL="0" distR="0" wp14:anchorId="59279E6C" wp14:editId="5FF58B3F">
            <wp:extent cx="3039018" cy="1494263"/>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48514" cy="1498932"/>
                    </a:xfrm>
                    <a:prstGeom prst="rect">
                      <a:avLst/>
                    </a:prstGeom>
                  </pic:spPr>
                </pic:pic>
              </a:graphicData>
            </a:graphic>
          </wp:inline>
        </w:drawing>
      </w:r>
      <w:r w:rsidRPr="00071590">
        <w:rPr>
          <w:rFonts w:ascii="Times New Roman" w:hAnsi="Times New Roman" w:cs="Times New Roman"/>
          <w:noProof/>
        </w:rPr>
        <w:drawing>
          <wp:inline distT="0" distB="0" distL="0" distR="0" wp14:anchorId="69EBCCF2" wp14:editId="162250AF">
            <wp:extent cx="613625" cy="1784195"/>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6266" cy="1820952"/>
                    </a:xfrm>
                    <a:prstGeom prst="rect">
                      <a:avLst/>
                    </a:prstGeom>
                  </pic:spPr>
                </pic:pic>
              </a:graphicData>
            </a:graphic>
          </wp:inline>
        </w:drawing>
      </w:r>
      <w:r w:rsidRPr="00071590">
        <w:rPr>
          <w:rFonts w:ascii="Times New Roman" w:hAnsi="Times New Roman" w:cs="Times New Roman"/>
          <w:noProof/>
        </w:rPr>
        <w:drawing>
          <wp:inline distT="0" distB="0" distL="0" distR="0" wp14:anchorId="3D7E0B36" wp14:editId="2780F4F4">
            <wp:extent cx="677994" cy="1784350"/>
            <wp:effectExtent l="0" t="0" r="8255"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20997" cy="1897527"/>
                    </a:xfrm>
                    <a:prstGeom prst="rect">
                      <a:avLst/>
                    </a:prstGeom>
                  </pic:spPr>
                </pic:pic>
              </a:graphicData>
            </a:graphic>
          </wp:inline>
        </w:drawing>
      </w:r>
    </w:p>
    <w:p w:rsidR="00BB5AF3" w:rsidRPr="00071590" w:rsidRDefault="00BB5AF3" w:rsidP="00BB5AF3">
      <w:pPr>
        <w:ind w:left="780"/>
        <w:rPr>
          <w:rFonts w:ascii="Times New Roman" w:hAnsi="Times New Roman" w:cs="Times New Roman"/>
        </w:rPr>
      </w:pPr>
      <w:r w:rsidRPr="00071590">
        <w:rPr>
          <w:rFonts w:ascii="Times New Roman" w:hAnsi="Times New Roman" w:cs="Times New Roman"/>
        </w:rPr>
        <w:t>除去重复项后，分别统计</w:t>
      </w:r>
      <w:r w:rsidRPr="00071590">
        <w:rPr>
          <w:rFonts w:ascii="Times New Roman" w:hAnsi="Times New Roman" w:cs="Times New Roman"/>
        </w:rPr>
        <w:t>1</w:t>
      </w:r>
      <w:r w:rsidRPr="00071590">
        <w:rPr>
          <w:rFonts w:ascii="Times New Roman" w:hAnsi="Times New Roman" w:cs="Times New Roman"/>
        </w:rPr>
        <w:t>和</w:t>
      </w:r>
      <w:r w:rsidRPr="00071590">
        <w:rPr>
          <w:rFonts w:ascii="Times New Roman" w:hAnsi="Times New Roman" w:cs="Times New Roman"/>
        </w:rPr>
        <w:t>2</w:t>
      </w:r>
      <w:r w:rsidRPr="00071590">
        <w:rPr>
          <w:rFonts w:ascii="Times New Roman" w:hAnsi="Times New Roman" w:cs="Times New Roman"/>
        </w:rPr>
        <w:t>类型的数量：</w:t>
      </w:r>
    </w:p>
    <w:p w:rsidR="00BB5AF3" w:rsidRPr="00071590" w:rsidRDefault="00BB5AF3" w:rsidP="00BB5AF3">
      <w:pPr>
        <w:ind w:left="780"/>
        <w:rPr>
          <w:rFonts w:ascii="Times New Roman" w:hAnsi="Times New Roman" w:cs="Times New Roman"/>
        </w:rPr>
      </w:pPr>
    </w:p>
    <w:p w:rsidR="00BB5AF3" w:rsidRPr="00071590" w:rsidRDefault="00BB5AF3" w:rsidP="00BB5AF3">
      <w:pPr>
        <w:ind w:left="780"/>
        <w:rPr>
          <w:rFonts w:ascii="Times New Roman" w:hAnsi="Times New Roman" w:cs="Times New Roman"/>
        </w:rPr>
      </w:pPr>
      <w:r w:rsidRPr="00071590">
        <w:rPr>
          <w:rFonts w:ascii="Times New Roman" w:hAnsi="Times New Roman" w:cs="Times New Roman"/>
        </w:rPr>
        <w:t>2</w:t>
      </w:r>
      <w:r w:rsidRPr="00071590">
        <w:rPr>
          <w:rFonts w:ascii="Times New Roman" w:hAnsi="Times New Roman" w:cs="Times New Roman"/>
        </w:rPr>
        <w:t>类型包含</w:t>
      </w:r>
      <w:r w:rsidRPr="00071590">
        <w:rPr>
          <w:rFonts w:ascii="Times New Roman" w:hAnsi="Times New Roman" w:cs="Times New Roman"/>
        </w:rPr>
        <w:t>10486</w:t>
      </w:r>
      <w:r w:rsidRPr="00071590">
        <w:rPr>
          <w:rFonts w:ascii="Times New Roman" w:hAnsi="Times New Roman" w:cs="Times New Roman"/>
        </w:rPr>
        <w:t>个</w:t>
      </w:r>
    </w:p>
    <w:p w:rsidR="00BB5AF3" w:rsidRPr="00071590" w:rsidRDefault="00BB5AF3" w:rsidP="00BB5AF3">
      <w:pPr>
        <w:ind w:left="780"/>
        <w:rPr>
          <w:rFonts w:ascii="Times New Roman" w:hAnsi="Times New Roman" w:cs="Times New Roman"/>
        </w:rPr>
      </w:pPr>
      <w:r w:rsidRPr="00071590">
        <w:rPr>
          <w:rFonts w:ascii="Times New Roman" w:hAnsi="Times New Roman" w:cs="Times New Roman"/>
        </w:rPr>
        <w:t>1</w:t>
      </w:r>
      <w:r w:rsidRPr="00071590">
        <w:rPr>
          <w:rFonts w:ascii="Times New Roman" w:hAnsi="Times New Roman" w:cs="Times New Roman"/>
        </w:rPr>
        <w:t>类型包含</w:t>
      </w:r>
      <w:r w:rsidRPr="00071590">
        <w:rPr>
          <w:rFonts w:ascii="Times New Roman" w:hAnsi="Times New Roman" w:cs="Times New Roman"/>
        </w:rPr>
        <w:t>35403</w:t>
      </w:r>
      <w:r w:rsidRPr="00071590">
        <w:rPr>
          <w:rFonts w:ascii="Times New Roman" w:hAnsi="Times New Roman" w:cs="Times New Roman"/>
        </w:rPr>
        <w:t>个</w:t>
      </w:r>
    </w:p>
    <w:p w:rsidR="00BB5AF3" w:rsidRPr="00071590" w:rsidRDefault="00BB5AF3" w:rsidP="00BB5AF3">
      <w:pPr>
        <w:ind w:left="780"/>
        <w:rPr>
          <w:rFonts w:ascii="Times New Roman" w:hAnsi="Times New Roman" w:cs="Times New Roman"/>
        </w:rPr>
      </w:pPr>
      <w:r w:rsidRPr="00071590">
        <w:rPr>
          <w:rFonts w:ascii="Times New Roman" w:hAnsi="Times New Roman" w:cs="Times New Roman"/>
        </w:rPr>
        <w:t>摩拜北京官方总投放量：</w:t>
      </w:r>
      <w:r w:rsidRPr="00071590">
        <w:rPr>
          <w:rFonts w:ascii="Times New Roman" w:hAnsi="Times New Roman" w:cs="Times New Roman"/>
        </w:rPr>
        <w:t>37</w:t>
      </w:r>
      <w:r w:rsidRPr="00071590">
        <w:rPr>
          <w:rFonts w:ascii="Times New Roman" w:hAnsi="Times New Roman" w:cs="Times New Roman"/>
        </w:rPr>
        <w:t>万辆</w:t>
      </w:r>
    </w:p>
    <w:p w:rsidR="00BB5AF3" w:rsidRPr="00071590" w:rsidRDefault="00BB5AF3" w:rsidP="00BB5AF3">
      <w:pPr>
        <w:widowControl/>
        <w:rPr>
          <w:rFonts w:ascii="Times New Roman" w:eastAsia="等线" w:hAnsi="Times New Roman" w:cs="Times New Roman"/>
          <w:color w:val="000000"/>
          <w:kern w:val="0"/>
          <w:sz w:val="22"/>
        </w:rPr>
      </w:pPr>
      <w:r w:rsidRPr="00071590">
        <w:rPr>
          <w:rFonts w:ascii="Times New Roman" w:hAnsi="Times New Roman" w:cs="Times New Roman"/>
        </w:rPr>
        <w:t>对北京市的总车辆类型估计如下：</w:t>
      </w:r>
      <w:r w:rsidRPr="00071590">
        <w:rPr>
          <w:rFonts w:ascii="Times New Roman" w:hAnsi="Times New Roman" w:cs="Times New Roman"/>
        </w:rPr>
        <w:br/>
        <w:t>2</w:t>
      </w:r>
      <w:r w:rsidRPr="00071590">
        <w:rPr>
          <w:rFonts w:ascii="Times New Roman" w:hAnsi="Times New Roman" w:cs="Times New Roman"/>
        </w:rPr>
        <w:t>类型约为</w:t>
      </w:r>
      <w:r w:rsidRPr="00071590">
        <w:rPr>
          <w:rFonts w:ascii="Times New Roman" w:hAnsi="Times New Roman" w:cs="Times New Roman"/>
        </w:rPr>
        <w:t>: (</w:t>
      </w:r>
      <m:oMath>
        <m:r>
          <m:rPr>
            <m:sty m:val="p"/>
          </m:rPr>
          <w:rPr>
            <w:rFonts w:ascii="Cambria Math" w:hAnsi="Cambria Math" w:cs="Times New Roman"/>
          </w:rPr>
          <m:t>10486÷55438)×370000=</m:t>
        </m:r>
      </m:oMath>
      <w:r w:rsidRPr="00071590">
        <w:rPr>
          <w:rFonts w:ascii="Times New Roman" w:eastAsia="等线" w:hAnsi="Times New Roman" w:cs="Times New Roman"/>
          <w:color w:val="000000"/>
          <w:kern w:val="0"/>
          <w:sz w:val="22"/>
        </w:rPr>
        <w:t>69985</w:t>
      </w:r>
      <w:r w:rsidRPr="00071590">
        <w:rPr>
          <w:rFonts w:ascii="Times New Roman" w:eastAsia="等线" w:hAnsi="Times New Roman" w:cs="Times New Roman"/>
          <w:color w:val="000000"/>
          <w:kern w:val="0"/>
          <w:sz w:val="22"/>
        </w:rPr>
        <w:t>辆</w:t>
      </w:r>
    </w:p>
    <w:p w:rsidR="00BB5AF3" w:rsidRPr="00071590" w:rsidRDefault="00BB5AF3" w:rsidP="00BB5AF3">
      <w:pPr>
        <w:widowControl/>
        <w:rPr>
          <w:rFonts w:ascii="Times New Roman" w:eastAsia="等线" w:hAnsi="Times New Roman" w:cs="Times New Roman"/>
          <w:color w:val="000000"/>
          <w:kern w:val="0"/>
          <w:sz w:val="22"/>
        </w:rPr>
      </w:pPr>
      <w:r w:rsidRPr="00071590">
        <w:rPr>
          <w:rFonts w:ascii="Times New Roman" w:eastAsia="等线" w:hAnsi="Times New Roman" w:cs="Times New Roman"/>
          <w:color w:val="000000"/>
          <w:kern w:val="0"/>
          <w:sz w:val="22"/>
        </w:rPr>
        <w:t>1</w:t>
      </w:r>
      <w:r w:rsidRPr="00071590">
        <w:rPr>
          <w:rFonts w:ascii="Times New Roman" w:eastAsia="等线" w:hAnsi="Times New Roman" w:cs="Times New Roman"/>
          <w:color w:val="000000"/>
          <w:kern w:val="0"/>
          <w:sz w:val="22"/>
        </w:rPr>
        <w:t>类型约为</w:t>
      </w:r>
      <w:r w:rsidRPr="00071590">
        <w:rPr>
          <w:rFonts w:ascii="Times New Roman" w:eastAsia="等线" w:hAnsi="Times New Roman" w:cs="Times New Roman"/>
          <w:color w:val="000000"/>
          <w:kern w:val="0"/>
          <w:sz w:val="22"/>
        </w:rPr>
        <w:t xml:space="preserve">: </w:t>
      </w:r>
      <w:r w:rsidRPr="00071590">
        <w:rPr>
          <w:rFonts w:ascii="Times New Roman" w:hAnsi="Times New Roman" w:cs="Times New Roman"/>
        </w:rPr>
        <w:t>(</w:t>
      </w:r>
      <m:oMath>
        <m:r>
          <m:rPr>
            <m:sty m:val="p"/>
          </m:rPr>
          <w:rPr>
            <w:rFonts w:ascii="Cambria Math" w:hAnsi="Cambria Math" w:cs="Times New Roman"/>
          </w:rPr>
          <m:t>35403÷55438)×370000=</m:t>
        </m:r>
      </m:oMath>
      <w:r w:rsidRPr="00071590">
        <w:rPr>
          <w:rFonts w:ascii="Times New Roman" w:eastAsia="等线" w:hAnsi="Times New Roman" w:cs="Times New Roman"/>
          <w:color w:val="000000"/>
          <w:kern w:val="0"/>
          <w:sz w:val="22"/>
        </w:rPr>
        <w:t>236284</w:t>
      </w:r>
      <w:r w:rsidRPr="00071590">
        <w:rPr>
          <w:rFonts w:ascii="Times New Roman" w:eastAsia="等线" w:hAnsi="Times New Roman" w:cs="Times New Roman"/>
          <w:color w:val="000000"/>
          <w:kern w:val="0"/>
          <w:sz w:val="22"/>
        </w:rPr>
        <w:t>辆</w:t>
      </w:r>
    </w:p>
    <w:p w:rsidR="00BB5AF3" w:rsidRPr="00071590" w:rsidRDefault="00BB5AF3" w:rsidP="00BB5AF3">
      <w:pPr>
        <w:widowControl/>
        <w:rPr>
          <w:rFonts w:ascii="Times New Roman" w:eastAsia="等线" w:hAnsi="Times New Roman" w:cs="Times New Roman"/>
          <w:color w:val="000000"/>
          <w:kern w:val="0"/>
          <w:sz w:val="22"/>
        </w:rPr>
      </w:pPr>
      <w:r w:rsidRPr="00071590">
        <w:rPr>
          <w:rFonts w:ascii="Times New Roman" w:hAnsi="Times New Roman" w:cs="Times New Roman"/>
          <w:noProof/>
        </w:rPr>
        <w:drawing>
          <wp:anchor distT="0" distB="0" distL="114300" distR="114300" simplePos="0" relativeHeight="251657728" behindDoc="0" locked="0" layoutInCell="1" allowOverlap="1" wp14:anchorId="1942026B" wp14:editId="14638B2E">
            <wp:simplePos x="0" y="0"/>
            <wp:positionH relativeFrom="column">
              <wp:posOffset>85725</wp:posOffset>
            </wp:positionH>
            <wp:positionV relativeFrom="paragraph">
              <wp:posOffset>57150</wp:posOffset>
            </wp:positionV>
            <wp:extent cx="2266950" cy="1814830"/>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66950" cy="1814830"/>
                    </a:xfrm>
                    <a:prstGeom prst="rect">
                      <a:avLst/>
                    </a:prstGeom>
                  </pic:spPr>
                </pic:pic>
              </a:graphicData>
            </a:graphic>
            <wp14:sizeRelH relativeFrom="margin">
              <wp14:pctWidth>0</wp14:pctWidth>
            </wp14:sizeRelH>
            <wp14:sizeRelV relativeFrom="margin">
              <wp14:pctHeight>0</wp14:pctHeight>
            </wp14:sizeRelV>
          </wp:anchor>
        </w:drawing>
      </w:r>
      <w:r w:rsidRPr="00071590">
        <w:rPr>
          <w:rFonts w:ascii="Times New Roman" w:eastAsia="等线" w:hAnsi="Times New Roman" w:cs="Times New Roman"/>
          <w:color w:val="000000"/>
          <w:kern w:val="0"/>
          <w:sz w:val="22"/>
        </w:rPr>
        <w:t>可以看出摩拜公司在车辆改进后，大量投放新车的现象，原旧版本车辆单车成本高达</w:t>
      </w:r>
      <w:r w:rsidRPr="00071590">
        <w:rPr>
          <w:rFonts w:ascii="Times New Roman" w:eastAsia="等线" w:hAnsi="Times New Roman" w:cs="Times New Roman"/>
          <w:color w:val="000000"/>
          <w:kern w:val="0"/>
          <w:sz w:val="22"/>
        </w:rPr>
        <w:t>5000</w:t>
      </w:r>
      <w:r w:rsidRPr="00071590">
        <w:rPr>
          <w:rFonts w:ascii="Times New Roman" w:eastAsia="等线" w:hAnsi="Times New Roman" w:cs="Times New Roman"/>
          <w:color w:val="000000"/>
          <w:kern w:val="0"/>
          <w:sz w:val="22"/>
        </w:rPr>
        <w:t>元而新车仅</w:t>
      </w:r>
      <w:r w:rsidRPr="00071590">
        <w:rPr>
          <w:rFonts w:ascii="Times New Roman" w:eastAsia="等线" w:hAnsi="Times New Roman" w:cs="Times New Roman"/>
          <w:color w:val="000000"/>
          <w:kern w:val="0"/>
          <w:sz w:val="22"/>
        </w:rPr>
        <w:t>3000</w:t>
      </w:r>
      <w:r w:rsidRPr="00071590">
        <w:rPr>
          <w:rFonts w:ascii="Times New Roman" w:eastAsia="等线" w:hAnsi="Times New Roman" w:cs="Times New Roman"/>
          <w:color w:val="000000"/>
          <w:kern w:val="0"/>
          <w:sz w:val="22"/>
        </w:rPr>
        <w:t>元，数据符合客观规律。</w:t>
      </w:r>
    </w:p>
    <w:p w:rsidR="00BB5AF3" w:rsidRPr="00071590" w:rsidRDefault="00BB5AF3" w:rsidP="00BB5AF3">
      <w:pPr>
        <w:widowControl/>
        <w:rPr>
          <w:rFonts w:ascii="Times New Roman" w:eastAsia="等线" w:hAnsi="Times New Roman" w:cs="Times New Roman"/>
          <w:color w:val="000000"/>
          <w:kern w:val="0"/>
          <w:sz w:val="22"/>
        </w:rPr>
      </w:pPr>
      <w:r w:rsidRPr="00071590">
        <w:rPr>
          <w:rFonts w:ascii="Times New Roman" w:eastAsia="等线" w:hAnsi="Times New Roman" w:cs="Times New Roman"/>
          <w:color w:val="000000"/>
          <w:kern w:val="0"/>
          <w:sz w:val="22"/>
        </w:rPr>
        <w:t>与时隔一年前的网上非官方数据分析产生了较大变化：</w:t>
      </w:r>
    </w:p>
    <w:p w:rsidR="00BB5AF3" w:rsidRPr="00071590" w:rsidRDefault="00BB5AF3" w:rsidP="00BB5AF3">
      <w:pPr>
        <w:widowControl/>
        <w:rPr>
          <w:rFonts w:ascii="Times New Roman" w:eastAsia="等线" w:hAnsi="Times New Roman" w:cs="Times New Roman"/>
          <w:color w:val="000000"/>
          <w:kern w:val="0"/>
          <w:sz w:val="22"/>
        </w:rPr>
      </w:pPr>
      <w:r w:rsidRPr="00071590">
        <w:rPr>
          <w:rFonts w:ascii="Times New Roman" w:eastAsia="等线" w:hAnsi="Times New Roman" w:cs="Times New Roman"/>
          <w:color w:val="000000"/>
          <w:kern w:val="0"/>
          <w:sz w:val="22"/>
        </w:rPr>
        <w:t>原文地址：</w:t>
      </w:r>
      <w:r w:rsidRPr="00071590">
        <w:rPr>
          <w:rFonts w:ascii="Times New Roman" w:eastAsia="等线" w:hAnsi="Times New Roman" w:cs="Times New Roman"/>
          <w:color w:val="000000"/>
          <w:kern w:val="0"/>
          <w:sz w:val="22"/>
        </w:rPr>
        <w:t>https://www.jianshu.com/p/2a20d2a97ac0</w:t>
      </w:r>
    </w:p>
    <w:p w:rsidR="00BB5AF3" w:rsidRPr="00071590" w:rsidRDefault="00BB5AF3" w:rsidP="00BB5AF3">
      <w:pPr>
        <w:widowControl/>
        <w:rPr>
          <w:rFonts w:ascii="Times New Roman" w:eastAsia="等线" w:hAnsi="Times New Roman" w:cs="Times New Roman"/>
          <w:color w:val="000000"/>
          <w:kern w:val="0"/>
          <w:sz w:val="22"/>
        </w:rPr>
      </w:pPr>
    </w:p>
    <w:p w:rsidR="00BB5AF3" w:rsidRPr="00071590" w:rsidRDefault="00BB5AF3" w:rsidP="00BB5AF3">
      <w:pPr>
        <w:ind w:left="780"/>
        <w:rPr>
          <w:rFonts w:ascii="Times New Roman" w:hAnsi="Times New Roman" w:cs="Times New Roman"/>
        </w:rPr>
      </w:pPr>
    </w:p>
    <w:p w:rsidR="00BB5AF3" w:rsidRPr="00071590" w:rsidRDefault="00BB5AF3" w:rsidP="00BB5AF3">
      <w:pPr>
        <w:ind w:left="780"/>
        <w:rPr>
          <w:rFonts w:ascii="Times New Roman" w:hAnsi="Times New Roman" w:cs="Times New Roman"/>
        </w:rPr>
      </w:pPr>
    </w:p>
    <w:p w:rsidR="00BB5AF3" w:rsidRPr="00843534" w:rsidRDefault="00843534" w:rsidP="00843534">
      <w:pPr>
        <w:tabs>
          <w:tab w:val="left" w:pos="690"/>
        </w:tabs>
        <w:spacing w:line="360" w:lineRule="atLeast"/>
        <w:ind w:firstLineChars="200" w:firstLine="406"/>
        <w:jc w:val="left"/>
        <w:rPr>
          <w:rFonts w:asciiTheme="majorEastAsia" w:eastAsiaTheme="majorEastAsia" w:hAnsiTheme="majorEastAsia"/>
          <w:b/>
          <w:spacing w:val="-4"/>
          <w:szCs w:val="21"/>
        </w:rPr>
      </w:pPr>
      <w:r w:rsidRPr="00843534">
        <w:rPr>
          <w:rFonts w:asciiTheme="majorEastAsia" w:eastAsiaTheme="majorEastAsia" w:hAnsiTheme="majorEastAsia" w:hint="eastAsia"/>
          <w:b/>
          <w:spacing w:val="-4"/>
          <w:szCs w:val="21"/>
        </w:rPr>
        <w:t>3.</w:t>
      </w:r>
      <w:r w:rsidRPr="00843534">
        <w:rPr>
          <w:rFonts w:asciiTheme="majorEastAsia" w:eastAsiaTheme="majorEastAsia" w:hAnsiTheme="majorEastAsia"/>
          <w:b/>
          <w:spacing w:val="-4"/>
          <w:szCs w:val="21"/>
        </w:rPr>
        <w:t>2</w:t>
      </w:r>
      <w:r w:rsidR="00BB5AF3" w:rsidRPr="00843534">
        <w:rPr>
          <w:rFonts w:asciiTheme="majorEastAsia" w:eastAsiaTheme="majorEastAsia" w:hAnsiTheme="majorEastAsia"/>
          <w:b/>
          <w:spacing w:val="-4"/>
          <w:szCs w:val="21"/>
        </w:rPr>
        <w:t>车辆移动分析</w:t>
      </w:r>
    </w:p>
    <w:p w:rsidR="00BB5AF3" w:rsidRPr="00071590" w:rsidRDefault="00BB5AF3" w:rsidP="00BB5AF3">
      <w:pPr>
        <w:pStyle w:val="ab"/>
        <w:ind w:left="780" w:firstLineChars="0" w:firstLine="0"/>
        <w:rPr>
          <w:rFonts w:ascii="Times New Roman" w:hAnsi="Times New Roman" w:cs="Times New Roman"/>
        </w:rPr>
      </w:pPr>
      <w:r w:rsidRPr="00071590">
        <w:rPr>
          <w:rFonts w:ascii="Times New Roman" w:hAnsi="Times New Roman" w:cs="Times New Roman"/>
        </w:rPr>
        <w:t>根据数据统计，有近</w:t>
      </w:r>
      <w:r w:rsidRPr="00071590">
        <w:rPr>
          <w:rFonts w:ascii="Times New Roman" w:hAnsi="Times New Roman" w:cs="Times New Roman"/>
        </w:rPr>
        <w:t>4</w:t>
      </w:r>
      <w:r w:rsidRPr="00071590">
        <w:rPr>
          <w:rFonts w:ascii="Times New Roman" w:hAnsi="Times New Roman" w:cs="Times New Roman"/>
        </w:rPr>
        <w:t>成车辆在研究时间内从未发生移动。对于此现象分析有两种可能：</w:t>
      </w:r>
    </w:p>
    <w:p w:rsidR="00BB5AF3" w:rsidRPr="00071590" w:rsidRDefault="00BB5AF3" w:rsidP="00BB5AF3">
      <w:pPr>
        <w:pStyle w:val="ab"/>
        <w:numPr>
          <w:ilvl w:val="1"/>
          <w:numId w:val="1"/>
        </w:numPr>
        <w:ind w:firstLineChars="0"/>
        <w:rPr>
          <w:rFonts w:ascii="Times New Roman" w:hAnsi="Times New Roman" w:cs="Times New Roman"/>
        </w:rPr>
      </w:pPr>
      <w:r w:rsidRPr="00071590">
        <w:rPr>
          <w:rFonts w:ascii="Times New Roman" w:hAnsi="Times New Roman" w:cs="Times New Roman"/>
        </w:rPr>
        <w:t>由于时间是冬天，骑行人较少</w:t>
      </w:r>
    </w:p>
    <w:p w:rsidR="00BB5AF3" w:rsidRPr="00071590" w:rsidRDefault="00BB5AF3" w:rsidP="00BB5AF3">
      <w:pPr>
        <w:pStyle w:val="ab"/>
        <w:numPr>
          <w:ilvl w:val="1"/>
          <w:numId w:val="1"/>
        </w:numPr>
        <w:ind w:firstLineChars="0"/>
        <w:rPr>
          <w:rFonts w:ascii="Times New Roman" w:hAnsi="Times New Roman" w:cs="Times New Roman"/>
        </w:rPr>
      </w:pPr>
      <w:r w:rsidRPr="00071590">
        <w:rPr>
          <w:rFonts w:ascii="Times New Roman" w:hAnsi="Times New Roman" w:cs="Times New Roman"/>
        </w:rPr>
        <w:t>车辆处在小区内、偏僻位置或无法开始骑行（损坏，上锁）</w:t>
      </w:r>
    </w:p>
    <w:p w:rsidR="000F21A2" w:rsidRPr="000F21A2" w:rsidRDefault="000F21A2" w:rsidP="000F21A2">
      <w:pPr>
        <w:ind w:firstLineChars="200" w:firstLine="406"/>
        <w:rPr>
          <w:rFonts w:asciiTheme="majorEastAsia" w:eastAsiaTheme="majorEastAsia" w:hAnsiTheme="majorEastAsia"/>
          <w:b/>
          <w:spacing w:val="-4"/>
          <w:szCs w:val="21"/>
        </w:rPr>
      </w:pPr>
      <w:r>
        <w:rPr>
          <w:rFonts w:asciiTheme="majorEastAsia" w:eastAsiaTheme="majorEastAsia" w:hAnsiTheme="majorEastAsia" w:hint="eastAsia"/>
          <w:b/>
          <w:spacing w:val="-4"/>
          <w:szCs w:val="21"/>
        </w:rPr>
        <w:t>3.</w:t>
      </w:r>
      <w:r>
        <w:rPr>
          <w:rFonts w:asciiTheme="majorEastAsia" w:eastAsiaTheme="majorEastAsia" w:hAnsiTheme="majorEastAsia"/>
          <w:b/>
          <w:spacing w:val="-4"/>
          <w:szCs w:val="21"/>
        </w:rPr>
        <w:t>3</w:t>
      </w:r>
      <w:r w:rsidR="00BB5AF3" w:rsidRPr="000F21A2">
        <w:rPr>
          <w:rFonts w:asciiTheme="majorEastAsia" w:eastAsiaTheme="majorEastAsia" w:hAnsiTheme="majorEastAsia"/>
          <w:b/>
          <w:spacing w:val="-4"/>
          <w:szCs w:val="21"/>
        </w:rPr>
        <w:t>移动趋势分析：</w:t>
      </w:r>
    </w:p>
    <w:p w:rsidR="00BB5AF3" w:rsidRPr="000F21A2" w:rsidRDefault="00BB5AF3" w:rsidP="000F21A2">
      <w:pPr>
        <w:ind w:left="420"/>
        <w:rPr>
          <w:rFonts w:asciiTheme="majorEastAsia" w:eastAsiaTheme="majorEastAsia" w:hAnsiTheme="majorEastAsia"/>
          <w:b/>
          <w:spacing w:val="-4"/>
          <w:szCs w:val="21"/>
        </w:rPr>
      </w:pPr>
      <w:r w:rsidRPr="000F21A2">
        <w:rPr>
          <w:rFonts w:ascii="Times New Roman" w:hAnsi="Times New Roman" w:cs="Times New Roman"/>
        </w:rPr>
        <w:t xml:space="preserve">    </w:t>
      </w:r>
      <w:r w:rsidRPr="000F21A2">
        <w:rPr>
          <w:rFonts w:ascii="Times New Roman" w:hAnsi="Times New Roman" w:cs="Times New Roman"/>
        </w:rPr>
        <w:t>首先，通过百度地图开放平台获取北京市内主要地铁站的坐标，并将其输入</w:t>
      </w:r>
      <w:r w:rsidRPr="000F21A2">
        <w:rPr>
          <w:rFonts w:ascii="Times New Roman" w:hAnsi="Times New Roman" w:cs="Times New Roman"/>
        </w:rPr>
        <w:t>GIS</w:t>
      </w:r>
      <w:r w:rsidRPr="000F21A2">
        <w:rPr>
          <w:rFonts w:ascii="Times New Roman" w:hAnsi="Times New Roman" w:cs="Times New Roman"/>
        </w:rPr>
        <w:t>系统，并在其周围</w:t>
      </w:r>
      <w:r w:rsidRPr="000F21A2">
        <w:rPr>
          <w:rFonts w:ascii="Times New Roman" w:hAnsi="Times New Roman" w:cs="Times New Roman"/>
        </w:rPr>
        <w:t>200</w:t>
      </w:r>
      <w:r w:rsidRPr="000F21A2">
        <w:rPr>
          <w:rFonts w:ascii="Times New Roman" w:hAnsi="Times New Roman" w:cs="Times New Roman"/>
        </w:rPr>
        <w:t>米建立缓冲区，便于统计车辆移动信息。</w:t>
      </w:r>
    </w:p>
    <w:p w:rsidR="00BB5AF3" w:rsidRPr="00071590" w:rsidRDefault="00BB5AF3" w:rsidP="00BB5AF3">
      <w:pPr>
        <w:ind w:left="420"/>
        <w:rPr>
          <w:rFonts w:ascii="Times New Roman" w:hAnsi="Times New Roman" w:cs="Times New Roman"/>
        </w:rPr>
      </w:pPr>
      <w:r w:rsidRPr="00071590">
        <w:rPr>
          <w:rFonts w:ascii="Times New Roman" w:hAnsi="Times New Roman" w:cs="Times New Roman"/>
        </w:rPr>
        <w:tab/>
      </w:r>
      <w:r w:rsidRPr="00071590">
        <w:rPr>
          <w:rFonts w:ascii="Times New Roman" w:hAnsi="Times New Roman" w:cs="Times New Roman"/>
        </w:rPr>
        <w:t>之后，将处理后文件输入</w:t>
      </w:r>
      <w:r w:rsidRPr="00071590">
        <w:rPr>
          <w:rFonts w:ascii="Times New Roman" w:hAnsi="Times New Roman" w:cs="Times New Roman"/>
        </w:rPr>
        <w:t>GIS</w:t>
      </w:r>
      <w:r w:rsidRPr="00071590">
        <w:rPr>
          <w:rFonts w:ascii="Times New Roman" w:hAnsi="Times New Roman" w:cs="Times New Roman"/>
        </w:rPr>
        <w:t>系统，由起点向终点连线。同时将起点和终点坐标输入</w:t>
      </w:r>
      <w:r w:rsidRPr="00071590">
        <w:rPr>
          <w:rFonts w:ascii="Times New Roman" w:hAnsi="Times New Roman" w:cs="Times New Roman"/>
        </w:rPr>
        <w:t>GIS</w:t>
      </w:r>
      <w:r w:rsidRPr="00071590">
        <w:rPr>
          <w:rFonts w:ascii="Times New Roman" w:hAnsi="Times New Roman" w:cs="Times New Roman"/>
        </w:rPr>
        <w:t>系统，与缓冲区做相交处理，将起点设为红色，终点绿色。</w:t>
      </w:r>
    </w:p>
    <w:p w:rsidR="00BB5AF3" w:rsidRPr="00071590" w:rsidRDefault="00BB5AF3" w:rsidP="00BB5AF3">
      <w:pPr>
        <w:ind w:left="420"/>
        <w:rPr>
          <w:rFonts w:ascii="Times New Roman" w:hAnsi="Times New Roman" w:cs="Times New Roman"/>
        </w:rPr>
      </w:pPr>
      <w:r w:rsidRPr="00071590">
        <w:rPr>
          <w:rFonts w:ascii="Times New Roman" w:hAnsi="Times New Roman" w:cs="Times New Roman"/>
        </w:rPr>
        <w:tab/>
      </w:r>
      <w:r w:rsidRPr="00071590">
        <w:rPr>
          <w:rFonts w:ascii="Times New Roman" w:hAnsi="Times New Roman" w:cs="Times New Roman"/>
        </w:rPr>
        <w:t>以下为数据分析：</w:t>
      </w:r>
    </w:p>
    <w:p w:rsidR="00BB5AF3" w:rsidRPr="00843534" w:rsidRDefault="00BB5AF3" w:rsidP="00843534">
      <w:pPr>
        <w:tabs>
          <w:tab w:val="left" w:pos="487"/>
        </w:tabs>
        <w:spacing w:line="360" w:lineRule="atLeast"/>
        <w:ind w:firstLineChars="200" w:firstLine="406"/>
        <w:jc w:val="left"/>
        <w:rPr>
          <w:rFonts w:asciiTheme="majorEastAsia" w:eastAsiaTheme="majorEastAsia" w:hAnsiTheme="majorEastAsia" w:hint="eastAsia"/>
          <w:b/>
          <w:spacing w:val="-4"/>
          <w:szCs w:val="21"/>
        </w:rPr>
      </w:pPr>
      <w:r w:rsidRPr="00843534">
        <w:rPr>
          <w:rFonts w:asciiTheme="majorEastAsia" w:eastAsiaTheme="majorEastAsia" w:hAnsiTheme="majorEastAsia"/>
          <w:b/>
          <w:spacing w:val="-4"/>
          <w:szCs w:val="21"/>
        </w:rPr>
        <w:tab/>
      </w:r>
      <w:r w:rsidR="00843534">
        <w:rPr>
          <w:rFonts w:asciiTheme="majorEastAsia" w:eastAsiaTheme="majorEastAsia" w:hAnsiTheme="majorEastAsia"/>
          <w:b/>
          <w:spacing w:val="-4"/>
          <w:szCs w:val="21"/>
        </w:rPr>
        <w:t>3</w:t>
      </w:r>
      <w:r w:rsidR="00843534">
        <w:rPr>
          <w:rFonts w:asciiTheme="majorEastAsia" w:eastAsiaTheme="majorEastAsia" w:hAnsiTheme="majorEastAsia" w:hint="eastAsia"/>
          <w:b/>
          <w:spacing w:val="-4"/>
          <w:szCs w:val="21"/>
        </w:rPr>
        <w:t>.</w:t>
      </w:r>
      <w:r w:rsidR="000F21A2">
        <w:rPr>
          <w:rFonts w:asciiTheme="majorEastAsia" w:eastAsiaTheme="majorEastAsia" w:hAnsiTheme="majorEastAsia"/>
          <w:b/>
          <w:spacing w:val="-4"/>
          <w:szCs w:val="21"/>
        </w:rPr>
        <w:t>4</w:t>
      </w:r>
      <w:r w:rsidRPr="00843534">
        <w:rPr>
          <w:rFonts w:asciiTheme="majorEastAsia" w:eastAsiaTheme="majorEastAsia" w:hAnsiTheme="majorEastAsia"/>
          <w:b/>
          <w:spacing w:val="-4"/>
          <w:szCs w:val="21"/>
        </w:rPr>
        <w:t>宏观分析</w:t>
      </w:r>
    </w:p>
    <w:p w:rsidR="00BB5AF3" w:rsidRPr="00071590" w:rsidRDefault="00BB5AF3" w:rsidP="00BB5AF3">
      <w:pPr>
        <w:ind w:left="420"/>
        <w:rPr>
          <w:rFonts w:ascii="Times New Roman" w:hAnsi="Times New Roman" w:cs="Times New Roman"/>
        </w:rPr>
      </w:pPr>
      <w:r w:rsidRPr="00071590">
        <w:rPr>
          <w:rFonts w:ascii="Times New Roman" w:hAnsi="Times New Roman" w:cs="Times New Roman"/>
        </w:rPr>
        <w:tab/>
      </w:r>
      <w:r w:rsidRPr="00071590">
        <w:rPr>
          <w:rFonts w:ascii="Times New Roman" w:hAnsi="Times New Roman" w:cs="Times New Roman"/>
        </w:rPr>
        <w:t>根据总体数据，用车集中区不在北京市市中心附近，而是呈现围绕地铁的条带状，或是在郊区的聚集形态</w:t>
      </w:r>
    </w:p>
    <w:p w:rsidR="00BB5AF3" w:rsidRPr="00071590" w:rsidRDefault="00BB5AF3" w:rsidP="00BB5AF3">
      <w:pPr>
        <w:ind w:left="420"/>
        <w:rPr>
          <w:rFonts w:ascii="Times New Roman" w:hAnsi="Times New Roman" w:cs="Times New Roman"/>
        </w:rPr>
      </w:pPr>
      <w:r w:rsidRPr="00071590">
        <w:rPr>
          <w:rFonts w:ascii="Times New Roman" w:hAnsi="Times New Roman" w:cs="Times New Roman"/>
          <w:noProof/>
        </w:rPr>
        <w:drawing>
          <wp:inline distT="0" distB="0" distL="0" distR="0" wp14:anchorId="49DF220D" wp14:editId="102A2B5C">
            <wp:extent cx="5308933" cy="4365819"/>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30401" cy="4383474"/>
                    </a:xfrm>
                    <a:prstGeom prst="rect">
                      <a:avLst/>
                    </a:prstGeom>
                    <a:noFill/>
                    <a:ln>
                      <a:noFill/>
                    </a:ln>
                  </pic:spPr>
                </pic:pic>
              </a:graphicData>
            </a:graphic>
          </wp:inline>
        </w:drawing>
      </w:r>
    </w:p>
    <w:p w:rsidR="00BB5AF3" w:rsidRPr="00071590" w:rsidRDefault="00BB5AF3" w:rsidP="00BB5AF3">
      <w:pPr>
        <w:ind w:left="420" w:firstLineChars="300" w:firstLine="630"/>
        <w:rPr>
          <w:rFonts w:ascii="Times New Roman" w:hAnsi="Times New Roman" w:cs="Times New Roman"/>
        </w:rPr>
      </w:pPr>
      <w:r w:rsidRPr="00071590">
        <w:rPr>
          <w:rFonts w:ascii="Times New Roman" w:hAnsi="Times New Roman" w:cs="Times New Roman"/>
        </w:rPr>
        <w:t>例如在地图的左下方的聚集区均围绕地铁，而位于地图左上的聚集区经百度地图查询，为三个产业园聚集处，青年人居多，故出现了聚集现象。</w:t>
      </w:r>
    </w:p>
    <w:p w:rsidR="00BB5AF3" w:rsidRPr="00071590" w:rsidRDefault="00BB5AF3" w:rsidP="00BB5AF3">
      <w:pPr>
        <w:ind w:left="420" w:firstLineChars="300" w:firstLine="630"/>
        <w:rPr>
          <w:rFonts w:ascii="Times New Roman" w:hAnsi="Times New Roman" w:cs="Times New Roman"/>
        </w:rPr>
      </w:pPr>
      <w:r w:rsidRPr="00071590">
        <w:rPr>
          <w:rFonts w:ascii="Times New Roman" w:hAnsi="Times New Roman" w:cs="Times New Roman"/>
        </w:rPr>
        <w:t>同时由图可见，中心城区骑行次数并不多</w:t>
      </w:r>
    </w:p>
    <w:p w:rsidR="00BB5AF3" w:rsidRPr="00071590" w:rsidRDefault="00BB5AF3" w:rsidP="00BB5AF3">
      <w:pPr>
        <w:ind w:left="420" w:firstLineChars="300" w:firstLine="630"/>
        <w:rPr>
          <w:rFonts w:ascii="Times New Roman" w:hAnsi="Times New Roman" w:cs="Times New Roman"/>
        </w:rPr>
      </w:pPr>
      <w:r w:rsidRPr="00071590">
        <w:rPr>
          <w:rFonts w:ascii="Times New Roman" w:hAnsi="Times New Roman" w:cs="Times New Roman"/>
        </w:rPr>
        <w:t>可能原因：</w:t>
      </w:r>
    </w:p>
    <w:p w:rsidR="00BB5AF3" w:rsidRPr="00071590" w:rsidRDefault="00BB5AF3" w:rsidP="00BB5AF3">
      <w:pPr>
        <w:pStyle w:val="ab"/>
        <w:numPr>
          <w:ilvl w:val="0"/>
          <w:numId w:val="2"/>
        </w:numPr>
        <w:ind w:firstLineChars="0"/>
        <w:rPr>
          <w:rFonts w:ascii="Times New Roman" w:hAnsi="Times New Roman" w:cs="Times New Roman"/>
        </w:rPr>
      </w:pPr>
      <w:r w:rsidRPr="00071590">
        <w:rPr>
          <w:rFonts w:ascii="Times New Roman" w:hAnsi="Times New Roman" w:cs="Times New Roman"/>
        </w:rPr>
        <w:t>城市生活水平较高，大部分居民在冬天选择乘私家车出行。</w:t>
      </w:r>
    </w:p>
    <w:p w:rsidR="00BB5AF3" w:rsidRPr="00071590" w:rsidRDefault="00BB5AF3" w:rsidP="00BB5AF3">
      <w:pPr>
        <w:pStyle w:val="ab"/>
        <w:numPr>
          <w:ilvl w:val="0"/>
          <w:numId w:val="2"/>
        </w:numPr>
        <w:ind w:firstLineChars="0"/>
        <w:rPr>
          <w:rFonts w:ascii="Times New Roman" w:hAnsi="Times New Roman" w:cs="Times New Roman"/>
        </w:rPr>
      </w:pPr>
      <w:r w:rsidRPr="00071590">
        <w:rPr>
          <w:rFonts w:ascii="Times New Roman" w:hAnsi="Times New Roman" w:cs="Times New Roman"/>
        </w:rPr>
        <w:t>城市公共交通便利，路网发达，冬天骑行相比较于公交车舒适性较差。</w:t>
      </w:r>
    </w:p>
    <w:p w:rsidR="00BB5AF3" w:rsidRPr="00071590" w:rsidRDefault="00BB5AF3" w:rsidP="00BB5AF3">
      <w:pPr>
        <w:pStyle w:val="3"/>
        <w:ind w:firstLineChars="100" w:firstLine="321"/>
        <w:rPr>
          <w:rFonts w:ascii="Times New Roman" w:hAnsi="Times New Roman" w:cs="Times New Roman"/>
        </w:rPr>
      </w:pPr>
      <w:r w:rsidRPr="00071590">
        <w:rPr>
          <w:rFonts w:ascii="Times New Roman" w:hAnsi="Times New Roman" w:cs="Times New Roman"/>
        </w:rPr>
        <w:lastRenderedPageBreak/>
        <w:t>0</w:t>
      </w:r>
      <w:r w:rsidRPr="00071590">
        <w:rPr>
          <w:rFonts w:ascii="Times New Roman" w:hAnsi="Times New Roman" w:cs="Times New Roman"/>
        </w:rPr>
        <w:t>时</w:t>
      </w:r>
      <w:r w:rsidRPr="00071590">
        <w:rPr>
          <w:rFonts w:ascii="Times New Roman" w:hAnsi="Times New Roman" w:cs="Times New Roman"/>
        </w:rPr>
        <w:t>-9</w:t>
      </w:r>
      <w:r w:rsidRPr="00071590">
        <w:rPr>
          <w:rFonts w:ascii="Times New Roman" w:hAnsi="Times New Roman" w:cs="Times New Roman"/>
        </w:rPr>
        <w:t>时：</w:t>
      </w:r>
    </w:p>
    <w:p w:rsidR="00BB5AF3" w:rsidRPr="00071590" w:rsidRDefault="00BB5AF3" w:rsidP="00BB5AF3">
      <w:pPr>
        <w:ind w:left="420"/>
        <w:rPr>
          <w:rFonts w:ascii="Times New Roman" w:hAnsi="Times New Roman" w:cs="Times New Roman"/>
        </w:rPr>
      </w:pPr>
      <w:r w:rsidRPr="00071590">
        <w:rPr>
          <w:rFonts w:ascii="Times New Roman" w:hAnsi="Times New Roman" w:cs="Times New Roman"/>
          <w:noProof/>
        </w:rPr>
        <w:drawing>
          <wp:anchor distT="0" distB="0" distL="114300" distR="114300" simplePos="0" relativeHeight="251658752" behindDoc="1" locked="0" layoutInCell="1" allowOverlap="1" wp14:anchorId="3CCE2BB5" wp14:editId="4C6F9CF0">
            <wp:simplePos x="0" y="0"/>
            <wp:positionH relativeFrom="column">
              <wp:posOffset>292704</wp:posOffset>
            </wp:positionH>
            <wp:positionV relativeFrom="paragraph">
              <wp:posOffset>3516</wp:posOffset>
            </wp:positionV>
            <wp:extent cx="1471930" cy="959485"/>
            <wp:effectExtent l="0" t="0" r="0" b="0"/>
            <wp:wrapTight wrapText="bothSides">
              <wp:wrapPolygon edited="0">
                <wp:start x="0" y="0"/>
                <wp:lineTo x="0" y="21014"/>
                <wp:lineTo x="21246" y="21014"/>
                <wp:lineTo x="21246" y="0"/>
                <wp:lineTo x="0" y="0"/>
              </wp:wrapPolygon>
            </wp:wrapTight>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71930" cy="959485"/>
                    </a:xfrm>
                    <a:prstGeom prst="rect">
                      <a:avLst/>
                    </a:prstGeom>
                  </pic:spPr>
                </pic:pic>
              </a:graphicData>
            </a:graphic>
            <wp14:sizeRelH relativeFrom="margin">
              <wp14:pctWidth>0</wp14:pctWidth>
            </wp14:sizeRelH>
            <wp14:sizeRelV relativeFrom="margin">
              <wp14:pctHeight>0</wp14:pctHeight>
            </wp14:sizeRelV>
          </wp:anchor>
        </w:drawing>
      </w:r>
      <w:r w:rsidRPr="00071590">
        <w:rPr>
          <w:rFonts w:ascii="Times New Roman" w:hAnsi="Times New Roman" w:cs="Times New Roman"/>
        </w:rPr>
        <w:tab/>
      </w:r>
      <w:r w:rsidRPr="00071590">
        <w:rPr>
          <w:rFonts w:ascii="Times New Roman" w:hAnsi="Times New Roman" w:cs="Times New Roman"/>
        </w:rPr>
        <w:tab/>
      </w:r>
      <w:r w:rsidRPr="00071590">
        <w:rPr>
          <w:rFonts w:ascii="Times New Roman" w:hAnsi="Times New Roman" w:cs="Times New Roman"/>
        </w:rPr>
        <w:t>此时间段内，在郊区的地铁多呈现为绿色点聚集，也就是大量居民选择地铁站作为终点。</w:t>
      </w:r>
    </w:p>
    <w:p w:rsidR="00BB5AF3" w:rsidRPr="00071590" w:rsidRDefault="00BB5AF3" w:rsidP="00BB5AF3">
      <w:pPr>
        <w:ind w:left="420"/>
        <w:rPr>
          <w:rFonts w:ascii="Times New Roman" w:hAnsi="Times New Roman" w:cs="Times New Roman"/>
        </w:rPr>
      </w:pPr>
      <w:r w:rsidRPr="00071590">
        <w:rPr>
          <w:rFonts w:ascii="Times New Roman" w:hAnsi="Times New Roman" w:cs="Times New Roman"/>
        </w:rPr>
        <w:t>此为北京市东北五环外的马泉营地铁站流向图，在上班高峰期，居民多乘坐地铁向城市中心移动，而几乎没有人从地铁站出发向外骑行。</w:t>
      </w:r>
    </w:p>
    <w:p w:rsidR="00BB5AF3" w:rsidRPr="00071590" w:rsidRDefault="00BB5AF3" w:rsidP="00BB5AF3">
      <w:pPr>
        <w:ind w:firstLineChars="200" w:firstLine="420"/>
        <w:rPr>
          <w:rFonts w:ascii="Times New Roman" w:hAnsi="Times New Roman" w:cs="Times New Roman"/>
          <w:noProof/>
        </w:rPr>
      </w:pPr>
      <w:r w:rsidRPr="00071590">
        <w:rPr>
          <w:rFonts w:ascii="Times New Roman" w:hAnsi="Times New Roman" w:cs="Times New Roman"/>
          <w:noProof/>
        </w:rPr>
        <w:drawing>
          <wp:anchor distT="0" distB="0" distL="114300" distR="114300" simplePos="0" relativeHeight="251659776" behindDoc="0" locked="0" layoutInCell="1" allowOverlap="1" wp14:anchorId="70E48963" wp14:editId="0A7791E1">
            <wp:simplePos x="0" y="0"/>
            <wp:positionH relativeFrom="column">
              <wp:posOffset>293277</wp:posOffset>
            </wp:positionH>
            <wp:positionV relativeFrom="paragraph">
              <wp:posOffset>-28359</wp:posOffset>
            </wp:positionV>
            <wp:extent cx="1436873" cy="1159727"/>
            <wp:effectExtent l="0" t="0" r="0" b="254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0896" t="26515" r="26323" b="36572"/>
                    <a:stretch/>
                  </pic:blipFill>
                  <pic:spPr bwMode="auto">
                    <a:xfrm>
                      <a:off x="0" y="0"/>
                      <a:ext cx="1440650" cy="116277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B5AF3" w:rsidRPr="00071590" w:rsidRDefault="00BB5AF3" w:rsidP="00BB5AF3">
      <w:pPr>
        <w:pStyle w:val="ac"/>
        <w:rPr>
          <w:rFonts w:ascii="Times New Roman" w:hAnsi="Times New Roman" w:cs="Times New Roman"/>
        </w:rPr>
      </w:pPr>
      <w:r w:rsidRPr="00071590">
        <w:rPr>
          <w:rFonts w:ascii="Times New Roman" w:hAnsi="Times New Roman" w:cs="Times New Roman"/>
        </w:rPr>
        <w:t>在市中心的情况就与之相反，多呈现红色聚集，多数地铁乘客下车后，乘摩拜自行车前往上班的地点。例如：处于西三环的公主坟地铁站，大多数骑行都呈现向外的发散状。</w:t>
      </w:r>
    </w:p>
    <w:p w:rsidR="00BB5AF3" w:rsidRPr="00071590" w:rsidRDefault="00BB5AF3" w:rsidP="00BB5AF3">
      <w:pPr>
        <w:pStyle w:val="ac"/>
        <w:rPr>
          <w:rStyle w:val="30"/>
          <w:rFonts w:ascii="Times New Roman" w:hAnsi="Times New Roman" w:cs="Times New Roman"/>
        </w:rPr>
      </w:pPr>
    </w:p>
    <w:p w:rsidR="00BB5AF3" w:rsidRPr="00071590" w:rsidRDefault="00BB5AF3" w:rsidP="00BB5AF3">
      <w:pPr>
        <w:pStyle w:val="3"/>
        <w:ind w:firstLineChars="100" w:firstLine="321"/>
        <w:rPr>
          <w:rFonts w:ascii="Times New Roman" w:hAnsi="Times New Roman" w:cs="Times New Roman"/>
        </w:rPr>
      </w:pPr>
      <w:r w:rsidRPr="00071590">
        <w:rPr>
          <w:rFonts w:ascii="Times New Roman" w:hAnsi="Times New Roman" w:cs="Times New Roman"/>
          <w:noProof/>
        </w:rPr>
        <w:drawing>
          <wp:anchor distT="0" distB="0" distL="114300" distR="114300" simplePos="0" relativeHeight="251661824" behindDoc="0" locked="0" layoutInCell="1" allowOverlap="1" wp14:anchorId="28242268" wp14:editId="0D48B611">
            <wp:simplePos x="0" y="0"/>
            <wp:positionH relativeFrom="column">
              <wp:posOffset>1812925</wp:posOffset>
            </wp:positionH>
            <wp:positionV relativeFrom="paragraph">
              <wp:posOffset>689610</wp:posOffset>
            </wp:positionV>
            <wp:extent cx="1025525" cy="1384300"/>
            <wp:effectExtent l="0" t="0" r="3175" b="6350"/>
            <wp:wrapSquare wrapText="bothSides"/>
            <wp:docPr id="12" name="图片 12" descr="C:\Users\ADMINI~1\AppData\Local\Temp\WeChat Files\2715214286080227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1\AppData\Local\Temp\WeChat Files\271521428608022795.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25525" cy="1384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71590">
        <w:rPr>
          <w:rFonts w:ascii="Times New Roman" w:hAnsi="Times New Roman" w:cs="Times New Roman"/>
          <w:noProof/>
        </w:rPr>
        <w:drawing>
          <wp:anchor distT="0" distB="0" distL="114300" distR="114300" simplePos="0" relativeHeight="251660800" behindDoc="0" locked="0" layoutInCell="1" allowOverlap="1" wp14:anchorId="397D6C30" wp14:editId="1BAC4841">
            <wp:simplePos x="0" y="0"/>
            <wp:positionH relativeFrom="column">
              <wp:posOffset>78740</wp:posOffset>
            </wp:positionH>
            <wp:positionV relativeFrom="paragraph">
              <wp:posOffset>680085</wp:posOffset>
            </wp:positionV>
            <wp:extent cx="1694815" cy="1393825"/>
            <wp:effectExtent l="0" t="0" r="635"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94815" cy="1393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71590">
        <w:rPr>
          <w:rFonts w:ascii="Times New Roman" w:hAnsi="Times New Roman" w:cs="Times New Roman"/>
        </w:rPr>
        <w:t>9</w:t>
      </w:r>
      <w:r w:rsidRPr="00071590">
        <w:rPr>
          <w:rFonts w:ascii="Times New Roman" w:hAnsi="Times New Roman" w:cs="Times New Roman"/>
        </w:rPr>
        <w:t>时</w:t>
      </w:r>
      <w:r w:rsidRPr="00071590">
        <w:rPr>
          <w:rFonts w:ascii="Times New Roman" w:hAnsi="Times New Roman" w:cs="Times New Roman"/>
        </w:rPr>
        <w:t>-16</w:t>
      </w:r>
      <w:r w:rsidRPr="00071590">
        <w:rPr>
          <w:rFonts w:ascii="Times New Roman" w:hAnsi="Times New Roman" w:cs="Times New Roman"/>
        </w:rPr>
        <w:t>时：</w:t>
      </w:r>
    </w:p>
    <w:p w:rsidR="00BB5AF3" w:rsidRPr="00071590" w:rsidRDefault="00BB5AF3" w:rsidP="00BB5AF3">
      <w:pPr>
        <w:rPr>
          <w:rFonts w:ascii="Times New Roman" w:hAnsi="Times New Roman" w:cs="Times New Roman"/>
        </w:rPr>
      </w:pPr>
      <w:r w:rsidRPr="00071590">
        <w:rPr>
          <w:rFonts w:ascii="Times New Roman" w:hAnsi="Times New Roman" w:cs="Times New Roman"/>
        </w:rPr>
        <w:t>此区间内城市和郊区地铁区域无较大差别，而相比于早上，产业园附近车辆移动更为密集，且出发点与终点大多重合，经手机百度地图确认，这些地点附近大多有麦当劳，肯德基之类的餐饮企业。</w:t>
      </w:r>
    </w:p>
    <w:p w:rsidR="00BB5AF3" w:rsidRPr="00BB5AF3" w:rsidRDefault="00BB5AF3" w:rsidP="00BB5AF3">
      <w:pPr>
        <w:tabs>
          <w:tab w:val="left" w:pos="690"/>
        </w:tabs>
        <w:spacing w:line="360" w:lineRule="atLeast"/>
        <w:ind w:firstLineChars="200" w:firstLine="406"/>
        <w:rPr>
          <w:rFonts w:ascii="Times" w:hAnsi="Times" w:hint="eastAsia"/>
          <w:b/>
          <w:bCs/>
          <w:spacing w:val="-4"/>
        </w:rPr>
      </w:pPr>
    </w:p>
    <w:p w:rsidR="00BB5AF3" w:rsidRDefault="00BB5AF3">
      <w:pPr>
        <w:tabs>
          <w:tab w:val="left" w:pos="690"/>
        </w:tabs>
        <w:spacing w:line="360" w:lineRule="atLeast"/>
        <w:ind w:firstLineChars="200" w:firstLine="406"/>
        <w:jc w:val="center"/>
        <w:rPr>
          <w:rFonts w:ascii="Times" w:hAnsi="Times"/>
          <w:b/>
          <w:bCs/>
          <w:spacing w:val="-4"/>
        </w:rPr>
      </w:pPr>
    </w:p>
    <w:p w:rsidR="00BB5AF3" w:rsidRDefault="00BB5AF3">
      <w:pPr>
        <w:tabs>
          <w:tab w:val="left" w:pos="690"/>
        </w:tabs>
        <w:spacing w:line="360" w:lineRule="atLeast"/>
        <w:ind w:firstLineChars="200" w:firstLine="406"/>
        <w:jc w:val="center"/>
        <w:rPr>
          <w:rFonts w:ascii="Times" w:hAnsi="Times"/>
          <w:b/>
          <w:bCs/>
          <w:spacing w:val="-4"/>
        </w:rPr>
      </w:pPr>
    </w:p>
    <w:p w:rsidR="00BB5AF3" w:rsidRDefault="00BB5AF3">
      <w:pPr>
        <w:tabs>
          <w:tab w:val="left" w:pos="690"/>
        </w:tabs>
        <w:spacing w:line="360" w:lineRule="atLeast"/>
        <w:ind w:firstLineChars="200" w:firstLine="406"/>
        <w:jc w:val="center"/>
        <w:rPr>
          <w:rFonts w:ascii="Times" w:hAnsi="Times"/>
          <w:b/>
          <w:bCs/>
          <w:spacing w:val="-4"/>
        </w:rPr>
      </w:pPr>
    </w:p>
    <w:p w:rsidR="000F21A2" w:rsidRDefault="000F21A2">
      <w:pPr>
        <w:tabs>
          <w:tab w:val="left" w:pos="690"/>
        </w:tabs>
        <w:spacing w:line="360" w:lineRule="atLeast"/>
        <w:ind w:firstLineChars="200" w:firstLine="406"/>
        <w:jc w:val="center"/>
        <w:rPr>
          <w:rFonts w:ascii="Times" w:hAnsi="Times" w:hint="eastAsia"/>
          <w:b/>
          <w:bCs/>
          <w:spacing w:val="-4"/>
        </w:rPr>
      </w:pPr>
    </w:p>
    <w:p w:rsidR="00BB5AF3" w:rsidRDefault="00BB5AF3">
      <w:pPr>
        <w:tabs>
          <w:tab w:val="left" w:pos="690"/>
        </w:tabs>
        <w:spacing w:line="360" w:lineRule="atLeast"/>
        <w:ind w:firstLineChars="200" w:firstLine="406"/>
        <w:jc w:val="center"/>
        <w:rPr>
          <w:rFonts w:ascii="Times" w:hAnsi="Times"/>
          <w:b/>
          <w:bCs/>
          <w:spacing w:val="-4"/>
        </w:rPr>
      </w:pPr>
    </w:p>
    <w:p w:rsidR="007317B4" w:rsidRDefault="00274D98">
      <w:pPr>
        <w:tabs>
          <w:tab w:val="left" w:pos="690"/>
        </w:tabs>
        <w:spacing w:line="360" w:lineRule="atLeast"/>
        <w:ind w:firstLineChars="200" w:firstLine="406"/>
        <w:jc w:val="center"/>
        <w:rPr>
          <w:rFonts w:ascii="Times" w:hAnsi="Times"/>
          <w:spacing w:val="-4"/>
          <w:szCs w:val="21"/>
        </w:rPr>
      </w:pPr>
      <w:r>
        <w:rPr>
          <w:rFonts w:ascii="Times" w:hAnsi="Times" w:hint="eastAsia"/>
          <w:b/>
          <w:bCs/>
          <w:spacing w:val="-4"/>
        </w:rPr>
        <w:t>参考文献</w:t>
      </w:r>
    </w:p>
    <w:p w:rsidR="007317B4" w:rsidRDefault="00274D98">
      <w:pPr>
        <w:tabs>
          <w:tab w:val="left" w:pos="690"/>
        </w:tabs>
        <w:spacing w:line="360" w:lineRule="atLeast"/>
        <w:ind w:firstLineChars="200" w:firstLine="404"/>
        <w:jc w:val="left"/>
        <w:rPr>
          <w:rFonts w:ascii="Times" w:hAnsi="Times"/>
          <w:spacing w:val="-4"/>
          <w:szCs w:val="21"/>
        </w:rPr>
      </w:pPr>
      <w:r>
        <w:rPr>
          <w:rFonts w:ascii="Times" w:hAnsi="Times"/>
          <w:spacing w:val="-4"/>
          <w:szCs w:val="21"/>
        </w:rPr>
        <w:t>要重视参考文献的著录</w:t>
      </w:r>
      <w:r>
        <w:rPr>
          <w:rFonts w:ascii="Times" w:hAnsi="Times" w:hint="eastAsia"/>
          <w:spacing w:val="-4"/>
          <w:szCs w:val="21"/>
        </w:rPr>
        <w:t>，</w:t>
      </w:r>
      <w:r>
        <w:rPr>
          <w:rFonts w:ascii="Times" w:hAnsi="Times"/>
          <w:spacing w:val="-4"/>
          <w:szCs w:val="21"/>
        </w:rPr>
        <w:t>参考文献按在正文中出现的先后顺序编码并标注，未公开发表的文章、研究报告、内部资料等</w:t>
      </w:r>
      <w:r>
        <w:rPr>
          <w:rFonts w:ascii="Times" w:hAnsi="Times" w:hint="eastAsia"/>
          <w:spacing w:val="-4"/>
          <w:szCs w:val="21"/>
        </w:rPr>
        <w:t>不列入参考文献，</w:t>
      </w:r>
      <w:r>
        <w:rPr>
          <w:rFonts w:ascii="Times" w:hAnsi="Times"/>
          <w:spacing w:val="-4"/>
          <w:szCs w:val="21"/>
        </w:rPr>
        <w:t>可用</w:t>
      </w:r>
      <w:r>
        <w:rPr>
          <w:rFonts w:ascii="Times" w:hAnsi="Times" w:hint="eastAsia"/>
          <w:spacing w:val="-4"/>
          <w:szCs w:val="21"/>
        </w:rPr>
        <w:t>页下注的方式注明</w:t>
      </w:r>
      <w:r>
        <w:rPr>
          <w:rFonts w:ascii="Times" w:hAnsi="Times"/>
          <w:spacing w:val="-4"/>
          <w:szCs w:val="21"/>
        </w:rPr>
        <w:t>。参考文献严格按如下格式著录：</w:t>
      </w:r>
    </w:p>
    <w:p w:rsidR="007317B4" w:rsidRDefault="00274D98">
      <w:pPr>
        <w:tabs>
          <w:tab w:val="left" w:pos="690"/>
        </w:tabs>
        <w:spacing w:line="360" w:lineRule="atLeast"/>
        <w:ind w:firstLineChars="200" w:firstLine="404"/>
        <w:jc w:val="left"/>
        <w:rPr>
          <w:rFonts w:ascii="Times" w:hAnsi="Times"/>
          <w:spacing w:val="-4"/>
          <w:szCs w:val="21"/>
        </w:rPr>
      </w:pPr>
      <w:r>
        <w:rPr>
          <w:rFonts w:ascii="Times" w:hAnsi="Times"/>
          <w:spacing w:val="-4"/>
          <w:szCs w:val="21"/>
        </w:rPr>
        <w:t>期刊论文</w:t>
      </w:r>
      <w:r>
        <w:rPr>
          <w:rFonts w:ascii="Times" w:hAnsi="Times"/>
          <w:spacing w:val="-4"/>
          <w:szCs w:val="21"/>
        </w:rPr>
        <w:t>[</w:t>
      </w:r>
      <w:r>
        <w:rPr>
          <w:rFonts w:ascii="Times" w:hAnsi="Times"/>
          <w:spacing w:val="-4"/>
          <w:szCs w:val="21"/>
        </w:rPr>
        <w:t>序号</w:t>
      </w:r>
      <w:r>
        <w:rPr>
          <w:rFonts w:ascii="Times" w:hAnsi="Times"/>
          <w:spacing w:val="-4"/>
          <w:szCs w:val="21"/>
        </w:rPr>
        <w:t>]</w:t>
      </w:r>
      <w:r>
        <w:rPr>
          <w:rFonts w:ascii="Times" w:hAnsi="Times"/>
          <w:spacing w:val="-4"/>
          <w:szCs w:val="21"/>
        </w:rPr>
        <w:t>作者</w:t>
      </w:r>
      <w:r>
        <w:rPr>
          <w:rFonts w:ascii="Times" w:hAnsi="Times"/>
          <w:spacing w:val="-4"/>
          <w:szCs w:val="21"/>
        </w:rPr>
        <w:t>.</w:t>
      </w:r>
      <w:r>
        <w:rPr>
          <w:rFonts w:ascii="Times" w:hAnsi="Times"/>
          <w:spacing w:val="-4"/>
          <w:szCs w:val="21"/>
        </w:rPr>
        <w:t>题名</w:t>
      </w:r>
      <w:r>
        <w:rPr>
          <w:rFonts w:ascii="Times" w:hAnsi="Times"/>
          <w:spacing w:val="-4"/>
          <w:szCs w:val="21"/>
        </w:rPr>
        <w:t>[J].</w:t>
      </w:r>
      <w:r>
        <w:rPr>
          <w:rFonts w:ascii="Times" w:hAnsi="Times"/>
          <w:spacing w:val="-4"/>
          <w:szCs w:val="21"/>
        </w:rPr>
        <w:t>刊名，出版年份，卷次（期号）：起</w:t>
      </w:r>
      <w:r>
        <w:rPr>
          <w:rFonts w:ascii="Times" w:hAnsi="Times"/>
          <w:spacing w:val="-4"/>
          <w:szCs w:val="21"/>
        </w:rPr>
        <w:t>-</w:t>
      </w:r>
      <w:r>
        <w:rPr>
          <w:rFonts w:ascii="Times" w:hAnsi="Times"/>
          <w:spacing w:val="-4"/>
          <w:szCs w:val="21"/>
        </w:rPr>
        <w:t>止页码</w:t>
      </w:r>
      <w:r>
        <w:rPr>
          <w:rFonts w:ascii="Times" w:hAnsi="Times"/>
          <w:spacing w:val="-4"/>
          <w:szCs w:val="21"/>
        </w:rPr>
        <w:t>.</w:t>
      </w:r>
    </w:p>
    <w:p w:rsidR="007317B4" w:rsidRDefault="00274D98">
      <w:pPr>
        <w:tabs>
          <w:tab w:val="left" w:pos="690"/>
        </w:tabs>
        <w:spacing w:line="360" w:lineRule="atLeast"/>
        <w:ind w:firstLineChars="200" w:firstLine="404"/>
        <w:jc w:val="left"/>
        <w:rPr>
          <w:rFonts w:ascii="Times" w:hAnsi="Times"/>
          <w:spacing w:val="-4"/>
          <w:szCs w:val="21"/>
        </w:rPr>
      </w:pPr>
      <w:r>
        <w:rPr>
          <w:rFonts w:ascii="Times" w:hAnsi="Times"/>
          <w:spacing w:val="-4"/>
          <w:szCs w:val="21"/>
        </w:rPr>
        <w:t>专著</w:t>
      </w:r>
      <w:r>
        <w:rPr>
          <w:rFonts w:ascii="Times" w:hAnsi="Times"/>
          <w:spacing w:val="-4"/>
          <w:szCs w:val="21"/>
        </w:rPr>
        <w:t>[</w:t>
      </w:r>
      <w:r>
        <w:rPr>
          <w:rFonts w:ascii="Times" w:hAnsi="Times"/>
          <w:spacing w:val="-4"/>
          <w:szCs w:val="21"/>
        </w:rPr>
        <w:t>序号</w:t>
      </w:r>
      <w:r>
        <w:rPr>
          <w:rFonts w:ascii="Times" w:hAnsi="Times"/>
          <w:spacing w:val="-4"/>
          <w:szCs w:val="21"/>
        </w:rPr>
        <w:t>]</w:t>
      </w:r>
      <w:r>
        <w:rPr>
          <w:rFonts w:ascii="Times" w:hAnsi="Times"/>
          <w:spacing w:val="-4"/>
          <w:szCs w:val="21"/>
        </w:rPr>
        <w:t>作者</w:t>
      </w:r>
      <w:r>
        <w:rPr>
          <w:rFonts w:ascii="Times" w:hAnsi="Times"/>
          <w:spacing w:val="-4"/>
          <w:szCs w:val="21"/>
        </w:rPr>
        <w:t>.</w:t>
      </w:r>
      <w:r>
        <w:rPr>
          <w:rFonts w:ascii="Times" w:hAnsi="Times"/>
          <w:spacing w:val="-4"/>
          <w:szCs w:val="21"/>
        </w:rPr>
        <w:t>书名</w:t>
      </w:r>
      <w:r>
        <w:rPr>
          <w:rFonts w:ascii="Times" w:hAnsi="Times"/>
          <w:spacing w:val="-4"/>
          <w:szCs w:val="21"/>
        </w:rPr>
        <w:t>[M].</w:t>
      </w:r>
      <w:r>
        <w:rPr>
          <w:rFonts w:ascii="Times" w:hAnsi="Times"/>
          <w:spacing w:val="-4"/>
          <w:szCs w:val="21"/>
        </w:rPr>
        <w:t>版本（初版不注）</w:t>
      </w:r>
      <w:r>
        <w:rPr>
          <w:rFonts w:ascii="Times" w:hAnsi="Times"/>
          <w:spacing w:val="-4"/>
          <w:szCs w:val="21"/>
        </w:rPr>
        <w:t>.</w:t>
      </w:r>
      <w:r>
        <w:rPr>
          <w:rFonts w:ascii="Times" w:hAnsi="Times"/>
          <w:spacing w:val="-4"/>
          <w:szCs w:val="21"/>
        </w:rPr>
        <w:t>译者（为译著时）</w:t>
      </w:r>
      <w:r>
        <w:rPr>
          <w:rFonts w:ascii="Times" w:hAnsi="Times"/>
          <w:spacing w:val="-4"/>
          <w:szCs w:val="21"/>
        </w:rPr>
        <w:t>.</w:t>
      </w:r>
      <w:r>
        <w:rPr>
          <w:rFonts w:ascii="Times" w:hAnsi="Times"/>
          <w:spacing w:val="-4"/>
          <w:szCs w:val="21"/>
        </w:rPr>
        <w:t>出版地：出版者，出版年：起</w:t>
      </w:r>
      <w:r>
        <w:rPr>
          <w:rFonts w:ascii="Times" w:hAnsi="Times"/>
          <w:spacing w:val="-4"/>
          <w:szCs w:val="21"/>
        </w:rPr>
        <w:t>-</w:t>
      </w:r>
      <w:r>
        <w:rPr>
          <w:rFonts w:ascii="Times" w:hAnsi="Times"/>
          <w:spacing w:val="-4"/>
          <w:szCs w:val="21"/>
        </w:rPr>
        <w:t>止页码</w:t>
      </w:r>
      <w:r>
        <w:rPr>
          <w:rFonts w:ascii="Times" w:hAnsi="Times"/>
          <w:spacing w:val="-4"/>
          <w:szCs w:val="21"/>
        </w:rPr>
        <w:t>.</w:t>
      </w:r>
    </w:p>
    <w:p w:rsidR="007317B4" w:rsidRDefault="00274D98">
      <w:pPr>
        <w:tabs>
          <w:tab w:val="left" w:pos="690"/>
        </w:tabs>
        <w:spacing w:line="360" w:lineRule="atLeast"/>
        <w:ind w:firstLineChars="200" w:firstLine="404"/>
        <w:jc w:val="left"/>
        <w:rPr>
          <w:rFonts w:ascii="Times" w:hAnsi="Times"/>
          <w:spacing w:val="-4"/>
          <w:szCs w:val="21"/>
        </w:rPr>
      </w:pPr>
      <w:r>
        <w:rPr>
          <w:rFonts w:ascii="Times" w:hAnsi="Times"/>
          <w:spacing w:val="-4"/>
          <w:szCs w:val="21"/>
        </w:rPr>
        <w:t>论文集</w:t>
      </w:r>
      <w:r>
        <w:rPr>
          <w:rFonts w:ascii="Times" w:hAnsi="Times"/>
          <w:spacing w:val="-4"/>
          <w:szCs w:val="21"/>
        </w:rPr>
        <w:t>[</w:t>
      </w:r>
      <w:r>
        <w:rPr>
          <w:rFonts w:ascii="Times" w:hAnsi="Times"/>
          <w:spacing w:val="-4"/>
          <w:szCs w:val="21"/>
        </w:rPr>
        <w:t>序号</w:t>
      </w:r>
      <w:r>
        <w:rPr>
          <w:rFonts w:ascii="Times" w:hAnsi="Times"/>
          <w:spacing w:val="-4"/>
          <w:szCs w:val="21"/>
        </w:rPr>
        <w:t>]</w:t>
      </w:r>
      <w:r>
        <w:rPr>
          <w:rFonts w:ascii="Times" w:hAnsi="Times"/>
          <w:spacing w:val="-4"/>
          <w:szCs w:val="21"/>
        </w:rPr>
        <w:t>作者</w:t>
      </w:r>
      <w:r>
        <w:rPr>
          <w:rFonts w:ascii="Times" w:hAnsi="Times"/>
          <w:spacing w:val="-4"/>
          <w:szCs w:val="21"/>
        </w:rPr>
        <w:t>.</w:t>
      </w:r>
      <w:r>
        <w:rPr>
          <w:rFonts w:ascii="Times" w:hAnsi="Times"/>
          <w:spacing w:val="-4"/>
          <w:szCs w:val="21"/>
        </w:rPr>
        <w:t>篇名</w:t>
      </w:r>
      <w:r>
        <w:rPr>
          <w:rFonts w:ascii="Times" w:hAnsi="Times"/>
          <w:spacing w:val="-4"/>
          <w:szCs w:val="21"/>
        </w:rPr>
        <w:t>[C]//</w:t>
      </w:r>
      <w:r>
        <w:rPr>
          <w:rFonts w:ascii="Times" w:hAnsi="Times"/>
          <w:spacing w:val="-4"/>
          <w:szCs w:val="21"/>
        </w:rPr>
        <w:t>编者</w:t>
      </w:r>
      <w:r>
        <w:rPr>
          <w:rFonts w:ascii="Times" w:hAnsi="Times"/>
          <w:spacing w:val="-4"/>
          <w:szCs w:val="21"/>
        </w:rPr>
        <w:t>.</w:t>
      </w:r>
      <w:r>
        <w:rPr>
          <w:rFonts w:ascii="Times" w:hAnsi="Times"/>
          <w:spacing w:val="-4"/>
          <w:szCs w:val="21"/>
        </w:rPr>
        <w:t>论文集名</w:t>
      </w:r>
      <w:r>
        <w:rPr>
          <w:rFonts w:ascii="Times" w:hAnsi="Times"/>
          <w:spacing w:val="-4"/>
          <w:szCs w:val="21"/>
        </w:rPr>
        <w:t>.</w:t>
      </w:r>
      <w:r>
        <w:rPr>
          <w:rFonts w:ascii="Times" w:hAnsi="Times"/>
          <w:spacing w:val="-4"/>
          <w:szCs w:val="21"/>
        </w:rPr>
        <w:t>出版地：出版者，出版年</w:t>
      </w:r>
      <w:r>
        <w:rPr>
          <w:rFonts w:ascii="Times" w:hAnsi="Times"/>
          <w:spacing w:val="-4"/>
          <w:szCs w:val="21"/>
        </w:rPr>
        <w:t>:</w:t>
      </w:r>
      <w:r>
        <w:rPr>
          <w:rFonts w:ascii="Times" w:hAnsi="Times"/>
          <w:spacing w:val="-4"/>
          <w:szCs w:val="21"/>
        </w:rPr>
        <w:t>起</w:t>
      </w:r>
      <w:r>
        <w:rPr>
          <w:rFonts w:ascii="Times" w:hAnsi="Times"/>
          <w:spacing w:val="-4"/>
          <w:szCs w:val="21"/>
        </w:rPr>
        <w:t>-</w:t>
      </w:r>
      <w:r>
        <w:rPr>
          <w:rFonts w:ascii="Times" w:hAnsi="Times"/>
          <w:spacing w:val="-4"/>
          <w:szCs w:val="21"/>
        </w:rPr>
        <w:t>止页码</w:t>
      </w:r>
      <w:r>
        <w:rPr>
          <w:rFonts w:ascii="Times" w:hAnsi="Times"/>
          <w:spacing w:val="-4"/>
          <w:szCs w:val="21"/>
        </w:rPr>
        <w:t>.</w:t>
      </w:r>
    </w:p>
    <w:p w:rsidR="007317B4" w:rsidRDefault="00274D98">
      <w:pPr>
        <w:tabs>
          <w:tab w:val="left" w:pos="690"/>
        </w:tabs>
        <w:spacing w:line="360" w:lineRule="atLeast"/>
        <w:ind w:firstLineChars="200" w:firstLine="406"/>
        <w:jc w:val="left"/>
        <w:rPr>
          <w:rFonts w:ascii="Times" w:hAnsi="Times"/>
          <w:spacing w:val="-4"/>
          <w:szCs w:val="21"/>
        </w:rPr>
      </w:pPr>
      <w:r>
        <w:rPr>
          <w:rFonts w:ascii="Times" w:hAnsi="Times"/>
          <w:b/>
          <w:bCs/>
          <w:spacing w:val="-4"/>
        </w:rPr>
        <w:t>参考文献示例如下：</w:t>
      </w:r>
      <w:r>
        <w:rPr>
          <w:rFonts w:ascii="Times" w:hAnsi="Times"/>
          <w:spacing w:val="-4"/>
          <w:szCs w:val="21"/>
        </w:rPr>
        <w:t xml:space="preserve"> </w:t>
      </w:r>
    </w:p>
    <w:p w:rsidR="007317B4" w:rsidRDefault="00274D98">
      <w:pPr>
        <w:tabs>
          <w:tab w:val="left" w:pos="690"/>
        </w:tabs>
        <w:spacing w:line="360" w:lineRule="atLeast"/>
        <w:ind w:firstLineChars="200" w:firstLine="404"/>
        <w:jc w:val="left"/>
        <w:rPr>
          <w:rFonts w:ascii="Times" w:hAnsi="Times"/>
          <w:spacing w:val="-4"/>
          <w:szCs w:val="21"/>
        </w:rPr>
      </w:pPr>
      <w:r>
        <w:rPr>
          <w:rFonts w:ascii="Times" w:hAnsi="Times"/>
          <w:spacing w:val="-4"/>
          <w:szCs w:val="21"/>
        </w:rPr>
        <w:lastRenderedPageBreak/>
        <w:t>期刊论文：</w:t>
      </w:r>
    </w:p>
    <w:p w:rsidR="007317B4" w:rsidRDefault="00274D98">
      <w:pPr>
        <w:tabs>
          <w:tab w:val="left" w:pos="690"/>
        </w:tabs>
        <w:spacing w:line="360" w:lineRule="atLeast"/>
        <w:ind w:firstLineChars="200" w:firstLine="404"/>
        <w:jc w:val="left"/>
        <w:rPr>
          <w:rFonts w:ascii="Times" w:hAnsi="Times"/>
          <w:spacing w:val="-4"/>
          <w:szCs w:val="21"/>
        </w:rPr>
      </w:pPr>
      <w:r>
        <w:rPr>
          <w:rFonts w:ascii="Times" w:hAnsi="Times"/>
          <w:spacing w:val="-4"/>
          <w:szCs w:val="21"/>
        </w:rPr>
        <w:t>[1]</w:t>
      </w:r>
      <w:r>
        <w:rPr>
          <w:rFonts w:ascii="Times" w:hAnsi="Times"/>
          <w:spacing w:val="-4"/>
          <w:szCs w:val="21"/>
        </w:rPr>
        <w:t>范文科</w:t>
      </w:r>
      <w:r>
        <w:rPr>
          <w:rFonts w:ascii="Times" w:hAnsi="Times"/>
          <w:spacing w:val="-4"/>
          <w:szCs w:val="21"/>
        </w:rPr>
        <w:t>,</w:t>
      </w:r>
      <w:r>
        <w:rPr>
          <w:rFonts w:ascii="Times" w:hAnsi="Times"/>
          <w:spacing w:val="-4"/>
          <w:szCs w:val="21"/>
        </w:rPr>
        <w:t>张福东</w:t>
      </w:r>
      <w:r>
        <w:rPr>
          <w:rFonts w:ascii="Times" w:hAnsi="Times"/>
          <w:spacing w:val="-4"/>
          <w:szCs w:val="21"/>
        </w:rPr>
        <w:t>,</w:t>
      </w:r>
      <w:r>
        <w:rPr>
          <w:rFonts w:ascii="Times" w:hAnsi="Times"/>
          <w:spacing w:val="-4"/>
          <w:szCs w:val="21"/>
        </w:rPr>
        <w:t>王宗礼</w:t>
      </w:r>
      <w:r>
        <w:rPr>
          <w:rFonts w:ascii="Times" w:hAnsi="Times"/>
          <w:spacing w:val="-4"/>
          <w:szCs w:val="21"/>
        </w:rPr>
        <w:t>,</w:t>
      </w:r>
      <w:r>
        <w:rPr>
          <w:rFonts w:ascii="Times" w:hAnsi="Times"/>
          <w:spacing w:val="-4"/>
          <w:szCs w:val="21"/>
        </w:rPr>
        <w:t>等</w:t>
      </w:r>
      <w:r>
        <w:rPr>
          <w:rFonts w:ascii="Times" w:hAnsi="Times"/>
          <w:spacing w:val="-4"/>
          <w:szCs w:val="21"/>
        </w:rPr>
        <w:t>.</w:t>
      </w:r>
      <w:r>
        <w:rPr>
          <w:rFonts w:ascii="Times" w:hAnsi="Times"/>
          <w:spacing w:val="-4"/>
          <w:szCs w:val="21"/>
        </w:rPr>
        <w:t>中国石油</w:t>
      </w:r>
      <w:r>
        <w:rPr>
          <w:rFonts w:ascii="Times" w:hAnsi="Times"/>
          <w:spacing w:val="-4"/>
          <w:szCs w:val="21"/>
        </w:rPr>
        <w:t>“</w:t>
      </w:r>
      <w:r>
        <w:rPr>
          <w:rFonts w:ascii="Times" w:hAnsi="Times"/>
          <w:spacing w:val="-4"/>
          <w:szCs w:val="21"/>
        </w:rPr>
        <w:t>十一五</w:t>
      </w:r>
      <w:r>
        <w:rPr>
          <w:rFonts w:ascii="Times" w:hAnsi="Times"/>
          <w:spacing w:val="-4"/>
          <w:szCs w:val="21"/>
        </w:rPr>
        <w:t>”</w:t>
      </w:r>
      <w:r>
        <w:rPr>
          <w:rFonts w:ascii="Times" w:hAnsi="Times"/>
          <w:spacing w:val="-4"/>
          <w:szCs w:val="21"/>
        </w:rPr>
        <w:t>天然气勘探新进展与未来大气田勘探新领域分析</w:t>
      </w:r>
      <w:r>
        <w:rPr>
          <w:rFonts w:ascii="Times" w:hAnsi="Times"/>
          <w:spacing w:val="-4"/>
          <w:szCs w:val="21"/>
        </w:rPr>
        <w:t>[J].</w:t>
      </w:r>
      <w:r>
        <w:rPr>
          <w:rFonts w:ascii="Times" w:hAnsi="Times"/>
          <w:spacing w:val="-4"/>
          <w:szCs w:val="21"/>
        </w:rPr>
        <w:t>中国石油勘探</w:t>
      </w:r>
      <w:r>
        <w:rPr>
          <w:rFonts w:ascii="Times" w:hAnsi="Times"/>
          <w:spacing w:val="-4"/>
          <w:szCs w:val="21"/>
        </w:rPr>
        <w:t>,2012,17(1):8-13.</w:t>
      </w:r>
    </w:p>
    <w:p w:rsidR="007317B4" w:rsidRDefault="00274D98">
      <w:pPr>
        <w:tabs>
          <w:tab w:val="left" w:pos="690"/>
        </w:tabs>
        <w:spacing w:line="360" w:lineRule="atLeast"/>
        <w:ind w:firstLineChars="200" w:firstLine="404"/>
        <w:jc w:val="left"/>
        <w:rPr>
          <w:rFonts w:ascii="Times" w:hAnsi="Times"/>
          <w:spacing w:val="-4"/>
          <w:szCs w:val="21"/>
        </w:rPr>
      </w:pPr>
      <w:r>
        <w:rPr>
          <w:rFonts w:ascii="Times" w:hAnsi="Times"/>
          <w:spacing w:val="-4"/>
          <w:szCs w:val="21"/>
        </w:rPr>
        <w:t>专著：</w:t>
      </w:r>
    </w:p>
    <w:p w:rsidR="007317B4" w:rsidRDefault="00274D98">
      <w:pPr>
        <w:tabs>
          <w:tab w:val="left" w:pos="690"/>
        </w:tabs>
        <w:spacing w:line="360" w:lineRule="atLeast"/>
        <w:ind w:firstLineChars="200" w:firstLine="404"/>
        <w:jc w:val="left"/>
        <w:rPr>
          <w:rFonts w:ascii="Times" w:hAnsi="Times"/>
          <w:spacing w:val="-4"/>
          <w:szCs w:val="21"/>
        </w:rPr>
      </w:pPr>
      <w:r>
        <w:rPr>
          <w:rFonts w:ascii="Times" w:hAnsi="Times"/>
          <w:spacing w:val="-4"/>
          <w:szCs w:val="21"/>
        </w:rPr>
        <w:t>[5]</w:t>
      </w:r>
      <w:r>
        <w:rPr>
          <w:rFonts w:ascii="Times" w:hAnsi="Times"/>
          <w:spacing w:val="-4"/>
          <w:szCs w:val="21"/>
        </w:rPr>
        <w:t>关增淼，李剑．非洲油气资源与勘探</w:t>
      </w:r>
      <w:r>
        <w:rPr>
          <w:rFonts w:ascii="Times" w:hAnsi="Times"/>
          <w:spacing w:val="-4"/>
          <w:szCs w:val="21"/>
        </w:rPr>
        <w:t>[M]</w:t>
      </w:r>
      <w:r>
        <w:rPr>
          <w:rFonts w:ascii="Times" w:hAnsi="Times"/>
          <w:spacing w:val="-4"/>
          <w:szCs w:val="21"/>
        </w:rPr>
        <w:t>．北京：石油工业出版社，</w:t>
      </w:r>
      <w:r>
        <w:rPr>
          <w:rFonts w:ascii="Times" w:hAnsi="Times"/>
          <w:spacing w:val="-4"/>
          <w:szCs w:val="21"/>
        </w:rPr>
        <w:t>2005</w:t>
      </w:r>
      <w:r>
        <w:rPr>
          <w:rFonts w:ascii="Times" w:hAnsi="Times"/>
          <w:spacing w:val="-4"/>
          <w:szCs w:val="21"/>
        </w:rPr>
        <w:t>．</w:t>
      </w:r>
    </w:p>
    <w:p w:rsidR="007317B4" w:rsidRDefault="00274D98">
      <w:pPr>
        <w:tabs>
          <w:tab w:val="left" w:pos="690"/>
        </w:tabs>
        <w:spacing w:line="360" w:lineRule="atLeast"/>
        <w:ind w:firstLineChars="200" w:firstLine="404"/>
        <w:jc w:val="left"/>
        <w:rPr>
          <w:rFonts w:ascii="Times" w:hAnsi="Times"/>
          <w:spacing w:val="-4"/>
          <w:szCs w:val="21"/>
        </w:rPr>
      </w:pPr>
      <w:r>
        <w:rPr>
          <w:rFonts w:ascii="Times" w:hAnsi="Times"/>
          <w:spacing w:val="-4"/>
          <w:szCs w:val="21"/>
        </w:rPr>
        <w:t>论文集：</w:t>
      </w:r>
      <w:r>
        <w:rPr>
          <w:rFonts w:ascii="Times" w:hAnsi="Times"/>
          <w:spacing w:val="-4"/>
          <w:szCs w:val="21"/>
        </w:rPr>
        <w:t>[12]</w:t>
      </w:r>
      <w:r>
        <w:rPr>
          <w:rFonts w:ascii="Times" w:hAnsi="Times"/>
          <w:spacing w:val="-4"/>
          <w:szCs w:val="21"/>
        </w:rPr>
        <w:t>张光亚，李宏伟，温志新，等．近年来全球油气勘探发展趋势与启示</w:t>
      </w:r>
      <w:r>
        <w:rPr>
          <w:rFonts w:ascii="Times" w:hAnsi="Times"/>
          <w:spacing w:val="-4"/>
          <w:szCs w:val="21"/>
        </w:rPr>
        <w:t>[C]//</w:t>
      </w:r>
      <w:r>
        <w:rPr>
          <w:rFonts w:ascii="Times" w:hAnsi="Times"/>
          <w:spacing w:val="-4"/>
          <w:szCs w:val="21"/>
        </w:rPr>
        <w:t>中国石油学会石油地质专业委员会．第四届中国石油地质年会论文集．北京：石油工业出版社，</w:t>
      </w:r>
      <w:r>
        <w:rPr>
          <w:rFonts w:ascii="Times" w:hAnsi="Times"/>
          <w:spacing w:val="-4"/>
          <w:szCs w:val="21"/>
        </w:rPr>
        <w:t>2012,567-573</w:t>
      </w:r>
      <w:r>
        <w:rPr>
          <w:rFonts w:ascii="Times" w:hAnsi="Times"/>
          <w:spacing w:val="-4"/>
          <w:szCs w:val="21"/>
        </w:rPr>
        <w:t>．</w:t>
      </w:r>
    </w:p>
    <w:p w:rsidR="007317B4" w:rsidRDefault="00274D98">
      <w:pPr>
        <w:spacing w:line="380" w:lineRule="exact"/>
        <w:ind w:firstLineChars="200" w:firstLine="482"/>
        <w:rPr>
          <w:rFonts w:ascii="黑体" w:eastAsia="黑体"/>
          <w:bCs/>
          <w:sz w:val="24"/>
        </w:rPr>
      </w:pPr>
      <w:r>
        <w:rPr>
          <w:rFonts w:ascii="黑体" w:eastAsia="黑体" w:hint="eastAsia"/>
          <w:b/>
          <w:bCs/>
          <w:sz w:val="24"/>
        </w:rPr>
        <w:t>2</w:t>
      </w:r>
      <w:r>
        <w:rPr>
          <w:rFonts w:ascii="黑体" w:eastAsia="黑体" w:hint="eastAsia"/>
          <w:b/>
          <w:bCs/>
          <w:sz w:val="24"/>
        </w:rPr>
        <w:t>．</w:t>
      </w:r>
      <w:r>
        <w:rPr>
          <w:rFonts w:ascii="黑体" w:eastAsia="黑体" w:hint="eastAsia"/>
          <w:bCs/>
          <w:sz w:val="24"/>
        </w:rPr>
        <w:t>图</w:t>
      </w:r>
    </w:p>
    <w:p w:rsidR="007317B4" w:rsidRDefault="00274D98">
      <w:pPr>
        <w:spacing w:line="380" w:lineRule="exact"/>
        <w:ind w:firstLineChars="200" w:firstLine="420"/>
        <w:rPr>
          <w:rFonts w:ascii="Times" w:hAnsi="Times"/>
          <w:color w:val="FF0000"/>
          <w:szCs w:val="21"/>
        </w:rPr>
      </w:pPr>
      <w:r>
        <w:rPr>
          <w:rFonts w:ascii="Times" w:hAnsi="Times" w:hint="eastAsia"/>
          <w:szCs w:val="21"/>
        </w:rPr>
        <w:t xml:space="preserve">2.1  </w:t>
      </w:r>
      <w:r>
        <w:rPr>
          <w:rFonts w:ascii="Times" w:hAnsi="Times" w:hint="eastAsia"/>
          <w:szCs w:val="21"/>
        </w:rPr>
        <w:t>图的内容、图题和图注要正确，且要与正文（含表格）相关并一致，应在正文相应位置注明“如图</w:t>
      </w:r>
      <w:r>
        <w:rPr>
          <w:rFonts w:ascii="Times" w:hAnsi="Times" w:hint="eastAsia"/>
          <w:color w:val="FF0000"/>
          <w:szCs w:val="21"/>
        </w:rPr>
        <w:t>1</w:t>
      </w:r>
      <w:r>
        <w:rPr>
          <w:rFonts w:ascii="Times" w:hAnsi="Times" w:hint="eastAsia"/>
          <w:szCs w:val="21"/>
        </w:rPr>
        <w:t>所示”或括注“（</w:t>
      </w:r>
      <w:r>
        <w:rPr>
          <w:rFonts w:ascii="Times" w:hAnsi="Times" w:hint="eastAsia"/>
          <w:color w:val="FF0000"/>
          <w:szCs w:val="21"/>
        </w:rPr>
        <w:t>图</w:t>
      </w:r>
      <w:r>
        <w:rPr>
          <w:rFonts w:ascii="Times" w:hAnsi="Times" w:hint="eastAsia"/>
          <w:color w:val="FF0000"/>
          <w:szCs w:val="21"/>
        </w:rPr>
        <w:t>1</w:t>
      </w:r>
      <w:r>
        <w:rPr>
          <w:rFonts w:ascii="Times" w:hAnsi="Times" w:hint="eastAsia"/>
          <w:szCs w:val="21"/>
        </w:rPr>
        <w:t>）”。文中所引用的图均应线条清晰</w:t>
      </w:r>
      <w:r>
        <w:rPr>
          <w:rFonts w:ascii="Times" w:hAnsi="Times" w:hint="eastAsia"/>
          <w:color w:val="FF0000"/>
          <w:szCs w:val="21"/>
        </w:rPr>
        <w:t>、文字</w:t>
      </w:r>
      <w:r>
        <w:rPr>
          <w:rFonts w:ascii="Times" w:hAnsi="Times" w:hint="eastAsia"/>
          <w:szCs w:val="21"/>
        </w:rPr>
        <w:t>清楚，</w:t>
      </w:r>
      <w:r>
        <w:rPr>
          <w:rFonts w:ascii="Times" w:hAnsi="Times" w:hint="eastAsia"/>
          <w:color w:val="FF0000"/>
          <w:szCs w:val="21"/>
        </w:rPr>
        <w:t>图的分辨率应该达到</w:t>
      </w:r>
      <w:r>
        <w:rPr>
          <w:rFonts w:ascii="Times" w:hAnsi="Times" w:hint="eastAsia"/>
          <w:color w:val="FF0000"/>
          <w:szCs w:val="21"/>
        </w:rPr>
        <w:t>300dpi</w:t>
      </w:r>
      <w:r>
        <w:rPr>
          <w:rFonts w:ascii="Times" w:hAnsi="Times" w:hint="eastAsia"/>
          <w:color w:val="FF0000"/>
          <w:szCs w:val="21"/>
        </w:rPr>
        <w:t>以上。</w:t>
      </w:r>
    </w:p>
    <w:p w:rsidR="007317B4" w:rsidRDefault="00274D98">
      <w:pPr>
        <w:spacing w:line="380" w:lineRule="exact"/>
        <w:ind w:firstLineChars="200" w:firstLine="420"/>
        <w:rPr>
          <w:color w:val="0070C0"/>
        </w:rPr>
      </w:pPr>
      <w:r>
        <w:rPr>
          <w:rFonts w:hint="eastAsia"/>
          <w:color w:val="0070C0"/>
        </w:rPr>
        <w:t xml:space="preserve">2.2  </w:t>
      </w:r>
      <w:r>
        <w:rPr>
          <w:rFonts w:hint="eastAsia"/>
          <w:color w:val="0070C0"/>
        </w:rPr>
        <w:t>地图是一类特殊的图件，它更要注重科学性、政策性、规范性。（涉及国界地图须报国家测绘局送审，尽量避免使用）</w:t>
      </w:r>
    </w:p>
    <w:p w:rsidR="007317B4" w:rsidRDefault="00274D98">
      <w:pPr>
        <w:spacing w:line="380" w:lineRule="exact"/>
        <w:ind w:firstLineChars="200" w:firstLine="420"/>
        <w:outlineLvl w:val="0"/>
      </w:pPr>
      <w:r>
        <w:rPr>
          <w:rFonts w:hint="eastAsia"/>
        </w:rPr>
        <w:t xml:space="preserve">2.2  </w:t>
      </w:r>
      <w:r>
        <w:rPr>
          <w:rFonts w:hint="eastAsia"/>
        </w:rPr>
        <w:t>图题</w:t>
      </w:r>
    </w:p>
    <w:p w:rsidR="007317B4" w:rsidRDefault="00274D98">
      <w:pPr>
        <w:spacing w:line="380" w:lineRule="exact"/>
        <w:ind w:firstLineChars="200" w:firstLine="404"/>
        <w:rPr>
          <w:rFonts w:ascii="Times" w:hAnsi="Times"/>
          <w:spacing w:val="-4"/>
        </w:rPr>
      </w:pPr>
      <w:r>
        <w:rPr>
          <w:rFonts w:ascii="Times" w:hAnsi="Times" w:hint="eastAsia"/>
          <w:spacing w:val="-4"/>
        </w:rPr>
        <w:t xml:space="preserve">2.2.1  </w:t>
      </w:r>
      <w:r>
        <w:rPr>
          <w:rFonts w:ascii="Times" w:hAnsi="Times" w:hint="eastAsia"/>
          <w:spacing w:val="-4"/>
        </w:rPr>
        <w:t>图题表示插图画面内容的主题，每一幅插图要有图题。</w:t>
      </w:r>
    </w:p>
    <w:p w:rsidR="007317B4" w:rsidRDefault="00274D98">
      <w:pPr>
        <w:spacing w:line="380" w:lineRule="exact"/>
        <w:ind w:firstLineChars="200" w:firstLine="404"/>
        <w:rPr>
          <w:rFonts w:ascii="Times" w:hAnsi="Times"/>
          <w:spacing w:val="-4"/>
        </w:rPr>
      </w:pPr>
      <w:r>
        <w:rPr>
          <w:rFonts w:ascii="Times" w:hAnsi="Times" w:hint="eastAsia"/>
          <w:spacing w:val="-4"/>
        </w:rPr>
        <w:t xml:space="preserve">2.2.2  </w:t>
      </w:r>
      <w:r>
        <w:rPr>
          <w:rFonts w:ascii="Times" w:hAnsi="Times" w:hint="eastAsia"/>
          <w:spacing w:val="-4"/>
        </w:rPr>
        <w:t>图题要同插图内容相符，确切地表明画面内容的主题。</w:t>
      </w:r>
    </w:p>
    <w:p w:rsidR="007317B4" w:rsidRDefault="00274D98">
      <w:pPr>
        <w:spacing w:line="380" w:lineRule="exact"/>
        <w:ind w:firstLineChars="200" w:firstLine="420"/>
      </w:pPr>
      <w:r>
        <w:rPr>
          <w:rFonts w:hint="eastAsia"/>
        </w:rPr>
        <w:t xml:space="preserve">2.2.3  </w:t>
      </w:r>
      <w:r>
        <w:rPr>
          <w:rFonts w:hint="eastAsia"/>
        </w:rPr>
        <w:t>图题要同正文相呼应，既不能游离于正文之外，更不能</w:t>
      </w:r>
      <w:r>
        <w:rPr>
          <w:rFonts w:hint="eastAsia"/>
        </w:rPr>
        <w:t>与正文相矛盾。</w:t>
      </w:r>
    </w:p>
    <w:p w:rsidR="007317B4" w:rsidRDefault="00274D98">
      <w:pPr>
        <w:spacing w:line="380" w:lineRule="exact"/>
        <w:ind w:firstLineChars="200" w:firstLine="420"/>
      </w:pPr>
      <w:r>
        <w:rPr>
          <w:rFonts w:hint="eastAsia"/>
        </w:rPr>
        <w:t xml:space="preserve">2.2.4  </w:t>
      </w:r>
      <w:r>
        <w:rPr>
          <w:rFonts w:hint="eastAsia"/>
        </w:rPr>
        <w:t>图题要确切、简明，不用修饰性词语。字数较多的图题，可以用简称。</w:t>
      </w:r>
    </w:p>
    <w:p w:rsidR="007317B4" w:rsidRDefault="00274D98">
      <w:pPr>
        <w:spacing w:line="380" w:lineRule="exact"/>
        <w:ind w:firstLineChars="200" w:firstLine="420"/>
        <w:rPr>
          <w:sz w:val="18"/>
          <w:szCs w:val="18"/>
        </w:rPr>
      </w:pPr>
      <w:r>
        <w:rPr>
          <w:rFonts w:hint="eastAsia"/>
        </w:rPr>
        <w:t xml:space="preserve">2.2.5  </w:t>
      </w:r>
      <w:r>
        <w:rPr>
          <w:rFonts w:hint="eastAsia"/>
        </w:rPr>
        <w:t>图题后必要时可括注有关内容。</w:t>
      </w:r>
    </w:p>
    <w:p w:rsidR="007317B4" w:rsidRDefault="00274D98">
      <w:pPr>
        <w:spacing w:line="380" w:lineRule="exact"/>
        <w:ind w:firstLineChars="200" w:firstLine="420"/>
        <w:rPr>
          <w:spacing w:val="-4"/>
          <w:szCs w:val="21"/>
        </w:rPr>
      </w:pPr>
      <w:r>
        <w:rPr>
          <w:rFonts w:hint="eastAsia"/>
        </w:rPr>
        <w:t xml:space="preserve">2.3  </w:t>
      </w:r>
      <w:r>
        <w:rPr>
          <w:rFonts w:hint="eastAsia"/>
          <w:spacing w:val="-4"/>
          <w:szCs w:val="21"/>
        </w:rPr>
        <w:t>只有正文中的图编号。需编号的图按顺序编号，例如“图</w:t>
      </w:r>
      <w:r>
        <w:rPr>
          <w:rFonts w:hint="eastAsia"/>
          <w:spacing w:val="-4"/>
          <w:szCs w:val="21"/>
        </w:rPr>
        <w:t>1</w:t>
      </w:r>
      <w:r>
        <w:rPr>
          <w:rFonts w:hint="eastAsia"/>
          <w:spacing w:val="-4"/>
          <w:szCs w:val="21"/>
        </w:rPr>
        <w:t>、图</w:t>
      </w:r>
      <w:r>
        <w:rPr>
          <w:rFonts w:hint="eastAsia"/>
          <w:spacing w:val="-4"/>
          <w:szCs w:val="21"/>
        </w:rPr>
        <w:t>2</w:t>
      </w:r>
      <w:r>
        <w:rPr>
          <w:rFonts w:hint="eastAsia"/>
          <w:spacing w:val="-4"/>
          <w:szCs w:val="21"/>
        </w:rPr>
        <w:t>、图</w:t>
      </w:r>
      <w:r>
        <w:rPr>
          <w:rFonts w:hint="eastAsia"/>
          <w:spacing w:val="-4"/>
          <w:szCs w:val="21"/>
        </w:rPr>
        <w:t>3......</w:t>
      </w:r>
      <w:r>
        <w:rPr>
          <w:rFonts w:hint="eastAsia"/>
          <w:spacing w:val="-4"/>
          <w:szCs w:val="21"/>
        </w:rPr>
        <w:t>”，分图序号以</w:t>
      </w:r>
      <w:r>
        <w:rPr>
          <w:rFonts w:hint="eastAsia"/>
          <w:spacing w:val="-4"/>
          <w:szCs w:val="21"/>
        </w:rPr>
        <w:t>(a)</w:t>
      </w:r>
      <w:r>
        <w:rPr>
          <w:rFonts w:hint="eastAsia"/>
          <w:spacing w:val="-4"/>
          <w:szCs w:val="21"/>
        </w:rPr>
        <w:t>、</w:t>
      </w:r>
      <w:r>
        <w:rPr>
          <w:rFonts w:hint="eastAsia"/>
          <w:spacing w:val="-4"/>
          <w:szCs w:val="21"/>
        </w:rPr>
        <w:t>(b)</w:t>
      </w:r>
      <w:r>
        <w:rPr>
          <w:rFonts w:hint="eastAsia"/>
          <w:spacing w:val="-4"/>
          <w:szCs w:val="21"/>
        </w:rPr>
        <w:t>……表示。分图应有分图名或说明。例如：</w:t>
      </w:r>
    </w:p>
    <w:p w:rsidR="007317B4" w:rsidRDefault="00274D98">
      <w:pPr>
        <w:adjustRightInd w:val="0"/>
        <w:ind w:firstLineChars="200" w:firstLine="420"/>
        <w:rPr>
          <w:spacing w:val="-4"/>
          <w:szCs w:val="21"/>
        </w:rPr>
      </w:pPr>
      <w:r>
        <w:rPr>
          <w:rFonts w:hint="eastAsia"/>
          <w:noProof/>
          <w:spacing w:val="-4"/>
          <w:szCs w:val="21"/>
        </w:rPr>
        <w:drawing>
          <wp:inline distT="0" distB="0" distL="0" distR="0">
            <wp:extent cx="4765040" cy="2416810"/>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0" cstate="print"/>
                    <a:srcRect/>
                    <a:stretch>
                      <a:fillRect/>
                    </a:stretch>
                  </pic:blipFill>
                  <pic:spPr>
                    <a:xfrm>
                      <a:off x="0" y="0"/>
                      <a:ext cx="4767495" cy="2418179"/>
                    </a:xfrm>
                    <a:prstGeom prst="rect">
                      <a:avLst/>
                    </a:prstGeom>
                    <a:noFill/>
                    <a:ln w="9525">
                      <a:noFill/>
                      <a:miter lim="800000"/>
                      <a:headEnd/>
                      <a:tailEnd/>
                    </a:ln>
                  </pic:spPr>
                </pic:pic>
              </a:graphicData>
            </a:graphic>
          </wp:inline>
        </w:drawing>
      </w:r>
    </w:p>
    <w:p w:rsidR="007317B4" w:rsidRDefault="00274D98">
      <w:pPr>
        <w:autoSpaceDE w:val="0"/>
        <w:autoSpaceDN w:val="0"/>
        <w:adjustRightInd w:val="0"/>
        <w:jc w:val="center"/>
        <w:rPr>
          <w:rFonts w:ascii="HYd1gj" w:eastAsia="HYd1gj" w:cs="HYd1gj"/>
          <w:kern w:val="0"/>
          <w:sz w:val="20"/>
          <w:szCs w:val="20"/>
        </w:rPr>
      </w:pPr>
      <w:r>
        <w:rPr>
          <w:rFonts w:cs="汉仪书宋二简2." w:hint="eastAsia"/>
          <w:color w:val="211714"/>
          <w:szCs w:val="21"/>
        </w:rPr>
        <w:t>图</w:t>
      </w:r>
      <w:r>
        <w:rPr>
          <w:rFonts w:ascii="Times" w:eastAsia="Times" w:cs="Times"/>
          <w:color w:val="211714"/>
          <w:szCs w:val="21"/>
        </w:rPr>
        <w:t>1</w:t>
      </w:r>
      <w:r>
        <w:rPr>
          <w:rFonts w:cs="汉仪书宋二简2." w:hint="eastAsia"/>
          <w:color w:val="211714"/>
          <w:szCs w:val="21"/>
        </w:rPr>
        <w:t xml:space="preserve"> </w:t>
      </w:r>
      <w:r>
        <w:rPr>
          <w:rFonts w:hint="eastAsia"/>
          <w:spacing w:val="-4"/>
          <w:szCs w:val="21"/>
        </w:rPr>
        <w:t>准东地区温压系统分类</w:t>
      </w:r>
    </w:p>
    <w:p w:rsidR="007317B4" w:rsidRDefault="007317B4">
      <w:pPr>
        <w:pStyle w:val="Pa9"/>
        <w:jc w:val="center"/>
        <w:rPr>
          <w:spacing w:val="-4"/>
          <w:szCs w:val="21"/>
        </w:rPr>
      </w:pPr>
    </w:p>
    <w:p w:rsidR="007317B4" w:rsidRDefault="00274D98">
      <w:pPr>
        <w:spacing w:line="410" w:lineRule="exact"/>
        <w:ind w:firstLineChars="200" w:firstLine="420"/>
        <w:rPr>
          <w:szCs w:val="21"/>
        </w:rPr>
      </w:pPr>
      <w:r>
        <w:rPr>
          <w:szCs w:val="21"/>
        </w:rPr>
        <w:t xml:space="preserve">2.4 </w:t>
      </w:r>
      <w:r>
        <w:rPr>
          <w:rFonts w:hint="eastAsia"/>
          <w:szCs w:val="21"/>
        </w:rPr>
        <w:t>图注</w:t>
      </w:r>
    </w:p>
    <w:p w:rsidR="007317B4" w:rsidRDefault="00274D98">
      <w:pPr>
        <w:spacing w:line="410" w:lineRule="exact"/>
        <w:ind w:firstLineChars="200" w:firstLine="420"/>
        <w:rPr>
          <w:szCs w:val="21"/>
        </w:rPr>
      </w:pPr>
      <w:r>
        <w:rPr>
          <w:szCs w:val="21"/>
        </w:rPr>
        <w:t xml:space="preserve">2.4.1 </w:t>
      </w:r>
      <w:r>
        <w:rPr>
          <w:rFonts w:hint="eastAsia"/>
          <w:szCs w:val="21"/>
        </w:rPr>
        <w:t>图注是对插图画面某些部位的文字说明。插图中的符号、代号要在图注中或文中</w:t>
      </w:r>
      <w:r>
        <w:rPr>
          <w:rFonts w:hint="eastAsia"/>
          <w:szCs w:val="21"/>
        </w:rPr>
        <w:lastRenderedPageBreak/>
        <w:t>加以注释。</w:t>
      </w:r>
    </w:p>
    <w:p w:rsidR="007317B4" w:rsidRDefault="00274D98">
      <w:pPr>
        <w:spacing w:line="410" w:lineRule="exact"/>
        <w:ind w:firstLineChars="200" w:firstLine="420"/>
        <w:rPr>
          <w:szCs w:val="21"/>
        </w:rPr>
      </w:pPr>
      <w:r>
        <w:rPr>
          <w:szCs w:val="21"/>
        </w:rPr>
        <w:t xml:space="preserve">2.4.2 </w:t>
      </w:r>
      <w:r>
        <w:rPr>
          <w:rFonts w:hint="eastAsia"/>
          <w:szCs w:val="21"/>
        </w:rPr>
        <w:t>图注应内容正确、简洁明了，应与正文及插图一致。</w:t>
      </w:r>
    </w:p>
    <w:p w:rsidR="007317B4" w:rsidRDefault="00274D98">
      <w:pPr>
        <w:spacing w:line="410" w:lineRule="exact"/>
        <w:ind w:firstLineChars="200" w:firstLine="420"/>
        <w:rPr>
          <w:szCs w:val="21"/>
        </w:rPr>
      </w:pPr>
      <w:r>
        <w:rPr>
          <w:szCs w:val="21"/>
        </w:rPr>
        <w:t xml:space="preserve">2.4.3 </w:t>
      </w:r>
      <w:r>
        <w:rPr>
          <w:rFonts w:hint="eastAsia"/>
          <w:szCs w:val="21"/>
        </w:rPr>
        <w:t>显微放大的图片，要注明放大倍数。</w:t>
      </w:r>
    </w:p>
    <w:p w:rsidR="007317B4" w:rsidRDefault="00274D98">
      <w:pPr>
        <w:spacing w:line="410" w:lineRule="exact"/>
        <w:ind w:firstLineChars="200" w:firstLine="420"/>
        <w:rPr>
          <w:szCs w:val="21"/>
        </w:rPr>
      </w:pPr>
      <w:r>
        <w:rPr>
          <w:rFonts w:hint="eastAsia"/>
          <w:szCs w:val="21"/>
        </w:rPr>
        <w:t>2.4.</w:t>
      </w:r>
      <w:r>
        <w:rPr>
          <w:szCs w:val="21"/>
        </w:rPr>
        <w:t>4</w:t>
      </w:r>
      <w:r>
        <w:rPr>
          <w:rFonts w:hint="eastAsia"/>
        </w:rPr>
        <w:t xml:space="preserve">  </w:t>
      </w:r>
      <w:r>
        <w:rPr>
          <w:rFonts w:hint="eastAsia"/>
          <w:szCs w:val="21"/>
        </w:rPr>
        <w:t>图注置于图题之下。</w:t>
      </w:r>
    </w:p>
    <w:p w:rsidR="007317B4" w:rsidRDefault="00274D98">
      <w:pPr>
        <w:spacing w:line="410" w:lineRule="exact"/>
        <w:ind w:firstLineChars="200" w:firstLine="420"/>
        <w:rPr>
          <w:szCs w:val="21"/>
        </w:rPr>
      </w:pPr>
      <w:r>
        <w:rPr>
          <w:rFonts w:hint="eastAsia"/>
          <w:szCs w:val="21"/>
        </w:rPr>
        <w:t xml:space="preserve">2.5  </w:t>
      </w:r>
      <w:r>
        <w:rPr>
          <w:rFonts w:hint="eastAsia"/>
          <w:szCs w:val="21"/>
        </w:rPr>
        <w:t>图的具体排法</w:t>
      </w:r>
    </w:p>
    <w:p w:rsidR="007317B4" w:rsidRDefault="00274D98">
      <w:pPr>
        <w:spacing w:line="410" w:lineRule="exact"/>
        <w:ind w:firstLineChars="200" w:firstLine="422"/>
        <w:rPr>
          <w:szCs w:val="21"/>
        </w:rPr>
      </w:pPr>
      <w:r>
        <w:rPr>
          <w:rFonts w:hint="eastAsia"/>
          <w:b/>
          <w:bCs/>
          <w:szCs w:val="21"/>
        </w:rPr>
        <w:t>特别注意：</w:t>
      </w:r>
      <w:r>
        <w:rPr>
          <w:rFonts w:hint="eastAsia"/>
          <w:szCs w:val="21"/>
        </w:rPr>
        <w:t>坐标图中横、纵坐标物理量与单位之间用逗号隔开。横、纵坐标标注有数字的，则除给出</w:t>
      </w:r>
      <w:r>
        <w:rPr>
          <w:rFonts w:hint="eastAsia"/>
          <w:color w:val="FF0000"/>
          <w:szCs w:val="21"/>
        </w:rPr>
        <w:t>横、纵坐标的代表事项外，还应给出相应的单位</w:t>
      </w:r>
      <w:r>
        <w:rPr>
          <w:rFonts w:hint="eastAsia"/>
          <w:szCs w:val="21"/>
        </w:rPr>
        <w:t>。例如：</w:t>
      </w:r>
    </w:p>
    <w:p w:rsidR="007317B4" w:rsidRDefault="00274D98">
      <w:pPr>
        <w:jc w:val="center"/>
      </w:pPr>
      <w:r>
        <w:rPr>
          <w:rFonts w:hint="eastAsia"/>
          <w:noProof/>
        </w:rPr>
        <w:drawing>
          <wp:inline distT="0" distB="0" distL="0" distR="0">
            <wp:extent cx="2967990" cy="1517650"/>
            <wp:effectExtent l="19050" t="0" r="3697" b="0"/>
            <wp:docPr id="1" name="图片 1" descr="图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1"/>
                    <pic:cNvPicPr>
                      <a:picLocks noChangeAspect="1" noChangeArrowheads="1"/>
                    </pic:cNvPicPr>
                  </pic:nvPicPr>
                  <pic:blipFill>
                    <a:blip r:embed="rId21" cstate="print"/>
                    <a:srcRect b="8000"/>
                    <a:stretch>
                      <a:fillRect/>
                    </a:stretch>
                  </pic:blipFill>
                  <pic:spPr>
                    <a:xfrm>
                      <a:off x="0" y="0"/>
                      <a:ext cx="2972669" cy="1520194"/>
                    </a:xfrm>
                    <a:prstGeom prst="rect">
                      <a:avLst/>
                    </a:prstGeom>
                    <a:noFill/>
                    <a:ln w="9525">
                      <a:noFill/>
                      <a:miter lim="800000"/>
                      <a:headEnd/>
                      <a:tailEnd/>
                    </a:ln>
                  </pic:spPr>
                </pic:pic>
              </a:graphicData>
            </a:graphic>
          </wp:inline>
        </w:drawing>
      </w:r>
    </w:p>
    <w:p w:rsidR="007317B4" w:rsidRDefault="00274D98">
      <w:pPr>
        <w:spacing w:beforeLines="30" w:before="93" w:afterLines="30" w:after="93" w:line="370" w:lineRule="exact"/>
        <w:ind w:firstLineChars="200" w:firstLine="360"/>
        <w:jc w:val="center"/>
        <w:rPr>
          <w:sz w:val="18"/>
          <w:szCs w:val="18"/>
        </w:rPr>
      </w:pPr>
      <w:r>
        <w:rPr>
          <w:rFonts w:hint="eastAsia"/>
          <w:color w:val="FF0000"/>
          <w:sz w:val="18"/>
          <w:szCs w:val="18"/>
        </w:rPr>
        <w:t>图</w:t>
      </w:r>
      <w:r>
        <w:rPr>
          <w:rFonts w:hint="eastAsia"/>
          <w:color w:val="FF0000"/>
          <w:sz w:val="18"/>
          <w:szCs w:val="18"/>
        </w:rPr>
        <w:t>5</w:t>
      </w:r>
      <w:r>
        <w:rPr>
          <w:rFonts w:hint="eastAsia"/>
          <w:sz w:val="18"/>
          <w:szCs w:val="18"/>
        </w:rPr>
        <w:t xml:space="preserve">  </w:t>
      </w:r>
      <w:r>
        <w:rPr>
          <w:rFonts w:hint="eastAsia"/>
          <w:sz w:val="18"/>
          <w:szCs w:val="18"/>
        </w:rPr>
        <w:t>不同开发方式下天然气采收率对比曲线</w:t>
      </w:r>
    </w:p>
    <w:p w:rsidR="007317B4" w:rsidRDefault="00274D98">
      <w:pPr>
        <w:spacing w:beforeLines="30" w:before="93" w:afterLines="30" w:after="93" w:line="370" w:lineRule="exact"/>
        <w:ind w:firstLineChars="200" w:firstLine="482"/>
        <w:rPr>
          <w:rFonts w:ascii="黑体" w:eastAsia="黑体"/>
          <w:bCs/>
          <w:sz w:val="24"/>
        </w:rPr>
      </w:pPr>
      <w:r>
        <w:rPr>
          <w:rFonts w:ascii="黑体" w:eastAsia="黑体" w:hint="eastAsia"/>
          <w:b/>
          <w:bCs/>
          <w:sz w:val="24"/>
        </w:rPr>
        <w:t>3.</w:t>
      </w:r>
      <w:r>
        <w:rPr>
          <w:rFonts w:ascii="黑体" w:eastAsia="黑体" w:hint="eastAsia"/>
          <w:bCs/>
          <w:sz w:val="24"/>
        </w:rPr>
        <w:t>表格</w:t>
      </w:r>
    </w:p>
    <w:p w:rsidR="007317B4" w:rsidRDefault="00274D98">
      <w:pPr>
        <w:tabs>
          <w:tab w:val="left" w:pos="690"/>
        </w:tabs>
        <w:spacing w:line="360" w:lineRule="atLeast"/>
        <w:ind w:firstLineChars="200" w:firstLine="412"/>
        <w:jc w:val="left"/>
        <w:rPr>
          <w:rFonts w:ascii="Times" w:hAnsi="Times"/>
          <w:spacing w:val="-4"/>
          <w:szCs w:val="21"/>
        </w:rPr>
      </w:pPr>
      <w:r>
        <w:rPr>
          <w:rFonts w:ascii="Times" w:hAnsi="Times" w:hint="eastAsia"/>
          <w:spacing w:val="-2"/>
          <w:szCs w:val="21"/>
        </w:rPr>
        <w:t>3</w:t>
      </w:r>
      <w:r>
        <w:rPr>
          <w:rFonts w:ascii="Times" w:hAnsi="Times"/>
          <w:spacing w:val="-2"/>
          <w:szCs w:val="21"/>
        </w:rPr>
        <w:t>.</w:t>
      </w:r>
      <w:r>
        <w:rPr>
          <w:rFonts w:ascii="Times" w:hAnsi="Times" w:hint="eastAsia"/>
          <w:spacing w:val="-2"/>
          <w:szCs w:val="21"/>
        </w:rPr>
        <w:t xml:space="preserve">1 </w:t>
      </w:r>
      <w:r>
        <w:rPr>
          <w:rFonts w:ascii="Times" w:hAnsi="Times" w:hint="eastAsia"/>
          <w:spacing w:val="-4"/>
          <w:szCs w:val="21"/>
        </w:rPr>
        <w:t xml:space="preserve"> </w:t>
      </w:r>
      <w:r>
        <w:rPr>
          <w:rFonts w:ascii="Times" w:hAnsi="Times" w:hint="eastAsia"/>
          <w:spacing w:val="-4"/>
          <w:szCs w:val="21"/>
        </w:rPr>
        <w:t>表的内容应与正文一致，不能出现与正文矛盾的现象。同时在正文相应位置注明“</w:t>
      </w:r>
      <w:r>
        <w:rPr>
          <w:rFonts w:ascii="Times" w:hAnsi="Times" w:hint="eastAsia"/>
          <w:color w:val="FF0000"/>
          <w:spacing w:val="-4"/>
          <w:szCs w:val="21"/>
        </w:rPr>
        <w:t>见表</w:t>
      </w:r>
      <w:r>
        <w:rPr>
          <w:rFonts w:ascii="Times" w:hAnsi="Times" w:hint="eastAsia"/>
          <w:color w:val="FF0000"/>
          <w:spacing w:val="-4"/>
          <w:szCs w:val="21"/>
        </w:rPr>
        <w:t>1</w:t>
      </w:r>
      <w:r>
        <w:rPr>
          <w:rFonts w:ascii="Times" w:hAnsi="Times" w:hint="eastAsia"/>
          <w:spacing w:val="-4"/>
          <w:szCs w:val="21"/>
        </w:rPr>
        <w:t>”或相应位置括注“（</w:t>
      </w:r>
      <w:r>
        <w:rPr>
          <w:rFonts w:ascii="Times" w:hAnsi="Times" w:hint="eastAsia"/>
          <w:color w:val="FF0000"/>
          <w:spacing w:val="-4"/>
          <w:szCs w:val="21"/>
        </w:rPr>
        <w:t>表</w:t>
      </w:r>
      <w:r>
        <w:rPr>
          <w:rFonts w:ascii="Times" w:hAnsi="Times" w:hint="eastAsia"/>
          <w:color w:val="FF0000"/>
          <w:spacing w:val="-4"/>
          <w:szCs w:val="21"/>
        </w:rPr>
        <w:t>1</w:t>
      </w:r>
      <w:r>
        <w:rPr>
          <w:rFonts w:ascii="Times" w:hAnsi="Times" w:hint="eastAsia"/>
          <w:spacing w:val="-4"/>
          <w:szCs w:val="21"/>
        </w:rPr>
        <w:t>）”。</w:t>
      </w:r>
    </w:p>
    <w:p w:rsidR="007317B4" w:rsidRDefault="00274D98">
      <w:pPr>
        <w:spacing w:line="360" w:lineRule="atLeast"/>
        <w:ind w:firstLineChars="200" w:firstLine="420"/>
      </w:pPr>
      <w:r>
        <w:rPr>
          <w:rFonts w:hint="eastAsia"/>
        </w:rPr>
        <w:t xml:space="preserve">3.1.1  </w:t>
      </w:r>
      <w:r>
        <w:rPr>
          <w:rFonts w:hint="eastAsia"/>
        </w:rPr>
        <w:t>表式，应简单明了，层次清楚，说明什么问题应十分明确。如需要说明问题过多，应分别列表，避免臃肿庞杂、综合内容太多的表格。</w:t>
      </w:r>
    </w:p>
    <w:p w:rsidR="007317B4" w:rsidRDefault="00274D98">
      <w:pPr>
        <w:spacing w:line="360" w:lineRule="atLeast"/>
        <w:ind w:firstLineChars="200" w:firstLine="420"/>
      </w:pPr>
      <w:r>
        <w:rPr>
          <w:rFonts w:hint="eastAsia"/>
        </w:rPr>
        <w:t xml:space="preserve">3.1.2  </w:t>
      </w:r>
      <w:r>
        <w:rPr>
          <w:rFonts w:hint="eastAsia"/>
        </w:rPr>
        <w:t>标题，应简明扼要，高度概括表的主要内容。若表中数据只用一个计量单位，标题的右上角应注明表的计量单位。</w:t>
      </w:r>
    </w:p>
    <w:p w:rsidR="007317B4" w:rsidRDefault="00274D98">
      <w:pPr>
        <w:tabs>
          <w:tab w:val="left" w:pos="690"/>
        </w:tabs>
        <w:spacing w:line="360" w:lineRule="atLeast"/>
        <w:ind w:firstLineChars="200" w:firstLine="420"/>
        <w:jc w:val="left"/>
      </w:pPr>
      <w:r>
        <w:rPr>
          <w:rFonts w:hint="eastAsia"/>
        </w:rPr>
        <w:t>3</w:t>
      </w:r>
      <w:r>
        <w:t xml:space="preserve">.2  </w:t>
      </w:r>
      <w:r>
        <w:rPr>
          <w:rFonts w:hint="eastAsia"/>
        </w:rPr>
        <w:t xml:space="preserve"> </w:t>
      </w:r>
      <w:r>
        <w:rPr>
          <w:rFonts w:hint="eastAsia"/>
        </w:rPr>
        <w:t>表注（包括呼应注和全表注）置于表的下方。呼应注在表中加注之处的右上角编码，如①、②；全表注前空两格写“注：”后接序号“（</w:t>
      </w:r>
      <w:r>
        <w:rPr>
          <w:rFonts w:hint="eastAsia"/>
        </w:rPr>
        <w:t>1</w:t>
      </w:r>
      <w:r>
        <w:rPr>
          <w:rFonts w:hint="eastAsia"/>
        </w:rPr>
        <w:t>）、（</w:t>
      </w:r>
      <w:r>
        <w:rPr>
          <w:rFonts w:hint="eastAsia"/>
        </w:rPr>
        <w:t>2</w:t>
      </w:r>
      <w:r>
        <w:rPr>
          <w:rFonts w:hint="eastAsia"/>
        </w:rPr>
        <w:t>）”等，再接写注义。若该表既有全表注，又有呼应注，则先列全表注，后列呼应注。</w:t>
      </w:r>
    </w:p>
    <w:p w:rsidR="007317B4" w:rsidRDefault="00274D98">
      <w:pPr>
        <w:tabs>
          <w:tab w:val="left" w:pos="690"/>
        </w:tabs>
        <w:spacing w:line="360" w:lineRule="atLeast"/>
        <w:ind w:firstLineChars="200" w:firstLine="420"/>
        <w:jc w:val="left"/>
      </w:pPr>
      <w:r>
        <w:rPr>
          <w:rFonts w:hint="eastAsia"/>
        </w:rPr>
        <w:t>3</w:t>
      </w:r>
      <w:r>
        <w:t xml:space="preserve">.3  </w:t>
      </w:r>
      <w:r>
        <w:rPr>
          <w:rFonts w:hint="eastAsia"/>
        </w:rPr>
        <w:t>表内文字最后一律不用句号。</w:t>
      </w:r>
    </w:p>
    <w:p w:rsidR="007317B4" w:rsidRDefault="00274D98">
      <w:pPr>
        <w:spacing w:line="360" w:lineRule="atLeast"/>
        <w:ind w:firstLineChars="200" w:firstLine="420"/>
        <w:rPr>
          <w:rFonts w:ascii="宋体" w:hAnsi="宋体"/>
        </w:rPr>
      </w:pPr>
      <w:r>
        <w:rPr>
          <w:rFonts w:hint="eastAsia"/>
        </w:rPr>
        <w:t>3.</w:t>
      </w:r>
      <w:r>
        <w:t>4</w:t>
      </w:r>
      <w:r>
        <w:rPr>
          <w:rFonts w:ascii="宋体" w:hAnsi="宋体" w:hint="eastAsia"/>
        </w:rPr>
        <w:t xml:space="preserve">  </w:t>
      </w:r>
      <w:r>
        <w:rPr>
          <w:rFonts w:ascii="宋体" w:hAnsi="宋体" w:hint="eastAsia"/>
        </w:rPr>
        <w:t>表的格式如下：</w:t>
      </w:r>
    </w:p>
    <w:p w:rsidR="007317B4" w:rsidRDefault="00274D98">
      <w:pPr>
        <w:spacing w:beforeLines="30" w:before="93" w:line="370" w:lineRule="exact"/>
        <w:jc w:val="center"/>
        <w:rPr>
          <w:rFonts w:ascii="黑体" w:eastAsia="黑体"/>
          <w:b/>
          <w:szCs w:val="21"/>
        </w:rPr>
      </w:pPr>
      <w:r>
        <w:rPr>
          <w:rFonts w:ascii="黑体" w:eastAsia="黑体" w:hint="eastAsia"/>
          <w:b/>
          <w:color w:val="FF0000"/>
          <w:szCs w:val="21"/>
        </w:rPr>
        <w:t>表</w:t>
      </w:r>
      <w:r>
        <w:rPr>
          <w:rFonts w:ascii="黑体" w:eastAsia="黑体" w:hint="eastAsia"/>
          <w:b/>
          <w:color w:val="FF0000"/>
          <w:szCs w:val="21"/>
        </w:rPr>
        <w:t>1</w:t>
      </w:r>
      <w:r>
        <w:rPr>
          <w:rFonts w:ascii="黑体" w:eastAsia="黑体" w:hint="eastAsia"/>
          <w:b/>
          <w:szCs w:val="21"/>
        </w:rPr>
        <w:t xml:space="preserve"> ************</w:t>
      </w:r>
    </w:p>
    <w:tbl>
      <w:tblPr>
        <w:tblW w:w="576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260"/>
        <w:gridCol w:w="1620"/>
        <w:gridCol w:w="1440"/>
        <w:gridCol w:w="1440"/>
      </w:tblGrid>
      <w:tr w:rsidR="007317B4">
        <w:trPr>
          <w:jc w:val="center"/>
        </w:trPr>
        <w:tc>
          <w:tcPr>
            <w:tcW w:w="1260" w:type="dxa"/>
            <w:vAlign w:val="center"/>
          </w:tcPr>
          <w:p w:rsidR="007317B4" w:rsidRDefault="00274D98">
            <w:pPr>
              <w:spacing w:line="260" w:lineRule="exact"/>
              <w:jc w:val="center"/>
              <w:rPr>
                <w:rFonts w:ascii="宋体"/>
                <w:sz w:val="18"/>
                <w:szCs w:val="18"/>
              </w:rPr>
            </w:pPr>
            <w:r>
              <w:rPr>
                <w:rFonts w:ascii="宋体" w:hint="eastAsia"/>
                <w:sz w:val="18"/>
                <w:szCs w:val="18"/>
              </w:rPr>
              <w:t>压力</w:t>
            </w:r>
            <w:r>
              <w:rPr>
                <w:rFonts w:ascii="宋体"/>
                <w:i/>
                <w:sz w:val="18"/>
                <w:szCs w:val="18"/>
              </w:rPr>
              <w:t>p</w:t>
            </w:r>
            <w:r>
              <w:rPr>
                <w:rFonts w:ascii="宋体" w:hint="eastAsia"/>
                <w:sz w:val="18"/>
                <w:szCs w:val="18"/>
              </w:rPr>
              <w:t>，</w:t>
            </w:r>
            <w:r>
              <w:rPr>
                <w:rFonts w:ascii="宋体"/>
                <w:sz w:val="18"/>
                <w:szCs w:val="18"/>
              </w:rPr>
              <w:t>MPa</w:t>
            </w:r>
          </w:p>
        </w:tc>
        <w:tc>
          <w:tcPr>
            <w:tcW w:w="1620" w:type="dxa"/>
            <w:vAlign w:val="center"/>
          </w:tcPr>
          <w:p w:rsidR="007317B4" w:rsidRDefault="00274D98">
            <w:pPr>
              <w:spacing w:line="260" w:lineRule="exact"/>
              <w:jc w:val="center"/>
              <w:rPr>
                <w:rFonts w:ascii="宋体"/>
                <w:sz w:val="18"/>
                <w:szCs w:val="18"/>
              </w:rPr>
            </w:pPr>
            <w:r>
              <w:rPr>
                <w:rFonts w:ascii="宋体" w:hint="eastAsia"/>
                <w:sz w:val="18"/>
                <w:szCs w:val="18"/>
              </w:rPr>
              <w:t>渗透率</w:t>
            </w:r>
            <w:r>
              <w:rPr>
                <w:rFonts w:ascii="宋体"/>
                <w:i/>
                <w:sz w:val="18"/>
                <w:szCs w:val="18"/>
              </w:rPr>
              <w:t xml:space="preserve">K </w:t>
            </w:r>
            <w:r>
              <w:rPr>
                <w:rFonts w:ascii="宋体"/>
                <w:sz w:val="18"/>
                <w:szCs w:val="18"/>
              </w:rPr>
              <w:t>, m</w:t>
            </w:r>
            <w:r>
              <w:rPr>
                <w:rFonts w:ascii="宋体" w:hint="eastAsia"/>
                <w:sz w:val="18"/>
                <w:szCs w:val="18"/>
              </w:rPr>
              <w:t>D</w:t>
            </w:r>
          </w:p>
        </w:tc>
        <w:tc>
          <w:tcPr>
            <w:tcW w:w="1440" w:type="dxa"/>
            <w:vAlign w:val="center"/>
          </w:tcPr>
          <w:p w:rsidR="007317B4" w:rsidRDefault="00274D98">
            <w:pPr>
              <w:spacing w:line="260" w:lineRule="exact"/>
              <w:jc w:val="center"/>
              <w:rPr>
                <w:rFonts w:ascii="宋体"/>
                <w:sz w:val="18"/>
                <w:szCs w:val="18"/>
              </w:rPr>
            </w:pPr>
            <w:r>
              <w:rPr>
                <w:rFonts w:ascii="宋体" w:hint="eastAsia"/>
                <w:sz w:val="18"/>
                <w:szCs w:val="18"/>
              </w:rPr>
              <w:t>井数</w:t>
            </w:r>
            <w:r>
              <w:rPr>
                <w:rFonts w:hint="eastAsia"/>
                <w:sz w:val="18"/>
                <w:szCs w:val="18"/>
                <w:vertAlign w:val="superscript"/>
              </w:rPr>
              <w:t>①</w:t>
            </w:r>
            <w:r>
              <w:rPr>
                <w:rFonts w:ascii="宋体" w:hint="eastAsia"/>
                <w:sz w:val="18"/>
                <w:szCs w:val="18"/>
              </w:rPr>
              <w:t>，口</w:t>
            </w:r>
          </w:p>
        </w:tc>
        <w:tc>
          <w:tcPr>
            <w:tcW w:w="1440" w:type="dxa"/>
            <w:vAlign w:val="center"/>
          </w:tcPr>
          <w:p w:rsidR="007317B4" w:rsidRDefault="00274D98">
            <w:pPr>
              <w:spacing w:line="260" w:lineRule="exact"/>
              <w:jc w:val="center"/>
              <w:rPr>
                <w:rFonts w:ascii="宋体"/>
                <w:sz w:val="18"/>
                <w:szCs w:val="18"/>
              </w:rPr>
            </w:pPr>
            <w:r>
              <w:rPr>
                <w:rFonts w:ascii="宋体" w:hint="eastAsia"/>
                <w:sz w:val="18"/>
                <w:szCs w:val="18"/>
              </w:rPr>
              <w:t>冲数</w:t>
            </w:r>
            <w:r>
              <w:rPr>
                <w:rFonts w:hint="eastAsia"/>
                <w:sz w:val="18"/>
                <w:szCs w:val="18"/>
                <w:vertAlign w:val="superscript"/>
              </w:rPr>
              <w:t>②</w:t>
            </w:r>
            <w:r>
              <w:rPr>
                <w:rFonts w:ascii="宋体" w:hint="eastAsia"/>
                <w:sz w:val="18"/>
                <w:szCs w:val="18"/>
              </w:rPr>
              <w:t>，次</w:t>
            </w:r>
            <w:r>
              <w:rPr>
                <w:rFonts w:ascii="宋体" w:hint="eastAsia"/>
                <w:sz w:val="18"/>
                <w:szCs w:val="18"/>
              </w:rPr>
              <w:t>/</w:t>
            </w:r>
            <w:r>
              <w:rPr>
                <w:rFonts w:ascii="宋体"/>
                <w:sz w:val="18"/>
                <w:szCs w:val="18"/>
              </w:rPr>
              <w:t>min</w:t>
            </w:r>
          </w:p>
        </w:tc>
      </w:tr>
      <w:tr w:rsidR="007317B4">
        <w:trPr>
          <w:trHeight w:val="57"/>
          <w:jc w:val="center"/>
        </w:trPr>
        <w:tc>
          <w:tcPr>
            <w:tcW w:w="1260" w:type="dxa"/>
            <w:vAlign w:val="center"/>
          </w:tcPr>
          <w:p w:rsidR="007317B4" w:rsidRDefault="007317B4">
            <w:pPr>
              <w:spacing w:line="260" w:lineRule="exact"/>
              <w:jc w:val="center"/>
              <w:rPr>
                <w:rFonts w:ascii="宋体"/>
                <w:sz w:val="18"/>
                <w:szCs w:val="18"/>
              </w:rPr>
            </w:pPr>
          </w:p>
        </w:tc>
        <w:tc>
          <w:tcPr>
            <w:tcW w:w="1620" w:type="dxa"/>
            <w:vAlign w:val="center"/>
          </w:tcPr>
          <w:p w:rsidR="007317B4" w:rsidRDefault="007317B4">
            <w:pPr>
              <w:spacing w:line="260" w:lineRule="exact"/>
              <w:jc w:val="center"/>
              <w:rPr>
                <w:rFonts w:ascii="宋体"/>
                <w:sz w:val="18"/>
                <w:szCs w:val="18"/>
              </w:rPr>
            </w:pPr>
          </w:p>
        </w:tc>
        <w:tc>
          <w:tcPr>
            <w:tcW w:w="1440" w:type="dxa"/>
            <w:vAlign w:val="center"/>
          </w:tcPr>
          <w:p w:rsidR="007317B4" w:rsidRDefault="007317B4">
            <w:pPr>
              <w:spacing w:line="260" w:lineRule="exact"/>
              <w:jc w:val="center"/>
              <w:rPr>
                <w:rFonts w:ascii="宋体"/>
                <w:sz w:val="18"/>
                <w:szCs w:val="18"/>
              </w:rPr>
            </w:pPr>
          </w:p>
        </w:tc>
        <w:tc>
          <w:tcPr>
            <w:tcW w:w="1440" w:type="dxa"/>
            <w:vAlign w:val="center"/>
          </w:tcPr>
          <w:p w:rsidR="007317B4" w:rsidRDefault="007317B4">
            <w:pPr>
              <w:spacing w:line="260" w:lineRule="exact"/>
              <w:jc w:val="center"/>
              <w:rPr>
                <w:rFonts w:ascii="宋体"/>
                <w:sz w:val="18"/>
                <w:szCs w:val="18"/>
              </w:rPr>
            </w:pPr>
          </w:p>
        </w:tc>
      </w:tr>
      <w:tr w:rsidR="007317B4">
        <w:trPr>
          <w:trHeight w:val="57"/>
          <w:jc w:val="center"/>
        </w:trPr>
        <w:tc>
          <w:tcPr>
            <w:tcW w:w="1260" w:type="dxa"/>
            <w:vAlign w:val="center"/>
          </w:tcPr>
          <w:p w:rsidR="007317B4" w:rsidRDefault="007317B4">
            <w:pPr>
              <w:spacing w:line="260" w:lineRule="exact"/>
              <w:jc w:val="center"/>
              <w:rPr>
                <w:rFonts w:ascii="宋体"/>
                <w:sz w:val="18"/>
                <w:szCs w:val="18"/>
              </w:rPr>
            </w:pPr>
          </w:p>
        </w:tc>
        <w:tc>
          <w:tcPr>
            <w:tcW w:w="1620" w:type="dxa"/>
            <w:vAlign w:val="center"/>
          </w:tcPr>
          <w:p w:rsidR="007317B4" w:rsidRDefault="007317B4">
            <w:pPr>
              <w:spacing w:line="260" w:lineRule="exact"/>
              <w:jc w:val="center"/>
              <w:rPr>
                <w:rFonts w:ascii="宋体"/>
                <w:sz w:val="18"/>
                <w:szCs w:val="18"/>
              </w:rPr>
            </w:pPr>
          </w:p>
        </w:tc>
        <w:tc>
          <w:tcPr>
            <w:tcW w:w="1440" w:type="dxa"/>
            <w:vAlign w:val="center"/>
          </w:tcPr>
          <w:p w:rsidR="007317B4" w:rsidRDefault="007317B4">
            <w:pPr>
              <w:spacing w:line="260" w:lineRule="exact"/>
              <w:jc w:val="center"/>
              <w:rPr>
                <w:rFonts w:ascii="宋体"/>
                <w:sz w:val="18"/>
                <w:szCs w:val="18"/>
              </w:rPr>
            </w:pPr>
          </w:p>
        </w:tc>
        <w:tc>
          <w:tcPr>
            <w:tcW w:w="1440" w:type="dxa"/>
            <w:vAlign w:val="center"/>
          </w:tcPr>
          <w:p w:rsidR="007317B4" w:rsidRDefault="007317B4">
            <w:pPr>
              <w:spacing w:line="260" w:lineRule="exact"/>
              <w:jc w:val="center"/>
              <w:rPr>
                <w:rFonts w:ascii="宋体"/>
                <w:sz w:val="18"/>
                <w:szCs w:val="18"/>
              </w:rPr>
            </w:pPr>
          </w:p>
        </w:tc>
      </w:tr>
      <w:tr w:rsidR="007317B4">
        <w:trPr>
          <w:trHeight w:val="170"/>
          <w:jc w:val="center"/>
        </w:trPr>
        <w:tc>
          <w:tcPr>
            <w:tcW w:w="1260" w:type="dxa"/>
            <w:vAlign w:val="center"/>
          </w:tcPr>
          <w:p w:rsidR="007317B4" w:rsidRDefault="007317B4">
            <w:pPr>
              <w:spacing w:line="260" w:lineRule="exact"/>
              <w:jc w:val="center"/>
              <w:rPr>
                <w:rFonts w:ascii="宋体"/>
                <w:sz w:val="18"/>
                <w:szCs w:val="18"/>
              </w:rPr>
            </w:pPr>
          </w:p>
        </w:tc>
        <w:tc>
          <w:tcPr>
            <w:tcW w:w="1620" w:type="dxa"/>
            <w:vAlign w:val="center"/>
          </w:tcPr>
          <w:p w:rsidR="007317B4" w:rsidRDefault="007317B4">
            <w:pPr>
              <w:spacing w:line="260" w:lineRule="exact"/>
              <w:jc w:val="center"/>
              <w:rPr>
                <w:rFonts w:ascii="宋体"/>
                <w:sz w:val="18"/>
                <w:szCs w:val="18"/>
              </w:rPr>
            </w:pPr>
          </w:p>
        </w:tc>
        <w:tc>
          <w:tcPr>
            <w:tcW w:w="1440" w:type="dxa"/>
            <w:vAlign w:val="center"/>
          </w:tcPr>
          <w:p w:rsidR="007317B4" w:rsidRDefault="007317B4">
            <w:pPr>
              <w:spacing w:line="260" w:lineRule="exact"/>
              <w:jc w:val="center"/>
              <w:rPr>
                <w:rFonts w:ascii="宋体"/>
                <w:sz w:val="18"/>
                <w:szCs w:val="18"/>
              </w:rPr>
            </w:pPr>
          </w:p>
        </w:tc>
        <w:tc>
          <w:tcPr>
            <w:tcW w:w="1440" w:type="dxa"/>
            <w:vAlign w:val="center"/>
          </w:tcPr>
          <w:p w:rsidR="007317B4" w:rsidRDefault="007317B4">
            <w:pPr>
              <w:spacing w:line="260" w:lineRule="exact"/>
              <w:jc w:val="center"/>
              <w:rPr>
                <w:rFonts w:ascii="宋体"/>
                <w:sz w:val="18"/>
                <w:szCs w:val="18"/>
              </w:rPr>
            </w:pPr>
          </w:p>
        </w:tc>
      </w:tr>
    </w:tbl>
    <w:p w:rsidR="007317B4" w:rsidRDefault="00274D98">
      <w:pPr>
        <w:pStyle w:val="Pa12"/>
        <w:ind w:firstLine="360"/>
        <w:jc w:val="both"/>
        <w:rPr>
          <w:rFonts w:cs="汉仪书宋二简2."/>
          <w:color w:val="221815"/>
          <w:sz w:val="18"/>
          <w:szCs w:val="18"/>
        </w:rPr>
      </w:pPr>
      <w:r>
        <w:rPr>
          <w:rFonts w:cs="汉仪书宋二简2." w:hint="eastAsia"/>
          <w:color w:val="221815"/>
          <w:sz w:val="18"/>
          <w:szCs w:val="18"/>
        </w:rPr>
        <w:t>注：（</w:t>
      </w:r>
      <w:r>
        <w:rPr>
          <w:rFonts w:ascii="Times" w:eastAsia="Times" w:cs="Times"/>
          <w:color w:val="221815"/>
          <w:sz w:val="18"/>
          <w:szCs w:val="18"/>
        </w:rPr>
        <w:t>1</w:t>
      </w:r>
      <w:r>
        <w:rPr>
          <w:rFonts w:cs="汉仪书宋二简2." w:hint="eastAsia"/>
          <w:color w:val="221815"/>
          <w:sz w:val="18"/>
          <w:szCs w:val="18"/>
        </w:rPr>
        <w:t>）表中数据为</w:t>
      </w:r>
      <w:r>
        <w:rPr>
          <w:rFonts w:ascii="Times" w:eastAsia="Times" w:cs="Times"/>
          <w:color w:val="221815"/>
          <w:sz w:val="18"/>
          <w:szCs w:val="18"/>
        </w:rPr>
        <w:t>3</w:t>
      </w:r>
      <w:r>
        <w:rPr>
          <w:rFonts w:cs="汉仪书宋二简2." w:hint="eastAsia"/>
          <w:color w:val="221815"/>
          <w:sz w:val="18"/>
          <w:szCs w:val="18"/>
        </w:rPr>
        <w:t>月份的平均值；</w:t>
      </w:r>
      <w:r>
        <w:rPr>
          <w:rFonts w:cs="汉仪书宋二简2."/>
          <w:color w:val="221815"/>
          <w:sz w:val="18"/>
          <w:szCs w:val="18"/>
        </w:rPr>
        <w:t xml:space="preserve"> </w:t>
      </w:r>
    </w:p>
    <w:p w:rsidR="007317B4" w:rsidRDefault="00274D98">
      <w:pPr>
        <w:pStyle w:val="Pa12"/>
        <w:ind w:firstLine="360"/>
        <w:jc w:val="both"/>
        <w:rPr>
          <w:rFonts w:cs="汉仪书宋二简2."/>
          <w:color w:val="221815"/>
          <w:sz w:val="18"/>
          <w:szCs w:val="18"/>
        </w:rPr>
      </w:pPr>
      <w:r>
        <w:rPr>
          <w:rFonts w:cs="汉仪书宋二简2." w:hint="eastAsia"/>
          <w:color w:val="221815"/>
          <w:sz w:val="18"/>
          <w:szCs w:val="18"/>
        </w:rPr>
        <w:t>（</w:t>
      </w:r>
      <w:r>
        <w:rPr>
          <w:rFonts w:ascii="Times" w:eastAsia="Times" w:cs="Times"/>
          <w:color w:val="221815"/>
          <w:sz w:val="18"/>
          <w:szCs w:val="18"/>
        </w:rPr>
        <w:t>2</w:t>
      </w:r>
      <w:r>
        <w:rPr>
          <w:rFonts w:cs="汉仪书宋二简2." w:hint="eastAsia"/>
          <w:color w:val="221815"/>
          <w:sz w:val="18"/>
          <w:szCs w:val="18"/>
        </w:rPr>
        <w:t>）表中数据未考虑</w:t>
      </w:r>
      <w:r>
        <w:rPr>
          <w:rFonts w:ascii="Times" w:eastAsia="Times" w:cs="Times"/>
          <w:color w:val="221815"/>
          <w:sz w:val="18"/>
          <w:szCs w:val="18"/>
        </w:rPr>
        <w:t>**</w:t>
      </w:r>
      <w:r>
        <w:rPr>
          <w:rFonts w:cs="汉仪书宋二简2." w:hint="eastAsia"/>
          <w:color w:val="221815"/>
          <w:sz w:val="18"/>
          <w:szCs w:val="18"/>
        </w:rPr>
        <w:t>变化的影响。</w:t>
      </w:r>
      <w:r>
        <w:rPr>
          <w:rFonts w:cs="汉仪书宋二简2."/>
          <w:color w:val="221815"/>
          <w:sz w:val="18"/>
          <w:szCs w:val="18"/>
        </w:rPr>
        <w:t xml:space="preserve"> </w:t>
      </w:r>
    </w:p>
    <w:p w:rsidR="007317B4" w:rsidRDefault="00274D98">
      <w:pPr>
        <w:ind w:firstLineChars="200" w:firstLine="360"/>
      </w:pPr>
      <w:r>
        <w:rPr>
          <w:rFonts w:hint="eastAsia"/>
          <w:sz w:val="18"/>
          <w:szCs w:val="18"/>
        </w:rPr>
        <w:t>①……</w:t>
      </w:r>
      <w:r>
        <w:rPr>
          <w:rFonts w:hint="eastAsia"/>
          <w:sz w:val="18"/>
          <w:szCs w:val="18"/>
        </w:rPr>
        <w:t xml:space="preserve"> </w:t>
      </w:r>
      <w:r>
        <w:rPr>
          <w:rFonts w:hint="eastAsia"/>
        </w:rPr>
        <w:t>；</w:t>
      </w:r>
    </w:p>
    <w:p w:rsidR="007317B4" w:rsidRDefault="00274D98">
      <w:pPr>
        <w:ind w:firstLineChars="200" w:firstLine="360"/>
        <w:rPr>
          <w:sz w:val="18"/>
          <w:szCs w:val="18"/>
        </w:rPr>
      </w:pPr>
      <w:r>
        <w:rPr>
          <w:rFonts w:hint="eastAsia"/>
          <w:sz w:val="18"/>
          <w:szCs w:val="18"/>
        </w:rPr>
        <w:t>②……</w:t>
      </w:r>
      <w:r>
        <w:rPr>
          <w:rFonts w:hint="eastAsia"/>
          <w:sz w:val="18"/>
          <w:szCs w:val="18"/>
        </w:rPr>
        <w:t xml:space="preserve"> </w:t>
      </w:r>
      <w:r>
        <w:rPr>
          <w:rFonts w:hint="eastAsia"/>
          <w:sz w:val="18"/>
          <w:szCs w:val="18"/>
        </w:rPr>
        <w:t>。</w:t>
      </w:r>
    </w:p>
    <w:p w:rsidR="007317B4" w:rsidRDefault="00274D98">
      <w:pPr>
        <w:spacing w:beforeLines="30" w:before="93" w:afterLines="30" w:after="93" w:line="370" w:lineRule="exact"/>
        <w:ind w:firstLineChars="200" w:firstLine="482"/>
        <w:rPr>
          <w:rFonts w:ascii="黑体" w:eastAsia="黑体"/>
          <w:bCs/>
          <w:sz w:val="24"/>
        </w:rPr>
      </w:pPr>
      <w:r>
        <w:rPr>
          <w:rFonts w:ascii="黑体" w:eastAsia="黑体" w:hint="eastAsia"/>
          <w:b/>
          <w:bCs/>
          <w:sz w:val="24"/>
        </w:rPr>
        <w:t>4</w:t>
      </w:r>
      <w:r>
        <w:rPr>
          <w:rFonts w:ascii="黑体" w:eastAsia="黑体" w:hint="eastAsia"/>
          <w:b/>
          <w:bCs/>
          <w:sz w:val="24"/>
        </w:rPr>
        <w:t>．</w:t>
      </w:r>
      <w:r>
        <w:rPr>
          <w:rFonts w:ascii="黑体" w:eastAsia="黑体" w:hint="eastAsia"/>
          <w:bCs/>
          <w:sz w:val="24"/>
        </w:rPr>
        <w:t>公式</w:t>
      </w:r>
    </w:p>
    <w:p w:rsidR="007317B4" w:rsidRDefault="00274D98">
      <w:pPr>
        <w:tabs>
          <w:tab w:val="left" w:pos="690"/>
        </w:tabs>
        <w:spacing w:line="370" w:lineRule="exact"/>
        <w:ind w:firstLineChars="200" w:firstLine="420"/>
        <w:jc w:val="left"/>
      </w:pPr>
      <w:r>
        <w:rPr>
          <w:rFonts w:hint="eastAsia"/>
        </w:rPr>
        <w:lastRenderedPageBreak/>
        <w:t>4</w:t>
      </w:r>
      <w:r>
        <w:t>.</w:t>
      </w:r>
      <w:r>
        <w:rPr>
          <w:rFonts w:hint="eastAsia"/>
        </w:rPr>
        <w:t>1</w:t>
      </w:r>
      <w:r>
        <w:t xml:space="preserve">  </w:t>
      </w:r>
      <w:r>
        <w:rPr>
          <w:rFonts w:hint="eastAsia"/>
        </w:rPr>
        <w:t>公式的内容应与正文一致，不能出现矛盾的现象，公式按顺序编号</w:t>
      </w:r>
    </w:p>
    <w:p w:rsidR="007317B4" w:rsidRDefault="00274D98">
      <w:pPr>
        <w:tabs>
          <w:tab w:val="left" w:pos="690"/>
        </w:tabs>
        <w:spacing w:line="370" w:lineRule="exact"/>
        <w:ind w:firstLineChars="200" w:firstLine="420"/>
        <w:jc w:val="left"/>
      </w:pPr>
      <w:r>
        <w:rPr>
          <w:rFonts w:hint="eastAsia"/>
        </w:rPr>
        <w:t>4</w:t>
      </w:r>
      <w:r>
        <w:t xml:space="preserve">.2  </w:t>
      </w:r>
      <w:r>
        <w:rPr>
          <w:rFonts w:hint="eastAsia"/>
        </w:rPr>
        <w:t>公式中所有符号均应</w:t>
      </w:r>
      <w:r>
        <w:rPr>
          <w:rFonts w:hint="eastAsia"/>
          <w:color w:val="FF0000"/>
        </w:rPr>
        <w:t>给出解释</w:t>
      </w:r>
      <w:r>
        <w:rPr>
          <w:rFonts w:hint="eastAsia"/>
        </w:rPr>
        <w:t>，</w:t>
      </w:r>
      <w:r>
        <w:rPr>
          <w:rFonts w:hint="eastAsia"/>
          <w:color w:val="FF0000"/>
        </w:rPr>
        <w:t>注明单位</w:t>
      </w:r>
      <w:r>
        <w:rPr>
          <w:rFonts w:hint="eastAsia"/>
        </w:rPr>
        <w:t>，公式格式如下：</w:t>
      </w:r>
    </w:p>
    <w:p w:rsidR="007317B4" w:rsidRDefault="00274D98">
      <w:pPr>
        <w:spacing w:beforeLines="20" w:before="62" w:afterLines="20" w:after="62" w:line="370" w:lineRule="exact"/>
        <w:jc w:val="center"/>
        <w:rPr>
          <w:rFonts w:ascii="宋体"/>
        </w:rPr>
      </w:pPr>
      <w:r>
        <w:rPr>
          <w:rFonts w:ascii="宋体" w:hint="eastAsia"/>
          <w:i/>
        </w:rPr>
        <w:t xml:space="preserve">              </w:t>
      </w:r>
      <w:r>
        <w:rPr>
          <w:rFonts w:ascii="宋体"/>
          <w:i/>
        </w:rPr>
        <w:t>K</w:t>
      </w:r>
      <w:r>
        <w:rPr>
          <w:rFonts w:ascii="宋体"/>
          <w:vertAlign w:val="subscript"/>
        </w:rPr>
        <w:t>d</w:t>
      </w:r>
      <w:r>
        <w:rPr>
          <w:rFonts w:ascii="宋体"/>
        </w:rPr>
        <w:t>=0.00133</w:t>
      </w:r>
      <w:r>
        <w:rPr>
          <w:rFonts w:ascii="宋体"/>
          <w:i/>
        </w:rPr>
        <w:t>H</w:t>
      </w:r>
      <w:r>
        <w:rPr>
          <w:rFonts w:ascii="宋体" w:hint="eastAsia"/>
        </w:rPr>
        <w:t>+</w:t>
      </w:r>
      <w:r>
        <w:rPr>
          <w:rFonts w:ascii="宋体"/>
        </w:rPr>
        <w:t>0.870</w:t>
      </w:r>
      <w:r>
        <w:rPr>
          <w:rFonts w:ascii="宋体" w:hint="eastAsia"/>
        </w:rPr>
        <w:t xml:space="preserve">                 </w:t>
      </w:r>
      <w:r>
        <w:rPr>
          <w:rFonts w:ascii="宋体" w:hint="eastAsia"/>
        </w:rPr>
        <w:t>（</w:t>
      </w:r>
      <w:r>
        <w:rPr>
          <w:rFonts w:ascii="宋体" w:hint="eastAsia"/>
          <w:color w:val="FF0000"/>
        </w:rPr>
        <w:t>1</w:t>
      </w:r>
      <w:r>
        <w:rPr>
          <w:rFonts w:ascii="宋体" w:hint="eastAsia"/>
        </w:rPr>
        <w:t>）</w:t>
      </w:r>
    </w:p>
    <w:p w:rsidR="007317B4" w:rsidRDefault="00274D98">
      <w:pPr>
        <w:spacing w:line="370" w:lineRule="exact"/>
        <w:rPr>
          <w:rFonts w:ascii="宋体"/>
        </w:rPr>
      </w:pPr>
      <w:r>
        <w:rPr>
          <w:rFonts w:ascii="宋体" w:hint="eastAsia"/>
        </w:rPr>
        <w:t>式中</w:t>
      </w:r>
      <w:r>
        <w:rPr>
          <w:rFonts w:ascii="宋体"/>
        </w:rPr>
        <w:t xml:space="preserve">  </w:t>
      </w:r>
      <w:r>
        <w:rPr>
          <w:rFonts w:ascii="宋体"/>
          <w:i/>
        </w:rPr>
        <w:t>K</w:t>
      </w:r>
      <w:r>
        <w:rPr>
          <w:rFonts w:ascii="宋体"/>
          <w:vertAlign w:val="subscript"/>
        </w:rPr>
        <w:t>d</w:t>
      </w:r>
      <w:r>
        <w:rPr>
          <w:rFonts w:ascii="宋体" w:hint="eastAsia"/>
        </w:rPr>
        <w:t>──地层可钻性级值；</w:t>
      </w:r>
    </w:p>
    <w:p w:rsidR="007317B4" w:rsidRDefault="00274D98">
      <w:pPr>
        <w:spacing w:line="370" w:lineRule="exact"/>
        <w:rPr>
          <w:rFonts w:ascii="宋体"/>
        </w:rPr>
      </w:pPr>
      <w:r>
        <w:rPr>
          <w:rFonts w:ascii="宋体"/>
        </w:rPr>
        <w:t xml:space="preserve">      </w:t>
      </w:r>
      <w:r>
        <w:rPr>
          <w:rFonts w:ascii="宋体"/>
          <w:i/>
        </w:rPr>
        <w:t>H</w:t>
      </w:r>
      <w:r>
        <w:rPr>
          <w:rFonts w:ascii="宋体" w:hint="eastAsia"/>
        </w:rPr>
        <w:t>──井深，</w:t>
      </w:r>
      <w:r>
        <w:rPr>
          <w:rFonts w:ascii="宋体"/>
        </w:rPr>
        <w:t>m</w:t>
      </w:r>
      <w:r>
        <w:rPr>
          <w:rFonts w:ascii="宋体" w:hint="eastAsia"/>
        </w:rPr>
        <w:t>。</w:t>
      </w:r>
    </w:p>
    <w:p w:rsidR="007317B4" w:rsidRDefault="00274D98">
      <w:pPr>
        <w:spacing w:line="370" w:lineRule="exact"/>
        <w:ind w:firstLineChars="200" w:firstLine="420"/>
      </w:pPr>
      <w:r>
        <w:rPr>
          <w:rFonts w:ascii="黑体" w:eastAsia="黑体" w:hint="eastAsia"/>
        </w:rPr>
        <w:t>特别注意：</w:t>
      </w:r>
      <w:r>
        <w:rPr>
          <w:rFonts w:hint="eastAsia"/>
        </w:rPr>
        <w:t>公式中物理量的符号为斜体（如上式中的</w:t>
      </w:r>
      <w:r>
        <w:rPr>
          <w:rFonts w:ascii="宋体"/>
          <w:i/>
        </w:rPr>
        <w:t>K</w:t>
      </w:r>
      <w:r>
        <w:rPr>
          <w:rFonts w:ascii="宋体"/>
          <w:vertAlign w:val="subscript"/>
        </w:rPr>
        <w:t>d</w:t>
      </w:r>
      <w:r>
        <w:rPr>
          <w:rFonts w:ascii="宋体" w:hint="eastAsia"/>
        </w:rPr>
        <w:t>，</w:t>
      </w:r>
      <w:r>
        <w:rPr>
          <w:rFonts w:ascii="宋体"/>
          <w:i/>
        </w:rPr>
        <w:t>H</w:t>
      </w:r>
      <w:r>
        <w:rPr>
          <w:rFonts w:hint="eastAsia"/>
        </w:rPr>
        <w:t>），单位符号为正体（如上式中的</w:t>
      </w:r>
      <w:r>
        <w:rPr>
          <w:rFonts w:ascii="宋体" w:hint="eastAsia"/>
        </w:rPr>
        <w:t>井深，</w:t>
      </w:r>
      <w:r>
        <w:rPr>
          <w:rFonts w:ascii="宋体"/>
        </w:rPr>
        <w:t>m</w:t>
      </w:r>
      <w:r>
        <w:rPr>
          <w:rFonts w:hint="eastAsia"/>
        </w:rPr>
        <w:t>）。一般下角标若为物理量符号、坐标轴、连续数或表示数的字母符号者应为斜体，其他为正体。</w:t>
      </w:r>
    </w:p>
    <w:sectPr w:rsidR="007317B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74D98" w:rsidRDefault="00274D98" w:rsidP="00F35495">
      <w:r>
        <w:separator/>
      </w:r>
    </w:p>
  </w:endnote>
  <w:endnote w:type="continuationSeparator" w:id="0">
    <w:p w:rsidR="00274D98" w:rsidRDefault="00274D98" w:rsidP="00F354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仿宋">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6FF" w:usb1="400004FF" w:usb2="00000000" w:usb3="00000000" w:csb0="0000019F" w:csb1="00000000"/>
  </w:font>
  <w:font w:name="汉仪书宋二简2.">
    <w:altName w:val="宋体"/>
    <w:charset w:val="86"/>
    <w:family w:val="roman"/>
    <w:pitch w:val="default"/>
    <w:sig w:usb0="00000000" w:usb1="00000000" w:usb2="00000010" w:usb3="00000000" w:csb0="00040000" w:csb1="00000000"/>
  </w:font>
  <w:font w:name="Times">
    <w:altName w:val="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HYd1gj">
    <w:altName w:val="宋体"/>
    <w:charset w:val="86"/>
    <w:family w:val="auto"/>
    <w:pitch w:val="default"/>
    <w:sig w:usb0="00000000" w:usb1="0000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74D98" w:rsidRDefault="00274D98" w:rsidP="00F35495">
      <w:r>
        <w:separator/>
      </w:r>
    </w:p>
  </w:footnote>
  <w:footnote w:type="continuationSeparator" w:id="0">
    <w:p w:rsidR="00274D98" w:rsidRDefault="00274D98" w:rsidP="00F354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F1F5A"/>
    <w:multiLevelType w:val="hybridMultilevel"/>
    <w:tmpl w:val="2A7055A4"/>
    <w:lvl w:ilvl="0" w:tplc="F8CEC378">
      <w:start w:val="1"/>
      <w:numFmt w:val="decimal"/>
      <w:lvlText w:val="%1."/>
      <w:lvlJc w:val="left"/>
      <w:pPr>
        <w:ind w:left="780" w:hanging="360"/>
      </w:pPr>
      <w:rPr>
        <w:rFonts w:hint="default"/>
      </w:rPr>
    </w:lvl>
    <w:lvl w:ilvl="1" w:tplc="099042F4">
      <w:start w:val="1"/>
      <w:numFmt w:val="decimalEnclosedCircle"/>
      <w:lvlText w:val="%2"/>
      <w:lvlJc w:val="left"/>
      <w:pPr>
        <w:ind w:left="1200" w:hanging="360"/>
      </w:pPr>
      <w:rPr>
        <w:rFonts w:hint="default"/>
      </w:r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B916A94"/>
    <w:multiLevelType w:val="hybridMultilevel"/>
    <w:tmpl w:val="F5A43C4E"/>
    <w:lvl w:ilvl="0" w:tplc="E28E05CE">
      <w:start w:val="1"/>
      <w:numFmt w:val="decimalEnclosedCircle"/>
      <w:lvlText w:val="%1"/>
      <w:lvlJc w:val="left"/>
      <w:pPr>
        <w:ind w:left="1410"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506BE2"/>
    <w:rsid w:val="000507E4"/>
    <w:rsid w:val="000B48E3"/>
    <w:rsid w:val="000F21A2"/>
    <w:rsid w:val="000F403D"/>
    <w:rsid w:val="002047CE"/>
    <w:rsid w:val="00274D98"/>
    <w:rsid w:val="003E3024"/>
    <w:rsid w:val="004C0582"/>
    <w:rsid w:val="004D69CC"/>
    <w:rsid w:val="00506BE2"/>
    <w:rsid w:val="00576637"/>
    <w:rsid w:val="0070409F"/>
    <w:rsid w:val="007317B4"/>
    <w:rsid w:val="00751B5E"/>
    <w:rsid w:val="007C0F5B"/>
    <w:rsid w:val="00843534"/>
    <w:rsid w:val="00945104"/>
    <w:rsid w:val="00A7521C"/>
    <w:rsid w:val="00A9615F"/>
    <w:rsid w:val="00B90463"/>
    <w:rsid w:val="00BB5AF3"/>
    <w:rsid w:val="00CC5BAE"/>
    <w:rsid w:val="00E25A7F"/>
    <w:rsid w:val="00F35495"/>
    <w:rsid w:val="00F84031"/>
    <w:rsid w:val="323428F2"/>
    <w:rsid w:val="67E62A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0A2C76"/>
  <w15:docId w15:val="{4EDC795A-B5FF-4425-8139-E31C3F875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43534"/>
    <w:pPr>
      <w:widowControl w:val="0"/>
      <w:jc w:val="both"/>
    </w:pPr>
    <w:rPr>
      <w:kern w:val="2"/>
      <w:sz w:val="21"/>
      <w:szCs w:val="22"/>
    </w:rPr>
  </w:style>
  <w:style w:type="paragraph" w:styleId="1">
    <w:name w:val="heading 1"/>
    <w:basedOn w:val="a"/>
    <w:next w:val="a"/>
    <w:link w:val="10"/>
    <w:uiPriority w:val="9"/>
    <w:qFormat/>
    <w:rsid w:val="00BB5AF3"/>
    <w:pPr>
      <w:keepNext/>
      <w:keepLines/>
      <w:spacing w:before="100" w:after="100"/>
      <w:outlineLvl w:val="0"/>
    </w:pPr>
    <w:rPr>
      <w:rFonts w:eastAsia="华文仿宋"/>
      <w:b/>
      <w:bCs/>
      <w:kern w:val="44"/>
      <w:sz w:val="32"/>
      <w:szCs w:val="44"/>
    </w:rPr>
  </w:style>
  <w:style w:type="paragraph" w:styleId="2">
    <w:name w:val="heading 2"/>
    <w:basedOn w:val="a"/>
    <w:next w:val="a"/>
    <w:link w:val="20"/>
    <w:uiPriority w:val="9"/>
    <w:unhideWhenUsed/>
    <w:qFormat/>
    <w:rsid w:val="00BB5AF3"/>
    <w:pPr>
      <w:keepNext/>
      <w:keepLines/>
      <w:spacing w:before="60" w:after="60"/>
      <w:outlineLvl w:val="1"/>
    </w:pPr>
    <w:rPr>
      <w:rFonts w:asciiTheme="majorHAnsi" w:eastAsiaTheme="majorEastAsia" w:hAnsiTheme="majorHAnsi" w:cstheme="majorBidi"/>
      <w:b/>
      <w:bCs/>
      <w:sz w:val="30"/>
      <w:szCs w:val="32"/>
    </w:rPr>
  </w:style>
  <w:style w:type="paragraph" w:styleId="3">
    <w:name w:val="heading 3"/>
    <w:basedOn w:val="a"/>
    <w:next w:val="a"/>
    <w:link w:val="30"/>
    <w:uiPriority w:val="9"/>
    <w:unhideWhenUsed/>
    <w:qFormat/>
    <w:rsid w:val="00BB5AF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qFormat/>
    <w:rPr>
      <w:sz w:val="18"/>
      <w:szCs w:val="18"/>
    </w:r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a9">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a">
    <w:name w:val="Strong"/>
    <w:basedOn w:val="a0"/>
    <w:uiPriority w:val="22"/>
    <w:qFormat/>
    <w:rPr>
      <w:b/>
      <w:bCs/>
    </w:rPr>
  </w:style>
  <w:style w:type="character" w:customStyle="1" w:styleId="a8">
    <w:name w:val="页眉 字符"/>
    <w:basedOn w:val="a0"/>
    <w:link w:val="a7"/>
    <w:uiPriority w:val="99"/>
    <w:semiHidden/>
    <w:qFormat/>
    <w:rPr>
      <w:sz w:val="18"/>
      <w:szCs w:val="18"/>
    </w:rPr>
  </w:style>
  <w:style w:type="character" w:customStyle="1" w:styleId="a6">
    <w:name w:val="页脚 字符"/>
    <w:basedOn w:val="a0"/>
    <w:link w:val="a5"/>
    <w:uiPriority w:val="99"/>
    <w:semiHidden/>
    <w:qFormat/>
    <w:rPr>
      <w:sz w:val="18"/>
      <w:szCs w:val="18"/>
    </w:rPr>
  </w:style>
  <w:style w:type="paragraph" w:customStyle="1" w:styleId="default">
    <w:name w:val="default"/>
    <w:basedOn w:val="a"/>
    <w:qFormat/>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qFormat/>
  </w:style>
  <w:style w:type="character" w:customStyle="1" w:styleId="a4">
    <w:name w:val="批注框文本 字符"/>
    <w:basedOn w:val="a0"/>
    <w:link w:val="a3"/>
    <w:uiPriority w:val="99"/>
    <w:semiHidden/>
    <w:qFormat/>
    <w:rPr>
      <w:sz w:val="18"/>
      <w:szCs w:val="18"/>
    </w:rPr>
  </w:style>
  <w:style w:type="paragraph" w:customStyle="1" w:styleId="Pa12">
    <w:name w:val="Pa12"/>
    <w:basedOn w:val="default"/>
    <w:next w:val="default"/>
    <w:uiPriority w:val="99"/>
    <w:qFormat/>
    <w:pPr>
      <w:widowControl w:val="0"/>
      <w:autoSpaceDE w:val="0"/>
      <w:autoSpaceDN w:val="0"/>
      <w:adjustRightInd w:val="0"/>
      <w:spacing w:before="0" w:beforeAutospacing="0" w:after="0" w:afterAutospacing="0" w:line="181" w:lineRule="atLeast"/>
    </w:pPr>
    <w:rPr>
      <w:rFonts w:ascii="汉仪书宋二简2." w:eastAsia="汉仪书宋二简2." w:hAnsiTheme="minorHAnsi" w:cstheme="minorBidi"/>
    </w:rPr>
  </w:style>
  <w:style w:type="paragraph" w:customStyle="1" w:styleId="Pa9">
    <w:name w:val="Pa9"/>
    <w:basedOn w:val="default"/>
    <w:next w:val="default"/>
    <w:uiPriority w:val="99"/>
    <w:qFormat/>
    <w:pPr>
      <w:widowControl w:val="0"/>
      <w:autoSpaceDE w:val="0"/>
      <w:autoSpaceDN w:val="0"/>
      <w:adjustRightInd w:val="0"/>
      <w:spacing w:before="0" w:beforeAutospacing="0" w:after="160" w:afterAutospacing="0" w:line="211" w:lineRule="atLeast"/>
    </w:pPr>
    <w:rPr>
      <w:rFonts w:ascii="汉仪书宋二简2." w:eastAsia="汉仪书宋二简2." w:hAnsiTheme="minorHAnsi" w:cstheme="minorBidi"/>
    </w:rPr>
  </w:style>
  <w:style w:type="character" w:customStyle="1" w:styleId="10">
    <w:name w:val="标题 1 字符"/>
    <w:basedOn w:val="a0"/>
    <w:link w:val="1"/>
    <w:uiPriority w:val="9"/>
    <w:rsid w:val="00BB5AF3"/>
    <w:rPr>
      <w:rFonts w:eastAsia="华文仿宋"/>
      <w:b/>
      <w:bCs/>
      <w:kern w:val="44"/>
      <w:sz w:val="32"/>
      <w:szCs w:val="44"/>
    </w:rPr>
  </w:style>
  <w:style w:type="character" w:customStyle="1" w:styleId="20">
    <w:name w:val="标题 2 字符"/>
    <w:basedOn w:val="a0"/>
    <w:link w:val="2"/>
    <w:uiPriority w:val="9"/>
    <w:rsid w:val="00BB5AF3"/>
    <w:rPr>
      <w:rFonts w:asciiTheme="majorHAnsi" w:eastAsiaTheme="majorEastAsia" w:hAnsiTheme="majorHAnsi" w:cstheme="majorBidi"/>
      <w:b/>
      <w:bCs/>
      <w:kern w:val="2"/>
      <w:sz w:val="30"/>
      <w:szCs w:val="32"/>
    </w:rPr>
  </w:style>
  <w:style w:type="character" w:customStyle="1" w:styleId="30">
    <w:name w:val="标题 3 字符"/>
    <w:basedOn w:val="a0"/>
    <w:link w:val="3"/>
    <w:uiPriority w:val="9"/>
    <w:rsid w:val="00BB5AF3"/>
    <w:rPr>
      <w:b/>
      <w:bCs/>
      <w:kern w:val="2"/>
      <w:sz w:val="32"/>
      <w:szCs w:val="32"/>
    </w:rPr>
  </w:style>
  <w:style w:type="paragraph" w:styleId="ab">
    <w:name w:val="List Paragraph"/>
    <w:basedOn w:val="a"/>
    <w:uiPriority w:val="34"/>
    <w:qFormat/>
    <w:rsid w:val="00BB5AF3"/>
    <w:pPr>
      <w:ind w:firstLineChars="200" w:firstLine="420"/>
    </w:pPr>
  </w:style>
  <w:style w:type="paragraph" w:styleId="ac">
    <w:name w:val="No Spacing"/>
    <w:uiPriority w:val="1"/>
    <w:qFormat/>
    <w:rsid w:val="00BB5AF3"/>
    <w:pPr>
      <w:widowControl w:val="0"/>
      <w:jc w:val="both"/>
    </w:pPr>
    <w:rPr>
      <w:kern w:val="2"/>
      <w:sz w:val="21"/>
      <w:szCs w:val="22"/>
    </w:rPr>
  </w:style>
  <w:style w:type="character" w:styleId="ad">
    <w:name w:val="Emphasis"/>
    <w:basedOn w:val="a0"/>
    <w:uiPriority w:val="20"/>
    <w:qFormat/>
    <w:rsid w:val="000F403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8</Pages>
  <Words>807</Words>
  <Characters>4605</Characters>
  <Application>Microsoft Office Word</Application>
  <DocSecurity>0</DocSecurity>
  <Lines>38</Lines>
  <Paragraphs>10</Paragraphs>
  <ScaleCrop>false</ScaleCrop>
  <Company>Lenovo</Company>
  <LinksUpToDate>false</LinksUpToDate>
  <CharactersWithSpaces>5402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潘玉全</dc:creator>
  <cp:lastModifiedBy>Administrator</cp:lastModifiedBy>
  <cp:revision>8</cp:revision>
  <dcterms:created xsi:type="dcterms:W3CDTF">2017-12-13T08:00:00Z</dcterms:created>
  <dcterms:modified xsi:type="dcterms:W3CDTF">2018-02-23T14:36:00Z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