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FC" w:rsidRDefault="00C27EA8" w:rsidP="00A66045">
      <w:pPr>
        <w:pStyle w:val="Title"/>
      </w:pPr>
      <w:r>
        <w:t>Jacob Ferlin</w:t>
      </w:r>
      <w:r w:rsidR="008A4821">
        <w:t xml:space="preserve"> – Cover Letter</w:t>
      </w:r>
    </w:p>
    <w:p w:rsidR="008A4821" w:rsidRDefault="008A4821" w:rsidP="00A66045">
      <w:r>
        <w:t xml:space="preserve">I came in contact with Ericsson during a workshop on design thinking this fall. The workshop </w:t>
      </w:r>
      <w:r w:rsidR="00332FED">
        <w:t xml:space="preserve">was </w:t>
      </w:r>
      <w:bookmarkStart w:id="0" w:name="_GoBack"/>
      <w:bookmarkEnd w:id="0"/>
      <w:r w:rsidR="00332FED">
        <w:t>held</w:t>
      </w:r>
      <w:r>
        <w:t xml:space="preserve"> by Karl-Magnus </w:t>
      </w:r>
      <w:proofErr w:type="spellStart"/>
      <w:r>
        <w:t>Möller</w:t>
      </w:r>
      <w:proofErr w:type="spellEnd"/>
      <w:r>
        <w:t xml:space="preserve"> and was part of a master course in my entrepreneurship education at Gothenburg University. Since then, Ericsson has been on my mind when it comes to master thesis and perhaps also </w:t>
      </w:r>
      <w:r w:rsidR="00A66045">
        <w:t>for later work life.</w:t>
      </w:r>
    </w:p>
    <w:p w:rsidR="00A66045" w:rsidRDefault="00A66045" w:rsidP="00A66045">
      <w:r>
        <w:t>Found the thesis application for the networked society on your site which caught my attention. My interest for ICT can mainly be seen through my earlier education: upper secondary school was filled with programming robots, manufacturing machines (I a</w:t>
      </w:r>
      <w:r w:rsidR="00FC7916">
        <w:t>ctually competed in youth-SM in CNC programming, ended in fourth place though)</w:t>
      </w:r>
      <w:r w:rsidR="008D5605">
        <w:t>, and in a short internship in California used for even more programming in industrial settings.</w:t>
      </w:r>
    </w:p>
    <w:p w:rsidR="0044289E" w:rsidRDefault="00FC7916" w:rsidP="00A66045">
      <w:r>
        <w:t>After attending Chalmers for half a year I changed my mind though, from focusing only on physics and technology to more on society, innovation, and entrepreneurship</w:t>
      </w:r>
      <w:r w:rsidR="008D5605">
        <w:t xml:space="preserve">. Since that change my interest for tech. never vanished but my time was </w:t>
      </w:r>
      <w:r w:rsidR="0044289E">
        <w:t>used for</w:t>
      </w:r>
      <w:r w:rsidR="008D5605">
        <w:t xml:space="preserve"> doing simpler websites and such for entrepreneurial reasons, trying out different business models. Having read books (love to read) related to tech. and society </w:t>
      </w:r>
      <w:r w:rsidR="0044289E">
        <w:t xml:space="preserve">(great reading tips </w:t>
      </w:r>
      <w:r w:rsidR="006C66EA">
        <w:t>below</w:t>
      </w:r>
      <w:r w:rsidR="0044289E">
        <w:t>)</w:t>
      </w:r>
      <w:r w:rsidR="00AF1919">
        <w:t xml:space="preserve"> </w:t>
      </w:r>
      <w:r w:rsidR="008D5605">
        <w:t xml:space="preserve">my interest for more advanced topics has once again </w:t>
      </w:r>
      <w:r w:rsidR="0044289E">
        <w:t>raised</w:t>
      </w:r>
      <w:r w:rsidR="008D5605">
        <w:t>, this time I chose to attend machine learning courses on Coursera offered by Stanford University and John Hopkins University.</w:t>
      </w:r>
    </w:p>
    <w:p w:rsidR="0044289E" w:rsidRDefault="00AF1919" w:rsidP="00A66045">
      <w:r>
        <w:t>M</w:t>
      </w:r>
      <w:r w:rsidR="0044289E">
        <w:t>y</w:t>
      </w:r>
      <w:r>
        <w:t xml:space="preserve"> business</w:t>
      </w:r>
      <w:r w:rsidR="0044289E">
        <w:t xml:space="preserve"> experience can be considered to mainly </w:t>
      </w:r>
      <w:r>
        <w:t>stem from</w:t>
      </w:r>
      <w:r w:rsidR="0044289E">
        <w:t xml:space="preserve"> the student consulting firm I worked for a year and later on led together with the CEO for another year.</w:t>
      </w:r>
      <w:r>
        <w:t xml:space="preserve"> What I learned there was first to sell and running market projects, and later on to develop the business with e.g. a new business area (read more about that on my CV) and being responsible fo</w:t>
      </w:r>
      <w:r w:rsidR="006C66EA">
        <w:t>r the quality of every project.</w:t>
      </w:r>
    </w:p>
    <w:p w:rsidR="0044289E" w:rsidRDefault="00AF1919" w:rsidP="00AF1919">
      <w:r>
        <w:t>When it comes to thesis areas I could consider at Ericsson, it would be really interesting if it were related to how business models could be developed</w:t>
      </w:r>
      <w:r w:rsidR="006C66EA">
        <w:t xml:space="preserve"> and validated</w:t>
      </w:r>
      <w:r>
        <w:t xml:space="preserve"> using the vast amount o</w:t>
      </w:r>
      <w:r w:rsidR="006C66EA">
        <w:t>f data available in the internet. In a wider perspective, areas concerning how innovation on both strategic and managerial level could be enhanced by ICT would be of great interest.</w:t>
      </w:r>
    </w:p>
    <w:p w:rsidR="006C66EA" w:rsidRDefault="006C66EA" w:rsidP="00AF1919">
      <w:r>
        <w:t xml:space="preserve">A partner I wish to work with is David </w:t>
      </w:r>
      <w:proofErr w:type="spellStart"/>
      <w:r>
        <w:t>Marcell</w:t>
      </w:r>
      <w:proofErr w:type="spellEnd"/>
      <w:r>
        <w:t xml:space="preserve"> Szabo.</w:t>
      </w:r>
    </w:p>
    <w:p w:rsidR="0044289E" w:rsidRDefault="0044289E" w:rsidP="0044289E">
      <w:pPr>
        <w:pStyle w:val="EndNoteBibliography"/>
        <w:spacing w:after="0"/>
        <w:ind w:left="720" w:hanging="720"/>
      </w:pPr>
    </w:p>
    <w:p w:rsidR="006C66EA" w:rsidRDefault="006C66EA" w:rsidP="006C66EA">
      <w:pPr>
        <w:pStyle w:val="EndNoteBibliography"/>
        <w:spacing w:after="0"/>
        <w:ind w:left="720" w:hanging="720"/>
        <w:jc w:val="right"/>
      </w:pPr>
      <w:r>
        <w:t>Best Regards</w:t>
      </w:r>
    </w:p>
    <w:p w:rsidR="0044289E" w:rsidRDefault="006C66EA" w:rsidP="006C66EA">
      <w:pPr>
        <w:pStyle w:val="EndNoteBibliography"/>
        <w:spacing w:after="0"/>
        <w:ind w:left="720" w:hanging="720"/>
        <w:jc w:val="right"/>
      </w:pPr>
      <w:r>
        <w:t>Jacob Ferlin</w:t>
      </w:r>
    </w:p>
    <w:p w:rsidR="006C66EA" w:rsidRDefault="006C66EA" w:rsidP="006C66EA">
      <w:pPr>
        <w:pStyle w:val="EndNoteBibliography"/>
        <w:spacing w:after="0"/>
        <w:ind w:left="720" w:hanging="720"/>
        <w:jc w:val="right"/>
      </w:pPr>
      <w:r>
        <w:fldChar w:fldCharType="begin"/>
      </w:r>
      <w:r>
        <w:instrText xml:space="preserve"> DATE  \@ "MMMM d, yyyy"  \* MERGEFORMAT </w:instrText>
      </w:r>
      <w:r>
        <w:fldChar w:fldCharType="separate"/>
      </w:r>
      <w:r>
        <w:t>November 19, 2015</w:t>
      </w:r>
      <w:r>
        <w:fldChar w:fldCharType="end"/>
      </w:r>
    </w:p>
    <w:p w:rsidR="0044289E" w:rsidRDefault="0044289E" w:rsidP="0044289E">
      <w:pPr>
        <w:pStyle w:val="EndNoteBibliography"/>
        <w:spacing w:after="0"/>
        <w:ind w:left="720" w:hanging="720"/>
      </w:pPr>
    </w:p>
    <w:p w:rsidR="0044289E" w:rsidRDefault="0044289E" w:rsidP="0044289E">
      <w:pPr>
        <w:pStyle w:val="EndNoteBibliography"/>
        <w:spacing w:after="0"/>
        <w:ind w:left="720" w:hanging="720"/>
      </w:pPr>
    </w:p>
    <w:p w:rsidR="006C66EA" w:rsidRDefault="006C66EA" w:rsidP="0044289E">
      <w:pPr>
        <w:pStyle w:val="EndNoteBibliography"/>
        <w:spacing w:after="0"/>
        <w:ind w:left="720" w:hanging="720"/>
      </w:pPr>
    </w:p>
    <w:p w:rsidR="006C66EA" w:rsidRDefault="006C66EA" w:rsidP="0044289E">
      <w:pPr>
        <w:pStyle w:val="EndNoteBibliography"/>
        <w:spacing w:after="0"/>
        <w:ind w:left="720" w:hanging="720"/>
      </w:pPr>
    </w:p>
    <w:p w:rsidR="006C66EA" w:rsidRDefault="006C66EA" w:rsidP="0044289E">
      <w:pPr>
        <w:pStyle w:val="EndNoteBibliography"/>
        <w:spacing w:after="0"/>
        <w:ind w:left="720" w:hanging="720"/>
      </w:pPr>
    </w:p>
    <w:p w:rsidR="006C66EA" w:rsidRDefault="006C66EA" w:rsidP="0044289E">
      <w:pPr>
        <w:pStyle w:val="EndNoteBibliography"/>
        <w:spacing w:after="0"/>
        <w:ind w:left="720" w:hanging="720"/>
      </w:pPr>
    </w:p>
    <w:p w:rsidR="006C66EA" w:rsidRDefault="006C66EA" w:rsidP="0044289E">
      <w:pPr>
        <w:pStyle w:val="EndNoteBibliography"/>
        <w:spacing w:after="0"/>
        <w:ind w:left="720" w:hanging="720"/>
      </w:pPr>
    </w:p>
    <w:p w:rsidR="0044289E" w:rsidRPr="006C66EA" w:rsidRDefault="006C66EA" w:rsidP="006C66EA">
      <w:pPr>
        <w:pStyle w:val="EndNoteBibliography"/>
        <w:spacing w:after="0"/>
        <w:rPr>
          <w:color w:val="FFFFFF" w:themeColor="background1"/>
        </w:rPr>
      </w:pPr>
      <w:r w:rsidRPr="006C66EA">
        <w:rPr>
          <w:color w:val="FFFFFF" w:themeColor="background1"/>
        </w:rPr>
        <w:fldChar w:fldCharType="begin"/>
      </w:r>
      <w:r w:rsidRPr="006C66EA">
        <w:rPr>
          <w:color w:val="FFFFFF" w:themeColor="background1"/>
        </w:rPr>
        <w:instrText xml:space="preserve"> ADDIN EN.CITE &lt;EndNote&gt;&lt;Cite AuthorYear="1"&gt;&lt;Author&gt;Brynjolfsson&lt;/Author&gt;&lt;Year&gt;2014&lt;/Year&gt;&lt;RecNum&gt;9&lt;/RecNum&gt;&lt;DisplayText&gt;Brynjolfsson and McAfee (2014)&lt;/DisplayText&gt;&lt;record&gt;&lt;rec-number&gt;9&lt;/rec-number&gt;&lt;foreign-keys&gt;&lt;key app="EN" db-id="pvefa9wfc5xr5ee29075ppvirax092vz25ea" timestamp="1445701096"&gt;9&lt;/key&gt;&lt;/foreign-keys&gt;&lt;ref-type name="Book"&gt;6&lt;/ref-type&gt;&lt;contributors&gt;&lt;authors&gt;&lt;author&gt;Brynjolfsson, Erik&lt;/author&gt;&lt;author&gt;McAfee, Andrew&lt;/author&gt;&lt;/authors&gt;&lt;/contributors&gt;&lt;titles&gt;&lt;title&gt;The second machine age: work, progress, and prosperity in a time of brilliant technologies&lt;/title&gt;&lt;/titles&gt;&lt;number&gt;Book, Whole&lt;/number&gt;&lt;keywords&gt;&lt;keyword&gt;Technological innovation&lt;/keyword&gt;&lt;keyword&gt;Tekniska innovationer&lt;/keyword&gt;&lt;keyword&gt;Informationsteknik&lt;/keyword&gt;&lt;keyword&gt;Economic development&lt;/keyword&gt;&lt;keyword&gt;Social change&lt;/keyword&gt;&lt;keyword&gt;Information technology&lt;/keyword&gt;&lt;keyword&gt;Social aspects&lt;/keyword&gt;&lt;keyword&gt;Technological change&lt;/keyword&gt;&lt;keyword&gt;Economic aspects&lt;/keyword&gt;&lt;keyword&gt;Progress&lt;/keyword&gt;&lt;keyword&gt;Ekonomisk utveckling&lt;/keyword&gt;&lt;keyword&gt;Technological innovations&lt;/keyword&gt;&lt;keyword&gt;Framstegstanken&lt;/keyword&gt;&lt;keyword&gt;Social förändring&lt;/keyword&gt;&lt;keyword&gt;sociala aspekter&lt;/keyword&gt;&lt;keyword&gt;ekonomiska aspekter&lt;/keyword&gt;&lt;keyword&gt;Social stratification&lt;/keyword&gt;&lt;/keywords&gt;&lt;dates&gt;&lt;year&gt;2014&lt;/year&gt;&lt;/dates&gt;&lt;pub-location&gt;New York&lt;/pub-location&gt;&lt;publisher&gt;W. W. Norton &amp;amp; Company&lt;/publisher&gt;&lt;isbn&gt;0393239357;9780393239355;&lt;/isbn&gt;&lt;urls&gt;&lt;related-urls&gt;&lt;url&gt;http://gothenburg.summon.serialssolutions.com/2.0.0/link/0/eLvHCXMwrV07D8IgEL74WEwctGp8NbnJx6CpWKnMxsYf4N5QgU2X-v_jQWl8xMTFEUIgHPfiuO8A2LJ1tPrQCYYzIXOlBDekELVhcstyMjVMKWIoB4L_A0iNka9A6rUO9SSJyi_5Kt4iP4WsGd-4B1vyWSwiNfEFeKr27kvRAWdm0g40LPSgCzV9CyD0kAKcoccMWRqiF8YARiWytuoocOFLSC97MKDTx8LedRVeXbqkRlIcfZinx_PhtHqun_n4Tfa2NzaAtrS577e7w8ipIaAQ8WXPSVrJOsdyF0nNE2OYkRuVi5zLEeCvace_h0ygRc5CXIYfptA0JB46fKXYAyc4j18&lt;/url&gt;&lt;/related-urls&gt;&lt;/urls&gt;&lt;/record&gt;&lt;/Cite&gt;&lt;/EndNote&gt;</w:instrText>
      </w:r>
      <w:r w:rsidRPr="006C66EA">
        <w:rPr>
          <w:color w:val="FFFFFF" w:themeColor="background1"/>
        </w:rPr>
        <w:fldChar w:fldCharType="separate"/>
      </w:r>
      <w:r w:rsidRPr="006C66EA">
        <w:rPr>
          <w:color w:val="FFFFFF" w:themeColor="background1"/>
        </w:rPr>
        <w:t>Brynjolfsson and McAfee (2014)</w:t>
      </w:r>
      <w:r w:rsidRPr="006C66EA">
        <w:rPr>
          <w:color w:val="FFFFFF" w:themeColor="background1"/>
        </w:rPr>
        <w:fldChar w:fldCharType="end"/>
      </w:r>
      <w:r w:rsidRPr="006C66EA">
        <w:rPr>
          <w:color w:val="FFFFFF" w:themeColor="background1"/>
        </w:rPr>
        <w:t xml:space="preserve">, </w:t>
      </w:r>
      <w:r w:rsidRPr="006C66EA">
        <w:rPr>
          <w:color w:val="FFFFFF" w:themeColor="background1"/>
        </w:rPr>
        <w:fldChar w:fldCharType="begin"/>
      </w:r>
      <w:r w:rsidRPr="006C66EA">
        <w:rPr>
          <w:color w:val="FFFFFF" w:themeColor="background1"/>
        </w:rPr>
        <w:instrText xml:space="preserve"> ADDIN EN.CITE &lt;EndNote&gt;&lt;Cite AuthorYear="1"&gt;&lt;Author&gt;Kurzweil&lt;/Author&gt;&lt;Year&gt;2005&lt;/Year&gt;&lt;RecNum&gt;32&lt;/RecNum&gt;&lt;DisplayText&gt;Kurzweil (2005)&lt;/DisplayText&gt;&lt;record&gt;&lt;rec-number&gt;32&lt;/rec-number&gt;&lt;foreign-keys&gt;&lt;key app="EN" db-id="pvefa9wfc5xr5ee29075ppvirax092vz25ea" timestamp="1447942758"&gt;32&lt;/key&gt;&lt;/foreign-keys&gt;&lt;ref-type name="Book"&gt;6&lt;/ref-type&gt;&lt;contributors&gt;&lt;authors&gt;&lt;author&gt;Kurzweil, Ray&lt;/author&gt;&lt;/authors&gt;&lt;/contributors&gt;&lt;titles&gt;&lt;title&gt;The singularity is near: when humans transcend biology&lt;/title&gt;&lt;/titles&gt;&lt;number&gt;Book, Whole&lt;/number&gt;&lt;keywords&gt;&lt;keyword&gt;Robotics&lt;/keyword&gt;&lt;keyword&gt;Human evolution&lt;/keyword&gt;&lt;keyword&gt;Utvecklingslära&lt;/keyword&gt;&lt;keyword&gt;Teknikutveckling&lt;/keyword&gt;&lt;keyword&gt;Brain&lt;/keyword&gt;&lt;keyword&gt;Teknik, industri och kommunikationer&lt;/keyword&gt;&lt;keyword&gt;Nanotechnology&lt;/keyword&gt;&lt;keyword&gt;Genetik&lt;/keyword&gt;&lt;keyword&gt;Genetics&lt;/keyword&gt;&lt;keyword&gt;Artificiell intelligens&lt;/keyword&gt;&lt;keyword&gt;Intelligens och begåvning&lt;/keyword&gt;&lt;keyword&gt;Naturvetenskap&lt;/keyword&gt;&lt;keyword&gt;Robotteknik&lt;/keyword&gt;&lt;keyword&gt;Hjärna&lt;/keyword&gt;&lt;keyword&gt;Evolution&lt;/keyword&gt;&lt;keyword&gt;Nanoteknik&lt;/keyword&gt;&lt;keyword&gt;Anthropology&lt;/keyword&gt;&lt;keyword&gt;Neuroscience&lt;/keyword&gt;&lt;/keywords&gt;&lt;dates&gt;&lt;year&gt;2005&lt;/year&gt;&lt;/dates&gt;&lt;pub-location&gt;New York&lt;/pub-location&gt;&lt;publisher&gt;Viking&lt;/publisher&gt;&lt;isbn&gt;0670033847;9780670033843;&lt;/isbn&gt;&lt;urls&gt;&lt;related-urls&gt;&lt;url&gt;http://gothenburg.summon.serialssolutions.com/2.0.0/link/0/eLvHCXMwrV25jsIwEB0tuw0SBSQcWUBytVuB4vhKSoRA-wH0kU-JgjTQ8PfYFjcFzZZuxufMeJ5m3gCQYp7PnmyCFbniJXW6yKkuudQVZ9iwMrhbY2PLpX8oUsNFYDvxAXxL8Oraki9WovhIjIoz4c5lTB5IBl6McfQw6y58hqqDHnzYJoF00fhYeHdEPyhmaEboO4H21VodUxj6C0Yh0A95pP4rjbZ71Phn24ff9Wqz_Jvd5qzPGE39sP5iAB0Z8tubQ6yDMyNATFSGY-ywtIRKopWTEudOKOWoNFpngN6JzWB82WAtVQBS9GFfE85Y6TXx-72AMbQjcWkEICbw5byC2On9GZ4AJxeSlQ&lt;/url&gt;&lt;/related-urls&gt;&lt;/urls&gt;&lt;/record&gt;&lt;/Cite&gt;&lt;/EndNote&gt;</w:instrText>
      </w:r>
      <w:r w:rsidRPr="006C66EA">
        <w:rPr>
          <w:color w:val="FFFFFF" w:themeColor="background1"/>
        </w:rPr>
        <w:fldChar w:fldCharType="separate"/>
      </w:r>
      <w:r w:rsidRPr="006C66EA">
        <w:rPr>
          <w:color w:val="FFFFFF" w:themeColor="background1"/>
        </w:rPr>
        <w:t>Kurzweil (2005)</w:t>
      </w:r>
      <w:r w:rsidRPr="006C66EA">
        <w:rPr>
          <w:color w:val="FFFFFF" w:themeColor="background1"/>
        </w:rPr>
        <w:fldChar w:fldCharType="end"/>
      </w:r>
      <w:r w:rsidRPr="006C66EA">
        <w:rPr>
          <w:color w:val="FFFFFF" w:themeColor="background1"/>
        </w:rPr>
        <w:t xml:space="preserve">, </w:t>
      </w:r>
      <w:r w:rsidRPr="006C66EA">
        <w:rPr>
          <w:color w:val="FFFFFF" w:themeColor="background1"/>
        </w:rPr>
        <w:fldChar w:fldCharType="begin"/>
      </w:r>
      <w:r w:rsidRPr="006C66EA">
        <w:rPr>
          <w:color w:val="FFFFFF" w:themeColor="background1"/>
        </w:rPr>
        <w:instrText xml:space="preserve"> ADDIN EN.CITE &lt;EndNote&gt;&lt;Cite AuthorYear="1"&gt;&lt;Author&gt;Kurzweil&lt;/Author&gt;&lt;Year&gt;2012&lt;/Year&gt;&lt;RecNum&gt;33&lt;/RecNum&gt;&lt;DisplayText&gt;Kurzweil (2012)&lt;/DisplayText&gt;&lt;record&gt;&lt;rec-number&gt;33&lt;/rec-number&gt;&lt;foreign-keys&gt;&lt;key app="EN" db-id="pvefa9wfc5xr5ee29075ppvirax092vz25ea" timestamp="1447942981"&gt;33&lt;/key&gt;&lt;/foreign-keys&gt;&lt;ref-type name="Book"&gt;6&lt;/ref-type&gt;&lt;contributors&gt;&lt;authors&gt;&lt;author&gt;Kurzweil, Ray&lt;/author&gt;&lt;/authors&gt;&lt;/contributors&gt;&lt;titles&gt;&lt;title&gt;How to create a mind&lt;/title&gt;&lt;/titles&gt;&lt;dates&gt;&lt;year&gt;2012&lt;/year&gt;&lt;/dates&gt;&lt;pub-location&gt;New York&lt;/pub-location&gt;&lt;publisher&gt;Viking&lt;/publisher&gt;&lt;urls&gt;&lt;/urls&gt;&lt;/record&gt;&lt;/Cite&gt;&lt;/EndNote&gt;</w:instrText>
      </w:r>
      <w:r w:rsidRPr="006C66EA">
        <w:rPr>
          <w:color w:val="FFFFFF" w:themeColor="background1"/>
        </w:rPr>
        <w:fldChar w:fldCharType="separate"/>
      </w:r>
      <w:r w:rsidRPr="006C66EA">
        <w:rPr>
          <w:color w:val="FFFFFF" w:themeColor="background1"/>
        </w:rPr>
        <w:t>Kurzweil (2012)</w:t>
      </w:r>
      <w:r w:rsidRPr="006C66EA">
        <w:rPr>
          <w:color w:val="FFFFFF" w:themeColor="background1"/>
        </w:rPr>
        <w:fldChar w:fldCharType="end"/>
      </w:r>
    </w:p>
    <w:p w:rsidR="0044289E" w:rsidRDefault="0044289E" w:rsidP="0044289E">
      <w:pPr>
        <w:pStyle w:val="EndNoteBibliography"/>
        <w:spacing w:after="0"/>
        <w:ind w:left="720" w:hanging="720"/>
      </w:pPr>
      <w:r w:rsidRPr="00AF1919">
        <w:rPr>
          <w:b/>
          <w:sz w:val="24"/>
          <w:szCs w:val="24"/>
        </w:rPr>
        <w:t>References</w:t>
      </w:r>
      <w:r>
        <w:t xml:space="preserve"> (have never </w:t>
      </w:r>
      <w:r w:rsidR="00AF1919">
        <w:t>put them on a cover letter before, still great readings for the one interested!)</w:t>
      </w:r>
    </w:p>
    <w:p w:rsidR="006C66EA" w:rsidRPr="006C66EA" w:rsidRDefault="0044289E" w:rsidP="006C66EA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C66EA" w:rsidRPr="006C66EA">
        <w:t xml:space="preserve">Brynjolfsson, E., &amp; McAfee, A. (2014). </w:t>
      </w:r>
      <w:r w:rsidR="006C66EA" w:rsidRPr="006C66EA">
        <w:rPr>
          <w:i/>
        </w:rPr>
        <w:t>The second machine age: work, progress, and prosperity in a time of brilliant technologies</w:t>
      </w:r>
      <w:r w:rsidR="006C66EA" w:rsidRPr="006C66EA">
        <w:t>. New York: W. W. Norton &amp; Company.</w:t>
      </w:r>
    </w:p>
    <w:p w:rsidR="006C66EA" w:rsidRPr="006C66EA" w:rsidRDefault="006C66EA" w:rsidP="006C66EA">
      <w:pPr>
        <w:pStyle w:val="EndNoteBibliography"/>
        <w:spacing w:after="0"/>
        <w:ind w:left="720" w:hanging="720"/>
      </w:pPr>
      <w:r w:rsidRPr="006C66EA">
        <w:t xml:space="preserve">Kurzweil, R. (2005). </w:t>
      </w:r>
      <w:r w:rsidRPr="006C66EA">
        <w:rPr>
          <w:i/>
        </w:rPr>
        <w:t>The singularity is near: when humans transcend biology</w:t>
      </w:r>
      <w:r w:rsidRPr="006C66EA">
        <w:t>. New York: Viking.</w:t>
      </w:r>
    </w:p>
    <w:p w:rsidR="006C66EA" w:rsidRPr="006C66EA" w:rsidRDefault="006C66EA" w:rsidP="006C66EA">
      <w:pPr>
        <w:pStyle w:val="EndNoteBibliography"/>
        <w:ind w:left="720" w:hanging="720"/>
      </w:pPr>
      <w:r w:rsidRPr="006C66EA">
        <w:t xml:space="preserve">Kurzweil, R. (2012). </w:t>
      </w:r>
      <w:r w:rsidRPr="006C66EA">
        <w:rPr>
          <w:i/>
        </w:rPr>
        <w:t>How to create a mind</w:t>
      </w:r>
      <w:r w:rsidRPr="006C66EA">
        <w:t>. New York: Viking.</w:t>
      </w:r>
    </w:p>
    <w:p w:rsidR="00FC7916" w:rsidRPr="00A66045" w:rsidRDefault="0044289E" w:rsidP="006C66EA">
      <w:pPr>
        <w:pStyle w:val="EndNoteBibliography"/>
      </w:pPr>
      <w:r>
        <w:fldChar w:fldCharType="end"/>
      </w:r>
    </w:p>
    <w:sectPr w:rsidR="00FC7916" w:rsidRPr="00A66045" w:rsidSect="008D4861">
      <w:footerReference w:type="default" r:id="rId7"/>
      <w:pgSz w:w="12240" w:h="15840"/>
      <w:pgMar w:top="99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141" w:rsidRDefault="00A27141" w:rsidP="00A66045">
      <w:r>
        <w:separator/>
      </w:r>
    </w:p>
  </w:endnote>
  <w:endnote w:type="continuationSeparator" w:id="0">
    <w:p w:rsidR="00A27141" w:rsidRDefault="00A27141" w:rsidP="00A6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E8" w:rsidRPr="001118E8" w:rsidRDefault="001118E8" w:rsidP="00A66045">
    <w:pPr>
      <w:pStyle w:val="Footer"/>
      <w:rPr>
        <w:lang w:val="sv-SE"/>
      </w:rPr>
    </w:pPr>
    <w:r w:rsidRPr="001118E8">
      <w:rPr>
        <w:lang w:val="sv-SE"/>
      </w:rPr>
      <w:t xml:space="preserve">Lindholmsallén 39 </w:t>
    </w:r>
    <w:proofErr w:type="spellStart"/>
    <w:r w:rsidRPr="001118E8">
      <w:rPr>
        <w:lang w:val="sv-SE"/>
      </w:rPr>
      <w:t>Lgh</w:t>
    </w:r>
    <w:proofErr w:type="spellEnd"/>
    <w:r w:rsidRPr="001118E8">
      <w:rPr>
        <w:lang w:val="sv-SE"/>
      </w:rPr>
      <w:t xml:space="preserve"> 1204</w:t>
    </w:r>
    <w:r w:rsidRPr="001118E8">
      <w:rPr>
        <w:lang w:val="sv-SE"/>
      </w:rPr>
      <w:tab/>
    </w:r>
    <w:r w:rsidRPr="001118E8">
      <w:rPr>
        <w:lang w:val="sv-SE"/>
      </w:rPr>
      <w:tab/>
      <w:t>+46 (0)70 53 55 697</w:t>
    </w:r>
    <w:r w:rsidRPr="001118E8">
      <w:rPr>
        <w:lang w:val="sv-SE"/>
      </w:rPr>
      <w:br/>
      <w:t>417 53 Göteborg</w:t>
    </w:r>
    <w:r w:rsidRPr="001118E8">
      <w:rPr>
        <w:lang w:val="sv-SE"/>
      </w:rPr>
      <w:tab/>
    </w:r>
    <w:r w:rsidRPr="001118E8">
      <w:rPr>
        <w:lang w:val="sv-SE"/>
      </w:rPr>
      <w:tab/>
    </w:r>
    <w:r>
      <w:rPr>
        <w:lang w:val="sv-SE"/>
      </w:rPr>
      <w:t>j</w:t>
    </w:r>
    <w:r w:rsidRPr="001118E8">
      <w:rPr>
        <w:lang w:val="sv-SE"/>
      </w:rPr>
      <w:t>acob.ferlin@me.com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141" w:rsidRDefault="00A27141" w:rsidP="00A66045">
      <w:r>
        <w:separator/>
      </w:r>
    </w:p>
  </w:footnote>
  <w:footnote w:type="continuationSeparator" w:id="0">
    <w:p w:rsidR="00A27141" w:rsidRDefault="00A27141" w:rsidP="00A6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66F8"/>
    <w:multiLevelType w:val="hybridMultilevel"/>
    <w:tmpl w:val="E8F6D48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123E"/>
    <w:multiLevelType w:val="hybridMultilevel"/>
    <w:tmpl w:val="16C29160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7516"/>
    <w:multiLevelType w:val="hybridMultilevel"/>
    <w:tmpl w:val="FF98ED2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7D19"/>
    <w:multiLevelType w:val="hybridMultilevel"/>
    <w:tmpl w:val="024ECDCA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35971"/>
    <w:multiLevelType w:val="hybridMultilevel"/>
    <w:tmpl w:val="227085A2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vefa9wfc5xr5ee29075ppvirax092vz25ea&quot;&gt;My EndNote Library&lt;record-ids&gt;&lt;item&gt;9&lt;/item&gt;&lt;item&gt;32&lt;/item&gt;&lt;item&gt;33&lt;/item&gt;&lt;/record-ids&gt;&lt;/item&gt;&lt;/Libraries&gt;"/>
  </w:docVars>
  <w:rsids>
    <w:rsidRoot w:val="00C27EA8"/>
    <w:rsid w:val="00014AF4"/>
    <w:rsid w:val="00041002"/>
    <w:rsid w:val="000862C3"/>
    <w:rsid w:val="001118E8"/>
    <w:rsid w:val="0016608F"/>
    <w:rsid w:val="001729D5"/>
    <w:rsid w:val="001A3EDD"/>
    <w:rsid w:val="001F468E"/>
    <w:rsid w:val="001F491A"/>
    <w:rsid w:val="002221FA"/>
    <w:rsid w:val="00253F95"/>
    <w:rsid w:val="0027252B"/>
    <w:rsid w:val="002E65F6"/>
    <w:rsid w:val="00320749"/>
    <w:rsid w:val="00332FED"/>
    <w:rsid w:val="00343EC0"/>
    <w:rsid w:val="00344ACF"/>
    <w:rsid w:val="003D5472"/>
    <w:rsid w:val="00413219"/>
    <w:rsid w:val="0044289E"/>
    <w:rsid w:val="00483CE1"/>
    <w:rsid w:val="004B7EFD"/>
    <w:rsid w:val="004C4DB6"/>
    <w:rsid w:val="005967C9"/>
    <w:rsid w:val="006143E3"/>
    <w:rsid w:val="00626956"/>
    <w:rsid w:val="006739BB"/>
    <w:rsid w:val="00673E43"/>
    <w:rsid w:val="00691B98"/>
    <w:rsid w:val="006C66EA"/>
    <w:rsid w:val="006E45F5"/>
    <w:rsid w:val="00705282"/>
    <w:rsid w:val="0072363D"/>
    <w:rsid w:val="007E6CFC"/>
    <w:rsid w:val="008A4821"/>
    <w:rsid w:val="008D4861"/>
    <w:rsid w:val="008D5605"/>
    <w:rsid w:val="008F3B4A"/>
    <w:rsid w:val="008F6098"/>
    <w:rsid w:val="00912E8A"/>
    <w:rsid w:val="00A27141"/>
    <w:rsid w:val="00A5173C"/>
    <w:rsid w:val="00A66045"/>
    <w:rsid w:val="00AA30B7"/>
    <w:rsid w:val="00AB07C6"/>
    <w:rsid w:val="00AF1919"/>
    <w:rsid w:val="00AF4406"/>
    <w:rsid w:val="00B42715"/>
    <w:rsid w:val="00B716F0"/>
    <w:rsid w:val="00B83D1D"/>
    <w:rsid w:val="00BB77B8"/>
    <w:rsid w:val="00BB7ED2"/>
    <w:rsid w:val="00BF31A8"/>
    <w:rsid w:val="00C27EA8"/>
    <w:rsid w:val="00C4154D"/>
    <w:rsid w:val="00CA0842"/>
    <w:rsid w:val="00CA5D3E"/>
    <w:rsid w:val="00CA73EB"/>
    <w:rsid w:val="00CF6C1D"/>
    <w:rsid w:val="00D1612E"/>
    <w:rsid w:val="00D5192D"/>
    <w:rsid w:val="00D6741D"/>
    <w:rsid w:val="00D837E1"/>
    <w:rsid w:val="00DE1311"/>
    <w:rsid w:val="00E239B0"/>
    <w:rsid w:val="00E365E9"/>
    <w:rsid w:val="00E52D2D"/>
    <w:rsid w:val="00E818E2"/>
    <w:rsid w:val="00EB4643"/>
    <w:rsid w:val="00EF7CA0"/>
    <w:rsid w:val="00FB68E7"/>
    <w:rsid w:val="00FC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909C"/>
  <w15:chartTrackingRefBased/>
  <w15:docId w15:val="{382E4AE7-4C27-4FF8-8527-30D9767D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045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5F6"/>
    <w:pPr>
      <w:keepNext/>
      <w:keepLines/>
      <w:pBdr>
        <w:top w:val="single" w:sz="4" w:space="1" w:color="4472C4" w:themeColor="accent5"/>
        <w:left w:val="single" w:sz="4" w:space="4" w:color="4472C4" w:themeColor="accent5"/>
        <w:bottom w:val="single" w:sz="4" w:space="1" w:color="4472C4" w:themeColor="accent5"/>
        <w:right w:val="single" w:sz="4" w:space="4" w:color="4472C4" w:themeColor="accent5"/>
      </w:pBdr>
      <w:shd w:val="clear" w:color="auto" w:fill="4472C4" w:themeFill="accent5"/>
      <w:spacing w:before="120" w:after="120"/>
      <w:outlineLvl w:val="1"/>
    </w:pPr>
    <w:rPr>
      <w:rFonts w:eastAsiaTheme="majorEastAsia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3C"/>
    <w:pPr>
      <w:keepNext/>
      <w:keepLines/>
      <w:tabs>
        <w:tab w:val="left" w:pos="4410"/>
        <w:tab w:val="left" w:pos="7830"/>
        <w:tab w:val="left" w:pos="8820"/>
      </w:tabs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5F6"/>
    <w:rPr>
      <w:rFonts w:eastAsiaTheme="majorEastAsia" w:cstheme="majorBidi"/>
      <w:color w:val="FFFFFF" w:themeColor="background1"/>
      <w:sz w:val="28"/>
      <w:szCs w:val="28"/>
      <w:shd w:val="clear" w:color="auto" w:fill="4472C4" w:themeFill="accent5"/>
    </w:rPr>
  </w:style>
  <w:style w:type="character" w:customStyle="1" w:styleId="Heading3Char">
    <w:name w:val="Heading 3 Char"/>
    <w:basedOn w:val="DefaultParagraphFont"/>
    <w:link w:val="Heading3"/>
    <w:uiPriority w:val="9"/>
    <w:rsid w:val="00A517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6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C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3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E8"/>
  </w:style>
  <w:style w:type="paragraph" w:styleId="Footer">
    <w:name w:val="footer"/>
    <w:basedOn w:val="Normal"/>
    <w:link w:val="Foot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E8"/>
  </w:style>
  <w:style w:type="paragraph" w:styleId="NoSpacing">
    <w:name w:val="No Spacing"/>
    <w:uiPriority w:val="1"/>
    <w:qFormat/>
    <w:rsid w:val="008A4821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44289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4289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4289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4289E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6</cp:revision>
  <dcterms:created xsi:type="dcterms:W3CDTF">2015-11-19T13:47:00Z</dcterms:created>
  <dcterms:modified xsi:type="dcterms:W3CDTF">2015-11-19T15:15:00Z</dcterms:modified>
</cp:coreProperties>
</file>