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FC" w:rsidRDefault="00C27EA8" w:rsidP="00A66045">
      <w:pPr>
        <w:pStyle w:val="Title"/>
      </w:pPr>
      <w:r>
        <w:t>Jacob Ferlin</w:t>
      </w:r>
      <w:r w:rsidR="008A4821">
        <w:t xml:space="preserve"> – Cover Letter</w:t>
      </w:r>
    </w:p>
    <w:p w:rsidR="008A4821" w:rsidRDefault="008A4821" w:rsidP="00A66045">
      <w:r>
        <w:t xml:space="preserve">I came in contact with </w:t>
      </w:r>
      <w:r w:rsidR="00DA4569">
        <w:t>you</w:t>
      </w:r>
      <w:r>
        <w:t xml:space="preserve"> during a workshop on design thinking this fall. The workshop </w:t>
      </w:r>
      <w:r w:rsidR="00332FED">
        <w:t>was held</w:t>
      </w:r>
      <w:r>
        <w:t xml:space="preserve"> by Karl-Magnus </w:t>
      </w:r>
      <w:proofErr w:type="spellStart"/>
      <w:r>
        <w:t>Möller</w:t>
      </w:r>
      <w:proofErr w:type="spellEnd"/>
      <w:r w:rsidR="00DA4569">
        <w:t xml:space="preserve"> from Ericsson</w:t>
      </w:r>
      <w:r>
        <w:t xml:space="preserve"> and was part of a master course in my entrepreneurship education at Gothenburg University. Since then, Ericsson has been on my mind when it comes to master thesis and perhaps also </w:t>
      </w:r>
      <w:r w:rsidR="00A66045">
        <w:t>for later work life.</w:t>
      </w:r>
    </w:p>
    <w:p w:rsidR="00A66045" w:rsidRDefault="00DA4569" w:rsidP="00A66045">
      <w:r>
        <w:t>I f</w:t>
      </w:r>
      <w:r w:rsidR="00A66045">
        <w:t>ound the thesis application for the networked society on your site which caught my attention. My interest for ICT</w:t>
      </w:r>
      <w:r>
        <w:t>, or perhaps more generally when it comes to programming,</w:t>
      </w:r>
      <w:r w:rsidR="00A66045">
        <w:t xml:space="preserve"> can mainly be seen through my earlier education: upper secondary school was filled with programming robots, manufacturing machines (I a</w:t>
      </w:r>
      <w:r w:rsidR="00FC7916">
        <w:t>ctually competed in youth-SM in CNC programming, ended in fourth place though)</w:t>
      </w:r>
      <w:r w:rsidR="008D5605">
        <w:t>, and in a short internship in California used for even more programming in industrial settings.</w:t>
      </w:r>
    </w:p>
    <w:p w:rsidR="0044289E" w:rsidRDefault="00FC7916" w:rsidP="00A66045">
      <w:r>
        <w:t>After attending Chalmers for half a year I changed my mind, from focusing only on physics and technology to more on society, innovation, and entrepreneurship</w:t>
      </w:r>
      <w:r w:rsidR="008D5605">
        <w:t xml:space="preserve">. Since that change my interest for tech. never vanished but my time was </w:t>
      </w:r>
      <w:r w:rsidR="0044289E">
        <w:t>used for</w:t>
      </w:r>
      <w:r w:rsidR="008D5605">
        <w:t xml:space="preserve"> doing simpler websites and such for entrepreneurial reasons, trying out different business models. Having read books (love to read) related to tech. and society </w:t>
      </w:r>
      <w:r w:rsidR="0044289E">
        <w:t xml:space="preserve">(great reading tips </w:t>
      </w:r>
      <w:r w:rsidR="006C66EA">
        <w:t>below</w:t>
      </w:r>
      <w:r w:rsidR="0044289E">
        <w:t>)</w:t>
      </w:r>
      <w:r w:rsidR="00AF1919">
        <w:t xml:space="preserve"> </w:t>
      </w:r>
      <w:r w:rsidR="008D5605">
        <w:t xml:space="preserve">my interest for more advanced topics has once again </w:t>
      </w:r>
      <w:r w:rsidR="0044289E">
        <w:t>raised</w:t>
      </w:r>
      <w:r w:rsidR="008D5605">
        <w:t>, this time I chose to attend machine learning courses on Coursera offered by Stanford University and John Hopkins University.</w:t>
      </w:r>
    </w:p>
    <w:p w:rsidR="0044289E" w:rsidRDefault="00AF1919" w:rsidP="00A66045">
      <w:r>
        <w:t>M</w:t>
      </w:r>
      <w:r w:rsidR="0044289E">
        <w:t>y</w:t>
      </w:r>
      <w:r>
        <w:t xml:space="preserve"> business</w:t>
      </w:r>
      <w:r w:rsidR="0044289E">
        <w:t xml:space="preserve"> experience can be considered to mainly </w:t>
      </w:r>
      <w:r>
        <w:t>stem from</w:t>
      </w:r>
      <w:r w:rsidR="0044289E">
        <w:t xml:space="preserve"> the student consulting firm I worked for a year and later on led together with the CEO for another year.</w:t>
      </w:r>
      <w:r>
        <w:t xml:space="preserve"> What I learned there was first to sell and running market projects, and later on to develop the business with e.g. a new business area (read more about that on my CV) and being responsible fo</w:t>
      </w:r>
      <w:r w:rsidR="00DA4569">
        <w:t>r the quality of every project carried out by our firm.</w:t>
      </w:r>
    </w:p>
    <w:p w:rsidR="0044289E" w:rsidRDefault="00AF1919" w:rsidP="00AF1919">
      <w:r>
        <w:t>When it comes to thesis areas I could consider at Ericsson, it would be really interesting if it were related to how business models could be developed</w:t>
      </w:r>
      <w:r w:rsidR="006C66EA">
        <w:t xml:space="preserve"> and validated</w:t>
      </w:r>
      <w:r>
        <w:t xml:space="preserve"> using the vast amount o</w:t>
      </w:r>
      <w:r w:rsidR="006C66EA">
        <w:t xml:space="preserve">f data available in the internet. In a wider perspective, areas concerning how innovation on both strategic and managerial level could be enhanced by </w:t>
      </w:r>
      <w:r w:rsidR="00DA4569">
        <w:t xml:space="preserve">using </w:t>
      </w:r>
      <w:r w:rsidR="006C66EA">
        <w:t xml:space="preserve">ICT </w:t>
      </w:r>
      <w:r w:rsidR="00DA4569">
        <w:t xml:space="preserve">as a tool </w:t>
      </w:r>
      <w:r w:rsidR="006C66EA">
        <w:t>would be of great interest.</w:t>
      </w:r>
      <w:r w:rsidR="00DA4569">
        <w:t xml:space="preserve"> Potentially, a thesis could revolve around how ‘internet of things’ </w:t>
      </w:r>
      <w:proofErr w:type="gramStart"/>
      <w:r w:rsidR="00DA4569">
        <w:t>provide</w:t>
      </w:r>
      <w:proofErr w:type="gramEnd"/>
      <w:r w:rsidR="00DA4569">
        <w:t xml:space="preserve"> this data that could be mined for very interesting data.</w:t>
      </w:r>
    </w:p>
    <w:p w:rsidR="006C66EA" w:rsidRDefault="006C66EA" w:rsidP="00AF1919">
      <w:r>
        <w:t xml:space="preserve">A partner I wish to work with is David </w:t>
      </w:r>
      <w:proofErr w:type="spellStart"/>
      <w:r>
        <w:t>Marcell</w:t>
      </w:r>
      <w:proofErr w:type="spellEnd"/>
      <w:r>
        <w:t xml:space="preserve"> Szabo.</w:t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t>Best Regards</w:t>
      </w:r>
    </w:p>
    <w:p w:rsidR="0044289E" w:rsidRDefault="006C66EA" w:rsidP="006C66EA">
      <w:pPr>
        <w:pStyle w:val="EndNoteBibliography"/>
        <w:spacing w:after="0"/>
        <w:ind w:left="720" w:hanging="720"/>
        <w:jc w:val="right"/>
      </w:pPr>
      <w:r>
        <w:t>Jacob Ferlin</w:t>
      </w:r>
    </w:p>
    <w:p w:rsidR="006C66EA" w:rsidRDefault="006C66EA" w:rsidP="006C66EA">
      <w:pPr>
        <w:pStyle w:val="EndNoteBibliography"/>
        <w:spacing w:after="0"/>
        <w:ind w:left="720" w:hanging="720"/>
        <w:jc w:val="right"/>
      </w:pPr>
      <w:r>
        <w:fldChar w:fldCharType="begin"/>
      </w:r>
      <w:r>
        <w:instrText xml:space="preserve"> DATE  \@ "MMMM d, yyyy"  \* MERGEFORMAT </w:instrText>
      </w:r>
      <w:r>
        <w:fldChar w:fldCharType="separate"/>
      </w:r>
      <w:r w:rsidR="003F0DEF">
        <w:t>November 23, 2015</w:t>
      </w:r>
      <w: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</w:p>
    <w:p w:rsidR="006C66EA" w:rsidRDefault="006C66EA" w:rsidP="00DA4569">
      <w:pPr>
        <w:pStyle w:val="EndNoteBibliography"/>
        <w:spacing w:after="0"/>
      </w:pPr>
      <w:bookmarkStart w:id="0" w:name="_GoBack"/>
      <w:bookmarkEnd w:id="0"/>
    </w:p>
    <w:p w:rsidR="006C66EA" w:rsidRDefault="006C66EA" w:rsidP="00DA4569">
      <w:pPr>
        <w:pStyle w:val="EndNoteBibliography"/>
        <w:spacing w:after="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6C66EA" w:rsidRDefault="006C66EA" w:rsidP="0044289E">
      <w:pPr>
        <w:pStyle w:val="EndNoteBibliography"/>
        <w:spacing w:after="0"/>
        <w:ind w:left="720" w:hanging="720"/>
      </w:pPr>
    </w:p>
    <w:p w:rsidR="0044289E" w:rsidRPr="006C66EA" w:rsidRDefault="006C66EA" w:rsidP="006C66EA">
      <w:pPr>
        <w:pStyle w:val="EndNoteBibliography"/>
        <w:spacing w:after="0"/>
        <w:rPr>
          <w:color w:val="FFFFFF" w:themeColor="background1"/>
        </w:rPr>
      </w:pP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AuthorYear="1"&gt;&lt;Author&gt;Brynjolfsson&lt;/Author&gt;&lt;Year&gt;2014&lt;/Year&gt;&lt;RecNum&gt;9&lt;/RecNum&gt;&lt;DisplayText&gt;Brynjolfsson and McAfee (2014)&lt;/DisplayText&gt;&lt;record&gt;&lt;rec-number&gt;9&lt;/rec-number&gt;&lt;foreign-keys&gt;&lt;key app="EN" db-id="pvefa9wfc5xr5ee29075ppvirax092vz25ea" timestamp="1445701096"&gt;9&lt;/key&gt;&lt;/foreign-keys&gt;&lt;ref-type name="Book"&gt;6&lt;/ref-type&gt;&lt;contributors&gt;&lt;authors&gt;&lt;author&gt;Brynjolfsson, Erik&lt;/author&gt;&lt;author&gt;McAfee, Andrew&lt;/author&gt;&lt;/authors&gt;&lt;/contributors&gt;&lt;titles&gt;&lt;title&gt;The second machine age: work, progress, and prosperity in a time of brilliant technologies&lt;/title&gt;&lt;/titles&gt;&lt;number&gt;Book, Whole&lt;/number&gt;&lt;keywords&gt;&lt;keyword&gt;Technological innovation&lt;/keyword&gt;&lt;keyword&gt;Tekniska innovationer&lt;/keyword&gt;&lt;keyword&gt;Informationsteknik&lt;/keyword&gt;&lt;keyword&gt;Economic development&lt;/keyword&gt;&lt;keyword&gt;Social change&lt;/keyword&gt;&lt;keyword&gt;Information technology&lt;/keyword&gt;&lt;keyword&gt;Social aspects&lt;/keyword&gt;&lt;keyword&gt;Technological change&lt;/keyword&gt;&lt;keyword&gt;Economic aspects&lt;/keyword&gt;&lt;keyword&gt;Progress&lt;/keyword&gt;&lt;keyword&gt;Ekonomisk utveckling&lt;/keyword&gt;&lt;keyword&gt;Technological innovations&lt;/keyword&gt;&lt;keyword&gt;Framstegstanken&lt;/keyword&gt;&lt;keyword&gt;Social förändring&lt;/keyword&gt;&lt;keyword&gt;sociala aspekter&lt;/keyword&gt;&lt;keyword&gt;ekonomiska aspekter&lt;/keyword&gt;&lt;keyword&gt;Social stratification&lt;/keyword&gt;&lt;/keywords&gt;&lt;dates&gt;&lt;year&gt;2014&lt;/year&gt;&lt;/dates&gt;&lt;pub-location&gt;New York&lt;/pub-location&gt;&lt;publisher&gt;W. W. Norton &amp;amp; Company&lt;/publisher&gt;&lt;isbn&gt;0393239357;9780393239355;&lt;/isbn&gt;&lt;urls&gt;&lt;related-urls&gt;&lt;url&gt;http://gothenburg.summon.serialssolutions.com/2.0.0/link/0/eLvHCXMwrV07D8IgEL74WEwctGp8NbnJx6CpWKnMxsYf4N5QgU2X-v_jQWl8xMTFEUIgHPfiuO8A2LJ1tPrQCYYzIXOlBDekELVhcstyMjVMKWIoB4L_A0iNka9A6rUO9SSJyi_5Kt4iP4WsGd-4B1vyWSwiNfEFeKr27kvRAWdm0g40LPSgCzV9CyD0kAKcoccMWRqiF8YARiWytuoocOFLSC97MKDTx8LedRVeXbqkRlIcfZinx_PhtHqun_n4Tfa2NzaAtrS577e7w8ipIaAQ8WXPSVrJOsdyF0nNE2OYkRuVi5zLEeCvace_h0ygRc5CXIYfptA0JB46fKXYAyc4j18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Brynjolfsson and McAfee (2014)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AuthorYear="1"&gt;&lt;Author&gt;Kurzweil&lt;/Author&gt;&lt;Year&gt;2005&lt;/Year&gt;&lt;RecNum&gt;32&lt;/RecNum&gt;&lt;DisplayText&gt;Kurzweil (2005)&lt;/DisplayText&gt;&lt;record&gt;&lt;rec-number&gt;32&lt;/rec-number&gt;&lt;foreign-keys&gt;&lt;key app="EN" db-id="pvefa9wfc5xr5ee29075ppvirax092vz25ea" timestamp="1447942758"&gt;32&lt;/key&gt;&lt;/foreign-keys&gt;&lt;ref-type name="Book"&gt;6&lt;/ref-type&gt;&lt;contributors&gt;&lt;authors&gt;&lt;author&gt;Kurzweil, Ray&lt;/author&gt;&lt;/authors&gt;&lt;/contributors&gt;&lt;titles&gt;&lt;title&gt;The singularity is near: when humans transcend biology&lt;/title&gt;&lt;/titles&gt;&lt;number&gt;Book, Whole&lt;/number&gt;&lt;keywords&gt;&lt;keyword&gt;Robotics&lt;/keyword&gt;&lt;keyword&gt;Human evolution&lt;/keyword&gt;&lt;keyword&gt;Utvecklingslära&lt;/keyword&gt;&lt;keyword&gt;Teknikutveckling&lt;/keyword&gt;&lt;keyword&gt;Brain&lt;/keyword&gt;&lt;keyword&gt;Teknik, industri och kommunikationer&lt;/keyword&gt;&lt;keyword&gt;Nanotechnology&lt;/keyword&gt;&lt;keyword&gt;Genetik&lt;/keyword&gt;&lt;keyword&gt;Genetics&lt;/keyword&gt;&lt;keyword&gt;Artificiell intelligens&lt;/keyword&gt;&lt;keyword&gt;Intelligens och begåvning&lt;/keyword&gt;&lt;keyword&gt;Naturvetenskap&lt;/keyword&gt;&lt;keyword&gt;Robotteknik&lt;/keyword&gt;&lt;keyword&gt;Hjärna&lt;/keyword&gt;&lt;keyword&gt;Evolution&lt;/keyword&gt;&lt;keyword&gt;Nanoteknik&lt;/keyword&gt;&lt;keyword&gt;Anthropology&lt;/keyword&gt;&lt;keyword&gt;Neuroscience&lt;/keyword&gt;&lt;/keywords&gt;&lt;dates&gt;&lt;year&gt;2005&lt;/year&gt;&lt;/dates&gt;&lt;pub-location&gt;New York&lt;/pub-location&gt;&lt;publisher&gt;Viking&lt;/publisher&gt;&lt;isbn&gt;0670033847;9780670033843;&lt;/isbn&gt;&lt;urls&gt;&lt;related-urls&gt;&lt;url&gt;http://gothenburg.summon.serialssolutions.com/2.0.0/link/0/eLvHCXMwrV25jsIwEB0tuw0SBSQcWUBytVuB4vhKSoRA-wH0kU-JgjTQ8PfYFjcFzZZuxufMeJ5m3gCQYp7PnmyCFbniJXW6yKkuudQVZ9iwMrhbY2PLpX8oUsNFYDvxAXxL8Oraki9WovhIjIoz4c5lTB5IBl6McfQw6y58hqqDHnzYJoF00fhYeHdEPyhmaEboO4H21VodUxj6C0Yh0A95pP4rjbZ71Phn24ff9Wqz_Jvd5qzPGE39sP5iAB0Z8tubQ6yDMyNATFSGY-ywtIRKopWTEudOKOWoNFpngN6JzWB82WAtVQBS9GFfE85Y6TXx-72AMbQjcWkEICbw5byC2On9GZ4AJxeSlQ&lt;/url&gt;&lt;/related-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(2005)</w:t>
      </w:r>
      <w:r w:rsidRPr="006C66EA">
        <w:rPr>
          <w:color w:val="FFFFFF" w:themeColor="background1"/>
        </w:rPr>
        <w:fldChar w:fldCharType="end"/>
      </w:r>
      <w:r w:rsidRPr="006C66EA">
        <w:rPr>
          <w:color w:val="FFFFFF" w:themeColor="background1"/>
        </w:rPr>
        <w:t xml:space="preserve">, </w:t>
      </w:r>
      <w:r w:rsidRPr="006C66EA">
        <w:rPr>
          <w:color w:val="FFFFFF" w:themeColor="background1"/>
        </w:rPr>
        <w:fldChar w:fldCharType="begin"/>
      </w:r>
      <w:r w:rsidRPr="006C66EA">
        <w:rPr>
          <w:color w:val="FFFFFF" w:themeColor="background1"/>
        </w:rPr>
        <w:instrText xml:space="preserve"> ADDIN EN.CITE &lt;EndNote&gt;&lt;Cite AuthorYear="1"&gt;&lt;Author&gt;Kurzweil&lt;/Author&gt;&lt;Year&gt;2012&lt;/Year&gt;&lt;RecNum&gt;33&lt;/RecNum&gt;&lt;DisplayText&gt;Kurzweil (2012)&lt;/DisplayText&gt;&lt;record&gt;&lt;rec-number&gt;33&lt;/rec-number&gt;&lt;foreign-keys&gt;&lt;key app="EN" db-id="pvefa9wfc5xr5ee29075ppvirax092vz25ea" timestamp="1447942981"&gt;33&lt;/key&gt;&lt;/foreign-keys&gt;&lt;ref-type name="Book"&gt;6&lt;/ref-type&gt;&lt;contributors&gt;&lt;authors&gt;&lt;author&gt;Kurzweil, Ray&lt;/author&gt;&lt;/authors&gt;&lt;/contributors&gt;&lt;titles&gt;&lt;title&gt;How to create a mind&lt;/title&gt;&lt;/titles&gt;&lt;dates&gt;&lt;year&gt;2012&lt;/year&gt;&lt;/dates&gt;&lt;pub-location&gt;New York&lt;/pub-location&gt;&lt;publisher&gt;Viking&lt;/publisher&gt;&lt;urls&gt;&lt;/urls&gt;&lt;/record&gt;&lt;/Cite&gt;&lt;/EndNote&gt;</w:instrText>
      </w:r>
      <w:r w:rsidRPr="006C66EA">
        <w:rPr>
          <w:color w:val="FFFFFF" w:themeColor="background1"/>
        </w:rPr>
        <w:fldChar w:fldCharType="separate"/>
      </w:r>
      <w:r w:rsidRPr="006C66EA">
        <w:rPr>
          <w:color w:val="FFFFFF" w:themeColor="background1"/>
        </w:rPr>
        <w:t>Kurzweil (2012)</w:t>
      </w:r>
      <w:r w:rsidRPr="006C66EA">
        <w:rPr>
          <w:color w:val="FFFFFF" w:themeColor="background1"/>
        </w:rPr>
        <w:fldChar w:fldCharType="end"/>
      </w:r>
    </w:p>
    <w:p w:rsidR="0044289E" w:rsidRDefault="0044289E" w:rsidP="0044289E">
      <w:pPr>
        <w:pStyle w:val="EndNoteBibliography"/>
        <w:spacing w:after="0"/>
        <w:ind w:left="720" w:hanging="720"/>
      </w:pPr>
      <w:r w:rsidRPr="00AF1919">
        <w:rPr>
          <w:b/>
          <w:sz w:val="24"/>
          <w:szCs w:val="24"/>
        </w:rPr>
        <w:t>References</w:t>
      </w:r>
      <w:r>
        <w:t xml:space="preserve"> (have never </w:t>
      </w:r>
      <w:r w:rsidR="00AF1919">
        <w:t>put them on a cover letter before, still great readings for the one interested!)</w:t>
      </w:r>
    </w:p>
    <w:p w:rsidR="00DA4569" w:rsidRPr="00DA4569" w:rsidRDefault="0044289E" w:rsidP="00DA456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A4569" w:rsidRPr="00DA4569">
        <w:t xml:space="preserve">Brynjolfsson, E., &amp; McAfee, A. (2014). </w:t>
      </w:r>
      <w:r w:rsidR="00DA4569" w:rsidRPr="00DA4569">
        <w:rPr>
          <w:i/>
        </w:rPr>
        <w:t>The second machine age: work, progress, and prosperity in a time of brilliant technologies</w:t>
      </w:r>
      <w:r w:rsidR="00DA4569" w:rsidRPr="00DA4569">
        <w:t>. New York: W. W. Norton &amp; Company.</w:t>
      </w:r>
    </w:p>
    <w:p w:rsidR="00DA4569" w:rsidRPr="00DA4569" w:rsidRDefault="00DA4569" w:rsidP="00DA4569">
      <w:pPr>
        <w:pStyle w:val="EndNoteBibliography"/>
        <w:spacing w:after="0"/>
        <w:ind w:left="720" w:hanging="720"/>
      </w:pPr>
      <w:r w:rsidRPr="00DA4569">
        <w:t xml:space="preserve">Kurzweil, R. (2005). </w:t>
      </w:r>
      <w:r w:rsidRPr="00DA4569">
        <w:rPr>
          <w:i/>
        </w:rPr>
        <w:t>The singularity is near: when humans transcend biology</w:t>
      </w:r>
      <w:r w:rsidRPr="00DA4569">
        <w:t>. New York: Viking.</w:t>
      </w:r>
    </w:p>
    <w:p w:rsidR="00DA4569" w:rsidRPr="00DA4569" w:rsidRDefault="00DA4569" w:rsidP="00DA4569">
      <w:pPr>
        <w:pStyle w:val="EndNoteBibliography"/>
        <w:ind w:left="720" w:hanging="720"/>
      </w:pPr>
      <w:r w:rsidRPr="00DA4569">
        <w:t xml:space="preserve">Kurzweil, R. (2012). </w:t>
      </w:r>
      <w:r w:rsidRPr="00DA4569">
        <w:rPr>
          <w:i/>
        </w:rPr>
        <w:t>How to create a mind</w:t>
      </w:r>
      <w:r w:rsidRPr="00DA4569">
        <w:t>. New York: Viking.</w:t>
      </w:r>
    </w:p>
    <w:p w:rsidR="00FC7916" w:rsidRPr="00A66045" w:rsidRDefault="0044289E" w:rsidP="006C66EA">
      <w:pPr>
        <w:pStyle w:val="EndNoteBibliography"/>
      </w:pPr>
      <w:r>
        <w:fldChar w:fldCharType="end"/>
      </w:r>
    </w:p>
    <w:sectPr w:rsidR="00FC7916" w:rsidRPr="00A66045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0A" w:rsidRDefault="00C9120A" w:rsidP="00A66045">
      <w:r>
        <w:separator/>
      </w:r>
    </w:p>
  </w:endnote>
  <w:endnote w:type="continuationSeparator" w:id="0">
    <w:p w:rsidR="00C9120A" w:rsidRDefault="00C9120A" w:rsidP="00A6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A66045">
    <w:pPr>
      <w:pStyle w:val="Footer"/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0A" w:rsidRDefault="00C9120A" w:rsidP="00A66045">
      <w:r>
        <w:separator/>
      </w:r>
    </w:p>
  </w:footnote>
  <w:footnote w:type="continuationSeparator" w:id="0">
    <w:p w:rsidR="00C9120A" w:rsidRDefault="00C9120A" w:rsidP="00A6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vefa9wfc5xr5ee29075ppvirax092vz25ea&quot;&gt;My EndNote Library&lt;record-ids&gt;&lt;item&gt;9&lt;/item&gt;&lt;item&gt;32&lt;/item&gt;&lt;item&gt;33&lt;/item&gt;&lt;/record-ids&gt;&lt;/item&gt;&lt;/Libraries&gt;"/>
  </w:docVars>
  <w:rsids>
    <w:rsidRoot w:val="00C27EA8"/>
    <w:rsid w:val="00014AF4"/>
    <w:rsid w:val="00041002"/>
    <w:rsid w:val="000862C3"/>
    <w:rsid w:val="001118E8"/>
    <w:rsid w:val="0016608F"/>
    <w:rsid w:val="001729D5"/>
    <w:rsid w:val="001A3EDD"/>
    <w:rsid w:val="001F468E"/>
    <w:rsid w:val="001F491A"/>
    <w:rsid w:val="002221FA"/>
    <w:rsid w:val="00253F95"/>
    <w:rsid w:val="0027252B"/>
    <w:rsid w:val="002E65F6"/>
    <w:rsid w:val="00320749"/>
    <w:rsid w:val="00332FED"/>
    <w:rsid w:val="00343EC0"/>
    <w:rsid w:val="00344ACF"/>
    <w:rsid w:val="003D5472"/>
    <w:rsid w:val="003F0DEF"/>
    <w:rsid w:val="00413219"/>
    <w:rsid w:val="0044289E"/>
    <w:rsid w:val="00483CE1"/>
    <w:rsid w:val="004B7EFD"/>
    <w:rsid w:val="004C4DB6"/>
    <w:rsid w:val="005967C9"/>
    <w:rsid w:val="006143E3"/>
    <w:rsid w:val="00626956"/>
    <w:rsid w:val="006739BB"/>
    <w:rsid w:val="00673E43"/>
    <w:rsid w:val="00691B98"/>
    <w:rsid w:val="006C66EA"/>
    <w:rsid w:val="006E45F5"/>
    <w:rsid w:val="00705282"/>
    <w:rsid w:val="0072363D"/>
    <w:rsid w:val="007E6CFC"/>
    <w:rsid w:val="008A4821"/>
    <w:rsid w:val="008D4861"/>
    <w:rsid w:val="008D5605"/>
    <w:rsid w:val="008F3B4A"/>
    <w:rsid w:val="008F6098"/>
    <w:rsid w:val="00912E8A"/>
    <w:rsid w:val="00A27141"/>
    <w:rsid w:val="00A5173C"/>
    <w:rsid w:val="00A66045"/>
    <w:rsid w:val="00AA30B7"/>
    <w:rsid w:val="00AB07C6"/>
    <w:rsid w:val="00AF1919"/>
    <w:rsid w:val="00AF4406"/>
    <w:rsid w:val="00B42715"/>
    <w:rsid w:val="00B716F0"/>
    <w:rsid w:val="00B83D1D"/>
    <w:rsid w:val="00BB77B8"/>
    <w:rsid w:val="00BB7ED2"/>
    <w:rsid w:val="00BF31A8"/>
    <w:rsid w:val="00C27EA8"/>
    <w:rsid w:val="00C4154D"/>
    <w:rsid w:val="00C9120A"/>
    <w:rsid w:val="00CA0842"/>
    <w:rsid w:val="00CA5D3E"/>
    <w:rsid w:val="00CA73EB"/>
    <w:rsid w:val="00CF6C1D"/>
    <w:rsid w:val="00D1612E"/>
    <w:rsid w:val="00D5192D"/>
    <w:rsid w:val="00D6741D"/>
    <w:rsid w:val="00D837E1"/>
    <w:rsid w:val="00DA4569"/>
    <w:rsid w:val="00DE1311"/>
    <w:rsid w:val="00E239B0"/>
    <w:rsid w:val="00E365E9"/>
    <w:rsid w:val="00E52D2D"/>
    <w:rsid w:val="00E818E2"/>
    <w:rsid w:val="00EB4643"/>
    <w:rsid w:val="00EF7CA0"/>
    <w:rsid w:val="00FB68E7"/>
    <w:rsid w:val="00F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0257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045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5F6"/>
    <w:pPr>
      <w:keepNext/>
      <w:keepLines/>
      <w:pBdr>
        <w:top w:val="single" w:sz="4" w:space="1" w:color="4472C4" w:themeColor="accent5"/>
        <w:left w:val="single" w:sz="4" w:space="4" w:color="4472C4" w:themeColor="accent5"/>
        <w:bottom w:val="single" w:sz="4" w:space="1" w:color="4472C4" w:themeColor="accent5"/>
        <w:right w:val="single" w:sz="4" w:space="4" w:color="4472C4" w:themeColor="accent5"/>
      </w:pBdr>
      <w:shd w:val="clear" w:color="auto" w:fill="4472C4" w:themeFill="accent5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5F6"/>
    <w:rPr>
      <w:rFonts w:eastAsiaTheme="majorEastAsia" w:cstheme="majorBidi"/>
      <w:color w:val="FFFFFF" w:themeColor="background1"/>
      <w:sz w:val="28"/>
      <w:szCs w:val="28"/>
      <w:shd w:val="clear" w:color="auto" w:fill="4472C4" w:themeFill="accent5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  <w:style w:type="paragraph" w:styleId="NoSpacing">
    <w:name w:val="No Spacing"/>
    <w:uiPriority w:val="1"/>
    <w:qFormat/>
    <w:rsid w:val="008A4821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44289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4289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4289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4289E"/>
    <w:rPr>
      <w:rFonts w:ascii="Calibri" w:hAnsi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9</cp:revision>
  <cp:lastPrinted>2015-11-23T15:21:00Z</cp:lastPrinted>
  <dcterms:created xsi:type="dcterms:W3CDTF">2015-11-19T13:47:00Z</dcterms:created>
  <dcterms:modified xsi:type="dcterms:W3CDTF">2015-11-23T15:30:00Z</dcterms:modified>
</cp:coreProperties>
</file>