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3B52C" w14:textId="77777777" w:rsidR="007D3200" w:rsidRPr="0029789D" w:rsidRDefault="00F046BF" w:rsidP="0029789D">
      <w:pPr>
        <w:pStyle w:val="Title"/>
        <w:jc w:val="center"/>
        <w:rPr>
          <w:sz w:val="44"/>
          <w:szCs w:val="44"/>
        </w:rPr>
      </w:pPr>
      <w:r w:rsidRPr="0029789D">
        <w:rPr>
          <w:sz w:val="44"/>
          <w:szCs w:val="44"/>
        </w:rPr>
        <w:t>Task 1: Analysis of a Master thesis</w:t>
      </w:r>
    </w:p>
    <w:p w14:paraId="024A31C7" w14:textId="77777777" w:rsidR="00F046BF" w:rsidRPr="00BE4367" w:rsidRDefault="00F046BF" w:rsidP="00424C6F">
      <w:pPr>
        <w:pStyle w:val="Heading1"/>
        <w:rPr>
          <w:sz w:val="28"/>
          <w:szCs w:val="28"/>
        </w:rPr>
      </w:pPr>
      <w:r w:rsidRPr="00BE4367">
        <w:rPr>
          <w:sz w:val="28"/>
          <w:szCs w:val="28"/>
        </w:rPr>
        <w:t>What is the main problem or research question?</w:t>
      </w:r>
    </w:p>
    <w:p w14:paraId="73645C22" w14:textId="77777777" w:rsidR="00F046BF" w:rsidRPr="000861C5" w:rsidRDefault="00F046BF" w:rsidP="00424C6F">
      <w:pPr>
        <w:rPr>
          <w:rFonts w:ascii="Avenir Book" w:hAnsi="Avenir Book"/>
        </w:rPr>
      </w:pPr>
      <w:r w:rsidRPr="000861C5">
        <w:rPr>
          <w:rFonts w:ascii="Avenir Book" w:hAnsi="Avenir Book"/>
        </w:rPr>
        <w:t>Companies are increasingly being made responsible for sustainability, and discussions around how to incorporate environmental sustainability into strategy are being made. One example is that innovations with less impact on environment are being pursued. One way for companies to incorporate environmental sustainability into strategy is to create a product portfolio specifically aimed to reduce environmental impact, i.e. a portfolio in which every product has a distinctly less impact on the environment.</w:t>
      </w:r>
      <w:r w:rsidR="0050630A" w:rsidRPr="000861C5">
        <w:rPr>
          <w:rFonts w:ascii="Avenir Book" w:hAnsi="Avenir Book"/>
        </w:rPr>
        <w:t xml:space="preserve"> </w:t>
      </w:r>
      <w:r w:rsidRPr="000861C5">
        <w:rPr>
          <w:rFonts w:ascii="Avenir Book" w:hAnsi="Avenir Book"/>
        </w:rPr>
        <w:t>Such a portfolio has been claimed by researchers to be a successful way of integrating environmental sustainability into strategy, still there are only a handful, if any, empirical studies of this phenomenon</w:t>
      </w:r>
      <w:r w:rsidR="0050630A" w:rsidRPr="000861C5">
        <w:rPr>
          <w:rFonts w:ascii="Avenir Book" w:hAnsi="Avenir Book"/>
        </w:rPr>
        <w:t xml:space="preserve"> </w:t>
      </w:r>
      <w:r w:rsidR="0050630A" w:rsidRPr="000861C5">
        <w:rPr>
          <w:rFonts w:ascii="Avenir Book" w:hAnsi="Avenir Book"/>
        </w:rPr>
        <w:fldChar w:fldCharType="begin"/>
      </w:r>
      <w:r w:rsidR="0050630A" w:rsidRPr="000861C5">
        <w:rPr>
          <w:rFonts w:ascii="Avenir Book" w:hAnsi="Avenir Book"/>
        </w:rPr>
        <w:instrText xml:space="preserve"> ADDIN EN.CITE &lt;EndNote&gt;&lt;Cite&gt;&lt;Author&gt;Bönninger&lt;/Author&gt;&lt;Year&gt;2014&lt;/Year&gt;&lt;RecNum&gt;42&lt;/RecNum&gt;&lt;DisplayText&gt;(Bönninger &amp;amp; Stenberg, 2014)&lt;/DisplayText&gt;&lt;record&gt;&lt;rec-number&gt;42&lt;/rec-number&gt;&lt;foreign-keys&gt;&lt;key app="EN" db-id="pvefa9wfc5xr5ee29075ppvirax092vz25ea" timestamp="1448966561"&gt;42&lt;/key&gt;&lt;/foreign-keys&gt;&lt;ref-type name="Thesis"&gt;32&lt;/ref-type&gt;&lt;contributors&gt;&lt;authors&gt;&lt;author&gt;Bönninger, Mareike&lt;/author&gt;&lt;author&gt;Stenberg, Jessica&lt;/author&gt;&lt;/authors&gt;&lt;tertiary-authors&gt;&lt;author&gt;Egels-Zandén, Niklas&lt;/author&gt;&lt;/tertiary-authors&gt;&lt;/contributors&gt;&lt;titles&gt;&lt;title&gt;Integrating Environment Sustainability into Strategy: How headquarters-subsidiary dynamics shape the integration across locally embedded subsidiaries&lt;/title&gt;&lt;secondary-title&gt;International Business and Trade&lt;/secondary-title&gt;&lt;/titles&gt;&lt;volume&gt;Master Degree Project&lt;/volume&gt;&lt;dates&gt;&lt;year&gt;2014&lt;/year&gt;&lt;/dates&gt;&lt;publisher&gt;University of Gothenburg School of Business, Economics and Law&lt;/publisher&gt;&lt;urls&gt;&lt;/urls&gt;&lt;/record&gt;&lt;/Cite&gt;&lt;/EndNote&gt;</w:instrText>
      </w:r>
      <w:r w:rsidR="0050630A" w:rsidRPr="000861C5">
        <w:rPr>
          <w:rFonts w:ascii="Avenir Book" w:hAnsi="Avenir Book"/>
        </w:rPr>
        <w:fldChar w:fldCharType="separate"/>
      </w:r>
      <w:r w:rsidR="0050630A" w:rsidRPr="000861C5">
        <w:rPr>
          <w:rFonts w:ascii="Avenir Book" w:hAnsi="Avenir Book"/>
          <w:noProof/>
        </w:rPr>
        <w:t>(Bönninger &amp; Stenberg, 2014)</w:t>
      </w:r>
      <w:r w:rsidR="0050630A" w:rsidRPr="000861C5">
        <w:rPr>
          <w:rFonts w:ascii="Avenir Book" w:hAnsi="Avenir Book"/>
        </w:rPr>
        <w:fldChar w:fldCharType="end"/>
      </w:r>
      <w:r w:rsidRPr="000861C5">
        <w:rPr>
          <w:rFonts w:ascii="Avenir Book" w:hAnsi="Avenir Book"/>
        </w:rPr>
        <w:t>.</w:t>
      </w:r>
    </w:p>
    <w:p w14:paraId="6C2F7113" w14:textId="77777777" w:rsidR="00F046BF" w:rsidRPr="000861C5" w:rsidRDefault="00F046BF" w:rsidP="00424C6F">
      <w:pPr>
        <w:rPr>
          <w:rStyle w:val="Emphasis"/>
          <w:rFonts w:ascii="Avenir Book" w:hAnsi="Avenir Book"/>
        </w:rPr>
      </w:pPr>
      <w:r w:rsidRPr="000861C5">
        <w:rPr>
          <w:rFonts w:ascii="Avenir Book" w:hAnsi="Avenir Book"/>
        </w:rPr>
        <w:t xml:space="preserve">This master thesis </w:t>
      </w:r>
      <w:r w:rsidR="00424C6F" w:rsidRPr="000861C5">
        <w:rPr>
          <w:rFonts w:ascii="Avenir Book" w:hAnsi="Avenir Book"/>
        </w:rPr>
        <w:t>performs an empirical case study on a multinational industrial company with the research question</w:t>
      </w:r>
      <w:r w:rsidRPr="000861C5">
        <w:rPr>
          <w:rFonts w:ascii="Avenir Book" w:hAnsi="Avenir Book"/>
        </w:rPr>
        <w:t xml:space="preserve"> as follows: </w:t>
      </w:r>
      <w:r w:rsidRPr="000861C5">
        <w:rPr>
          <w:rStyle w:val="Emphasis"/>
          <w:rFonts w:ascii="Avenir Book" w:hAnsi="Avenir Book"/>
        </w:rPr>
        <w:t>“How do HQ-subsidiary dynamics shape the integration of environmental sustainability into strategy?”</w:t>
      </w:r>
    </w:p>
    <w:p w14:paraId="7311C5E2" w14:textId="77777777" w:rsidR="00465E2D" w:rsidRPr="000861C5" w:rsidRDefault="00465E2D" w:rsidP="00465E2D">
      <w:pPr>
        <w:rPr>
          <w:rFonts w:ascii="Avenir Book" w:hAnsi="Avenir Book"/>
        </w:rPr>
      </w:pPr>
      <w:r w:rsidRPr="000861C5">
        <w:rPr>
          <w:rFonts w:ascii="Avenir Book" w:hAnsi="Avenir Book"/>
        </w:rPr>
        <w:t>As can be seen in the research question, the thesis further focus on the dynamics of the HQ and subsidiary relationships, since these dynamics is deemed as important in explaining the success of actually implementing environmental sustainability in the strategy of multinational company being studied.</w:t>
      </w:r>
    </w:p>
    <w:p w14:paraId="0BE1632B" w14:textId="77777777" w:rsidR="00F046BF" w:rsidRPr="00BE4367" w:rsidRDefault="00F046BF" w:rsidP="00424C6F">
      <w:pPr>
        <w:pStyle w:val="Heading1"/>
        <w:rPr>
          <w:sz w:val="28"/>
          <w:szCs w:val="28"/>
        </w:rPr>
      </w:pPr>
      <w:r w:rsidRPr="00BE4367">
        <w:rPr>
          <w:sz w:val="28"/>
          <w:szCs w:val="28"/>
        </w:rPr>
        <w:t>What ‘techniques’ or methods have the author(s) used to gather empirical material?</w:t>
      </w:r>
    </w:p>
    <w:p w14:paraId="60A62A08" w14:textId="77777777" w:rsidR="00AF2D9F" w:rsidRPr="000861C5" w:rsidRDefault="00647109" w:rsidP="00424C6F">
      <w:pPr>
        <w:rPr>
          <w:rFonts w:ascii="Avenir Book" w:hAnsi="Avenir Book"/>
        </w:rPr>
      </w:pPr>
      <w:r w:rsidRPr="000861C5">
        <w:rPr>
          <w:rFonts w:ascii="Avenir Book" w:hAnsi="Avenir Book"/>
        </w:rPr>
        <w:t>T</w:t>
      </w:r>
      <w:r w:rsidR="005C198A" w:rsidRPr="000861C5">
        <w:rPr>
          <w:rFonts w:ascii="Avenir Book" w:hAnsi="Avenir Book"/>
        </w:rPr>
        <w:t xml:space="preserve">he thesis </w:t>
      </w:r>
      <w:r w:rsidR="00ED43F6" w:rsidRPr="000861C5">
        <w:rPr>
          <w:rFonts w:ascii="Avenir Book" w:hAnsi="Avenir Book"/>
        </w:rPr>
        <w:t>“is</w:t>
      </w:r>
      <w:r w:rsidRPr="000861C5">
        <w:rPr>
          <w:rFonts w:ascii="Avenir Book" w:hAnsi="Avenir Book"/>
        </w:rPr>
        <w:t xml:space="preserve"> empirically investigating this topic</w:t>
      </w:r>
      <w:r w:rsidR="00ED43F6" w:rsidRPr="000861C5">
        <w:rPr>
          <w:rFonts w:ascii="Avenir Book" w:hAnsi="Avenir Book"/>
        </w:rPr>
        <w:t xml:space="preserve"> in a single case study”</w:t>
      </w:r>
      <w:r w:rsidRPr="000861C5">
        <w:rPr>
          <w:rFonts w:ascii="Avenir Book" w:hAnsi="Avenir Book"/>
        </w:rPr>
        <w:t xml:space="preserve"> by having </w:t>
      </w:r>
      <w:r w:rsidR="0050630A" w:rsidRPr="000861C5">
        <w:rPr>
          <w:rFonts w:ascii="Avenir Book" w:hAnsi="Avenir Book"/>
        </w:rPr>
        <w:t xml:space="preserve">interpretivism as the underlying research paradigm </w:t>
      </w:r>
      <w:r w:rsidR="0050630A" w:rsidRPr="000861C5">
        <w:rPr>
          <w:rFonts w:ascii="Avenir Book" w:hAnsi="Avenir Book"/>
        </w:rPr>
        <w:fldChar w:fldCharType="begin"/>
      </w:r>
      <w:r w:rsidR="0050630A" w:rsidRPr="000861C5">
        <w:rPr>
          <w:rFonts w:ascii="Avenir Book" w:hAnsi="Avenir Book"/>
        </w:rPr>
        <w:instrText xml:space="preserve"> ADDIN EN.CITE &lt;EndNote&gt;&lt;Cite&gt;&lt;Author&gt;Bönninger&lt;/Author&gt;&lt;Year&gt;2014&lt;/Year&gt;&lt;RecNum&gt;42&lt;/RecNum&gt;&lt;Pages&gt;15&lt;/Pages&gt;&lt;DisplayText&gt;(Bönninger &amp;amp; Stenberg, 2014, p. 15)&lt;/DisplayText&gt;&lt;record&gt;&lt;rec-number&gt;42&lt;/rec-number&gt;&lt;foreign-keys&gt;&lt;key app="EN" db-id="pvefa9wfc5xr5ee29075ppvirax092vz25ea" timestamp="1448966561"&gt;42&lt;/key&gt;&lt;/foreign-keys&gt;&lt;ref-type name="Thesis"&gt;32&lt;/ref-type&gt;&lt;contributors&gt;&lt;authors&gt;&lt;author&gt;Bönninger, Mareike&lt;/author&gt;&lt;author&gt;Stenberg, Jessica&lt;/author&gt;&lt;/authors&gt;&lt;tertiary-authors&gt;&lt;author&gt;Egels-Zandén, Niklas&lt;/author&gt;&lt;/tertiary-authors&gt;&lt;/contributors&gt;&lt;titles&gt;&lt;title&gt;Integrating Environment Sustainability into Strategy: How headquarters-subsidiary dynamics shape the integration across locally embedded subsidiaries&lt;/title&gt;&lt;secondary-title&gt;International Business and Trade&lt;/secondary-title&gt;&lt;/titles&gt;&lt;volume&gt;Master Degree Project&lt;/volume&gt;&lt;dates&gt;&lt;year&gt;2014&lt;/year&gt;&lt;/dates&gt;&lt;publisher&gt;University of Gothenburg School of Business, Economics and Law&lt;/publisher&gt;&lt;urls&gt;&lt;/urls&gt;&lt;/record&gt;&lt;/Cite&gt;&lt;/EndNote&gt;</w:instrText>
      </w:r>
      <w:r w:rsidR="0050630A" w:rsidRPr="000861C5">
        <w:rPr>
          <w:rFonts w:ascii="Avenir Book" w:hAnsi="Avenir Book"/>
        </w:rPr>
        <w:fldChar w:fldCharType="separate"/>
      </w:r>
      <w:r w:rsidR="0050630A" w:rsidRPr="000861C5">
        <w:rPr>
          <w:rFonts w:ascii="Avenir Book" w:hAnsi="Avenir Book"/>
          <w:noProof/>
        </w:rPr>
        <w:t>(Bönninger &amp; Stenberg, 2014, p. 15)</w:t>
      </w:r>
      <w:r w:rsidR="0050630A" w:rsidRPr="000861C5">
        <w:rPr>
          <w:rFonts w:ascii="Avenir Book" w:hAnsi="Avenir Book"/>
        </w:rPr>
        <w:fldChar w:fldCharType="end"/>
      </w:r>
      <w:r w:rsidR="0050630A" w:rsidRPr="000861C5">
        <w:rPr>
          <w:rFonts w:ascii="Avenir Book" w:hAnsi="Avenir Book"/>
        </w:rPr>
        <w:t>.</w:t>
      </w:r>
      <w:r w:rsidRPr="000861C5">
        <w:rPr>
          <w:rFonts w:ascii="Avenir Book" w:hAnsi="Avenir Book"/>
        </w:rPr>
        <w:t xml:space="preserve"> In a qualitative research strategy, the typical form of a case</w:t>
      </w:r>
      <w:r w:rsidR="00AF2D9F" w:rsidRPr="000861C5">
        <w:rPr>
          <w:rFonts w:ascii="Avenir Book" w:hAnsi="Avenir Book"/>
        </w:rPr>
        <w:t xml:space="preserve"> study</w:t>
      </w:r>
      <w:r w:rsidRPr="000861C5">
        <w:rPr>
          <w:rFonts w:ascii="Avenir Book" w:hAnsi="Avenir Book"/>
        </w:rPr>
        <w:t xml:space="preserve"> is an organization, a group of employees, or an individual </w:t>
      </w:r>
      <w:r w:rsidRPr="000861C5">
        <w:rPr>
          <w:rFonts w:ascii="Avenir Book" w:hAnsi="Avenir Book"/>
        </w:rPr>
        <w:fldChar w:fldCharType="begin"/>
      </w:r>
      <w:r w:rsidRPr="000861C5">
        <w:rPr>
          <w:rFonts w:ascii="Avenir Book" w:hAnsi="Avenir Book"/>
        </w:rPr>
        <w:instrText xml:space="preserve"> ADDIN EN.CITE &lt;EndNote&gt;&lt;Cite&gt;&lt;Author&gt;Bryman&lt;/Author&gt;&lt;Year&gt;2011&lt;/Year&gt;&lt;RecNum&gt;43&lt;/RecNum&gt;&lt;Pages&gt;68&lt;/Pages&gt;&lt;DisplayText&gt;(Bryman &amp;amp; Bell, 2011, p. 68)&lt;/DisplayText&gt;&lt;record&gt;&lt;rec-number&gt;43&lt;/rec-number&gt;&lt;foreign-keys&gt;&lt;key app="EN" db-id="pvefa9wfc5xr5ee29075ppvirax092vz25ea" timestamp="1448967629"&gt;43&lt;/key&gt;&lt;/foreign-keys&gt;&lt;ref-type name="Book"&gt;6&lt;/ref-type&gt;&lt;contributors&gt;&lt;authors&gt;&lt;author&gt;Bryman, Alan&lt;/author&gt;&lt;author&gt;Bell, Emma&lt;/author&gt;&lt;/authors&gt;&lt;/contributors&gt;&lt;titles&gt;&lt;title&gt;Business research methods&lt;/title&gt;&lt;/titles&gt;&lt;volume&gt;3.&lt;/volume&gt;&lt;number&gt;Book, Whole&lt;/number&gt;&lt;keywords&gt;&lt;keyword&gt;Commerce: organization &amp;amp; administration&lt;/keyword&gt;&lt;keyword&gt;Management&lt;/keyword&gt;&lt;keyword&gt;Commerce: economics&lt;/keyword&gt;&lt;keyword&gt;quantitative analysis&lt;/keyword&gt;&lt;keyword&gt;metodik&lt;/keyword&gt;&lt;keyword&gt;Företagsekonomi&lt;/keyword&gt;&lt;keyword&gt;Economics&lt;/keyword&gt;&lt;keyword&gt;Research design&lt;/keyword&gt;&lt;keyword&gt;Research&lt;/keyword&gt;&lt;keyword&gt;qualitative analysis&lt;/keyword&gt;&lt;keyword&gt;Företagsekonomi: metodlära&lt;/keyword&gt;&lt;keyword&gt;forskning&lt;/keyword&gt;&lt;/keywords&gt;&lt;dates&gt;&lt;year&gt;2011&lt;/year&gt;&lt;/dates&gt;&lt;pub-location&gt;Oxford&lt;/pub-location&gt;&lt;publisher&gt;Oxford University Press&lt;/publisher&gt;&lt;isbn&gt;9780199583409;0199583404;&lt;/isbn&gt;&lt;urls&gt;&lt;related-urls&gt;&lt;url&gt;http://gothenburg.summon.serialssolutions.com/2.0.0/link/0/eLvHCXMwY2AwNtIz0EUrE5JNEpNTUk1TTIGtByNjs9RUc1PQ3t00cyNg_W-QnEadTWqG5qA7k02ZGZjNzSzhV_IZgHYhWxibGJhAD9yB8S2xHDIArlbcBBlYQFsNhBiYUvOEGThga9CFGThh24WLRRgkYcIK0HN5MhQgtz4XizKou7mGOHvoIkyPh47GxKO41EiMgTcRtJI9rwS84y1FgkEhxcAyNcXSzDA12TzVxNzAIinNOC3VzDIJ2NAysUhMM5JkUCBkrBRhJdIMXJDRURCSYWBNAyb2VFnk8AAAQNeA5g&lt;/url&gt;&lt;/related-urls&gt;&lt;/urls&gt;&lt;/record&gt;&lt;/Cite&gt;&lt;/EndNote&gt;</w:instrText>
      </w:r>
      <w:r w:rsidRPr="000861C5">
        <w:rPr>
          <w:rFonts w:ascii="Avenir Book" w:hAnsi="Avenir Book"/>
        </w:rPr>
        <w:fldChar w:fldCharType="separate"/>
      </w:r>
      <w:r w:rsidRPr="000861C5">
        <w:rPr>
          <w:rFonts w:ascii="Avenir Book" w:hAnsi="Avenir Book"/>
          <w:noProof/>
        </w:rPr>
        <w:t>(Bryman &amp; Bell, 2011, p. 68)</w:t>
      </w:r>
      <w:r w:rsidRPr="000861C5">
        <w:rPr>
          <w:rFonts w:ascii="Avenir Book" w:hAnsi="Avenir Book"/>
        </w:rPr>
        <w:fldChar w:fldCharType="end"/>
      </w:r>
      <w:r w:rsidRPr="000861C5">
        <w:rPr>
          <w:rFonts w:ascii="Avenir Book" w:hAnsi="Avenir Book"/>
        </w:rPr>
        <w:t>.</w:t>
      </w:r>
    </w:p>
    <w:p w14:paraId="61A764B3" w14:textId="77777777" w:rsidR="0050630A" w:rsidRPr="000861C5" w:rsidRDefault="00647109" w:rsidP="00424C6F">
      <w:pPr>
        <w:rPr>
          <w:rFonts w:ascii="Avenir Book" w:hAnsi="Avenir Book"/>
        </w:rPr>
      </w:pPr>
      <w:r w:rsidRPr="000861C5">
        <w:rPr>
          <w:rFonts w:ascii="Avenir Book" w:hAnsi="Avenir Book"/>
        </w:rPr>
        <w:t xml:space="preserve">In line with this, </w:t>
      </w:r>
      <w:r w:rsidRPr="000861C5">
        <w:rPr>
          <w:rFonts w:ascii="Avenir Book" w:hAnsi="Avenir Book"/>
        </w:rPr>
        <w:fldChar w:fldCharType="begin"/>
      </w:r>
      <w:r w:rsidRPr="000861C5">
        <w:rPr>
          <w:rFonts w:ascii="Avenir Book" w:hAnsi="Avenir Book"/>
        </w:rPr>
        <w:instrText xml:space="preserve"> ADDIN EN.CITE &lt;EndNote&gt;&lt;Cite AuthorYear="1"&gt;&lt;Author&gt;Bönninger&lt;/Author&gt;&lt;Year&gt;2014&lt;/Year&gt;&lt;RecNum&gt;42&lt;/RecNum&gt;&lt;DisplayText&gt;Bönninger and Stenberg (2014)&lt;/DisplayText&gt;&lt;record&gt;&lt;rec-number&gt;42&lt;/rec-number&gt;&lt;foreign-keys&gt;&lt;key app="EN" db-id="pvefa9wfc5xr5ee29075ppvirax092vz25ea" timestamp="1448966561"&gt;42&lt;/key&gt;&lt;/foreign-keys&gt;&lt;ref-type name="Thesis"&gt;32&lt;/ref-type&gt;&lt;contributors&gt;&lt;authors&gt;&lt;author&gt;Bönninger, Mareike&lt;/author&gt;&lt;author&gt;Stenberg, Jessica&lt;/author&gt;&lt;/authors&gt;&lt;tertiary-authors&gt;&lt;author&gt;Egels-Zandén, Niklas&lt;/author&gt;&lt;/tertiary-authors&gt;&lt;/contributors&gt;&lt;titles&gt;&lt;title&gt;Integrating Environment Sustainability into Strategy: How headquarters-subsidiary dynamics shape the integration across locally embedded subsidiaries&lt;/title&gt;&lt;secondary-title&gt;International Business and Trade&lt;/secondary-title&gt;&lt;/titles&gt;&lt;volume&gt;Master Degree Project&lt;/volume&gt;&lt;dates&gt;&lt;year&gt;2014&lt;/year&gt;&lt;/dates&gt;&lt;publisher&gt;University of Gothenburg School of Business, Economics and Law&lt;/publisher&gt;&lt;urls&gt;&lt;/urls&gt;&lt;/record&gt;&lt;/Cite&gt;&lt;/EndNote&gt;</w:instrText>
      </w:r>
      <w:r w:rsidRPr="000861C5">
        <w:rPr>
          <w:rFonts w:ascii="Avenir Book" w:hAnsi="Avenir Book"/>
        </w:rPr>
        <w:fldChar w:fldCharType="separate"/>
      </w:r>
      <w:r w:rsidRPr="000861C5">
        <w:rPr>
          <w:rFonts w:ascii="Avenir Book" w:hAnsi="Avenir Book"/>
          <w:noProof/>
        </w:rPr>
        <w:t>Bönninger and Stenberg (2014)</w:t>
      </w:r>
      <w:r w:rsidRPr="000861C5">
        <w:rPr>
          <w:rFonts w:ascii="Avenir Book" w:hAnsi="Avenir Book"/>
        </w:rPr>
        <w:fldChar w:fldCharType="end"/>
      </w:r>
      <w:r w:rsidR="00AF2D9F" w:rsidRPr="000861C5">
        <w:rPr>
          <w:rFonts w:ascii="Avenir Book" w:hAnsi="Avenir Book"/>
        </w:rPr>
        <w:t xml:space="preserve"> choose to collect primary data through interviews with key personnel in the case company.</w:t>
      </w:r>
      <w:r w:rsidR="002C2865" w:rsidRPr="000861C5">
        <w:rPr>
          <w:rFonts w:ascii="Avenir Book" w:hAnsi="Avenir Book"/>
        </w:rPr>
        <w:t xml:space="preserve"> The authors</w:t>
      </w:r>
      <w:r w:rsidR="00AF2D9F" w:rsidRPr="000861C5">
        <w:rPr>
          <w:rFonts w:ascii="Avenir Book" w:hAnsi="Avenir Book"/>
        </w:rPr>
        <w:t xml:space="preserve"> </w:t>
      </w:r>
      <w:r w:rsidR="002C2865" w:rsidRPr="000861C5">
        <w:rPr>
          <w:rFonts w:ascii="Avenir Book" w:hAnsi="Avenir Book"/>
        </w:rPr>
        <w:t xml:space="preserve">did </w:t>
      </w:r>
      <w:r w:rsidR="00AF2D9F" w:rsidRPr="000861C5">
        <w:rPr>
          <w:rFonts w:ascii="Avenir Book" w:hAnsi="Avenir Book"/>
        </w:rPr>
        <w:t xml:space="preserve">20 interviews with an average length of 45 minutes with HQ managers, subsidiary managers, products owners, environmental specialist and an internal consultant. </w:t>
      </w:r>
      <w:r w:rsidR="002C2865" w:rsidRPr="000861C5">
        <w:rPr>
          <w:rFonts w:ascii="Avenir Book" w:hAnsi="Avenir Book"/>
        </w:rPr>
        <w:t>The particular organization, i.e. the multinational industrial company from which all these respondents work in, was chosen due to their recently la</w:t>
      </w:r>
      <w:r w:rsidR="00BC2BBE" w:rsidRPr="000861C5">
        <w:rPr>
          <w:rFonts w:ascii="Avenir Book" w:hAnsi="Avenir Book"/>
        </w:rPr>
        <w:t>unched environmental portfolio.</w:t>
      </w:r>
    </w:p>
    <w:p w14:paraId="6DCF012A" w14:textId="77777777" w:rsidR="00BC2BBE" w:rsidRPr="000861C5" w:rsidRDefault="00BC2BBE" w:rsidP="00424C6F">
      <w:pPr>
        <w:rPr>
          <w:rFonts w:ascii="Avenir Book" w:hAnsi="Avenir Book"/>
        </w:rPr>
      </w:pPr>
      <w:r w:rsidRPr="000861C5">
        <w:rPr>
          <w:rFonts w:ascii="Avenir Book" w:hAnsi="Avenir Book"/>
        </w:rPr>
        <w:t xml:space="preserve">The interviews were “unstructed interviews conducted in an informal manner where the respondents had the opportunity talk freely about how the environmental portfolio was developed and implemented” </w:t>
      </w:r>
      <w:r w:rsidRPr="000861C5">
        <w:rPr>
          <w:rFonts w:ascii="Avenir Book" w:hAnsi="Avenir Book"/>
        </w:rPr>
        <w:fldChar w:fldCharType="begin"/>
      </w:r>
      <w:r w:rsidRPr="000861C5">
        <w:rPr>
          <w:rFonts w:ascii="Avenir Book" w:hAnsi="Avenir Book"/>
        </w:rPr>
        <w:instrText xml:space="preserve"> ADDIN EN.CITE &lt;EndNote&gt;&lt;Cite&gt;&lt;Author&gt;Bönninger&lt;/Author&gt;&lt;Year&gt;2014&lt;/Year&gt;&lt;RecNum&gt;42&lt;/RecNum&gt;&lt;Pages&gt;18&lt;/Pages&gt;&lt;DisplayText&gt;(Bönninger &amp;amp; Stenberg, 2014, p. 18)&lt;/DisplayText&gt;&lt;record&gt;&lt;rec-number&gt;42&lt;/rec-number&gt;&lt;foreign-keys&gt;&lt;key app="EN" db-id="pvefa9wfc5xr5ee29075ppvirax092vz25ea" timestamp="1448966561"&gt;42&lt;/key&gt;&lt;/foreign-keys&gt;&lt;ref-type name="Thesis"&gt;32&lt;/ref-type&gt;&lt;contributors&gt;&lt;authors&gt;&lt;author&gt;Bönninger, Mareike&lt;/author&gt;&lt;author&gt;Stenberg, Jessica&lt;/author&gt;&lt;/authors&gt;&lt;tertiary-authors&gt;&lt;author&gt;Egels-Zandén, Niklas&lt;/author&gt;&lt;/tertiary-authors&gt;&lt;/contributors&gt;&lt;titles&gt;&lt;title&gt;Integrating Environment Sustainability into Strategy: How headquarters-subsidiary dynamics shape the integration across locally embedded subsidiaries&lt;/title&gt;&lt;secondary-title&gt;International Business and Trade&lt;/secondary-title&gt;&lt;/titles&gt;&lt;volume&gt;Master Degree Project&lt;/volume&gt;&lt;dates&gt;&lt;year&gt;2014&lt;/year&gt;&lt;/dates&gt;&lt;publisher&gt;University of Gothenburg School of Business, Economics and Law&lt;/publisher&gt;&lt;urls&gt;&lt;/urls&gt;&lt;/record&gt;&lt;/Cite&gt;&lt;/EndNote&gt;</w:instrText>
      </w:r>
      <w:r w:rsidRPr="000861C5">
        <w:rPr>
          <w:rFonts w:ascii="Avenir Book" w:hAnsi="Avenir Book"/>
        </w:rPr>
        <w:fldChar w:fldCharType="separate"/>
      </w:r>
      <w:r w:rsidRPr="000861C5">
        <w:rPr>
          <w:rFonts w:ascii="Avenir Book" w:hAnsi="Avenir Book"/>
          <w:noProof/>
        </w:rPr>
        <w:t>(Bönninger &amp; Stenberg, 2014, p. 18)</w:t>
      </w:r>
      <w:r w:rsidRPr="000861C5">
        <w:rPr>
          <w:rFonts w:ascii="Avenir Book" w:hAnsi="Avenir Book"/>
        </w:rPr>
        <w:fldChar w:fldCharType="end"/>
      </w:r>
      <w:r w:rsidR="00E93E5A" w:rsidRPr="000861C5">
        <w:rPr>
          <w:rFonts w:ascii="Avenir Book" w:hAnsi="Avenir Book"/>
        </w:rPr>
        <w:t>, and in addition during these interviews the authors filled in with questions based on what was being discussed. The advantage is stated by the authors to be that an open discovery is important in an empirical study.</w:t>
      </w:r>
      <w:r w:rsidRPr="000861C5">
        <w:rPr>
          <w:rFonts w:ascii="Avenir Book" w:hAnsi="Avenir Book"/>
        </w:rPr>
        <w:t xml:space="preserve"> Also important to note is that two different interview guides were used due to the differences between the respondents’ area of responsibility.</w:t>
      </w:r>
    </w:p>
    <w:p w14:paraId="524BEB76" w14:textId="706723C4" w:rsidR="0091418C" w:rsidRPr="000861C5" w:rsidRDefault="0091418C" w:rsidP="00424C6F">
      <w:pPr>
        <w:rPr>
          <w:rFonts w:ascii="Avenir Book" w:hAnsi="Avenir Book"/>
        </w:rPr>
      </w:pPr>
      <w:r w:rsidRPr="000861C5">
        <w:rPr>
          <w:rFonts w:ascii="Avenir Book" w:hAnsi="Avenir Book"/>
        </w:rPr>
        <w:t xml:space="preserve">Also, the authors collected secondary data about MNCs with environmental portfolios and similar strategies to gain a general understanding about the topic. </w:t>
      </w:r>
    </w:p>
    <w:p w14:paraId="396C95CE" w14:textId="77777777" w:rsidR="00F046BF" w:rsidRPr="00BE4367" w:rsidRDefault="00F046BF" w:rsidP="00424C6F">
      <w:pPr>
        <w:pStyle w:val="Heading1"/>
        <w:rPr>
          <w:sz w:val="28"/>
          <w:szCs w:val="28"/>
        </w:rPr>
      </w:pPr>
      <w:r w:rsidRPr="00BE4367">
        <w:rPr>
          <w:sz w:val="28"/>
          <w:szCs w:val="28"/>
        </w:rPr>
        <w:lastRenderedPageBreak/>
        <w:t>Is the analysis correctly performed?</w:t>
      </w:r>
    </w:p>
    <w:p w14:paraId="15BBC8E5" w14:textId="77777777" w:rsidR="003B7C12" w:rsidRDefault="003B7C12" w:rsidP="003B7C12">
      <w:pPr>
        <w:rPr>
          <w:rFonts w:ascii="Avenir Book" w:hAnsi="Avenir Book"/>
        </w:rPr>
      </w:pPr>
      <w:r>
        <w:rPr>
          <w:rFonts w:ascii="Avenir Book" w:hAnsi="Avenir Book"/>
        </w:rPr>
        <w:t>The r</w:t>
      </w:r>
      <w:r w:rsidRPr="004074CE">
        <w:rPr>
          <w:rFonts w:ascii="Avenir Book" w:hAnsi="Avenir Book"/>
        </w:rPr>
        <w:t>esearch approach</w:t>
      </w:r>
      <w:r>
        <w:rPr>
          <w:rFonts w:ascii="Avenir Book" w:hAnsi="Avenir Book"/>
        </w:rPr>
        <w:t xml:space="preserve"> is qualitative and it is using a single case study to infer conclusions. The authors argue that an empirical approach with a single case study based on primary data helps them to discover new </w:t>
      </w:r>
      <w:r w:rsidRPr="00667786">
        <w:rPr>
          <w:rFonts w:ascii="Avenir Book" w:hAnsi="Avenir Book"/>
        </w:rPr>
        <w:t>phenomenon</w:t>
      </w:r>
      <w:r>
        <w:rPr>
          <w:rFonts w:ascii="Avenir Book" w:hAnsi="Avenir Book"/>
        </w:rPr>
        <w:t xml:space="preserve"> and to develop new theories as Lervik (2011) suggests. </w:t>
      </w:r>
    </w:p>
    <w:p w14:paraId="6016B07D" w14:textId="77777777" w:rsidR="003B7C12" w:rsidRDefault="003B7C12" w:rsidP="003B7C12">
      <w:pPr>
        <w:rPr>
          <w:rFonts w:ascii="Avenir Book" w:hAnsi="Avenir Book"/>
        </w:rPr>
      </w:pPr>
      <w:r>
        <w:rPr>
          <w:rFonts w:ascii="Avenir Book" w:hAnsi="Avenir Book"/>
        </w:rPr>
        <w:t xml:space="preserve">The analysis is reviewing a complex social context between the HQ and the subsidiaries. It is examining both sides and thus it satisfies the criteria of interpretivism that the research interprets people’s actions in their social world and from their point of view </w:t>
      </w:r>
      <w:r w:rsidRPr="00D53831">
        <w:rPr>
          <w:rFonts w:ascii="Avenir Book" w:hAnsi="Avenir Book"/>
        </w:rPr>
        <w:fldChar w:fldCharType="begin"/>
      </w:r>
      <w:r w:rsidRPr="00D53831">
        <w:rPr>
          <w:rFonts w:ascii="Avenir Book" w:hAnsi="Avenir Book"/>
        </w:rPr>
        <w:instrText xml:space="preserve"> ADDIN EN.CITE &lt;EndNote&gt;&lt;Cite&gt;&lt;Author&gt;Bryman&lt;/Author&gt;&lt;Year&gt;2011&lt;/Year&gt;&lt;RecNum&gt;43&lt;/RecNum&gt;&lt;Pages&gt;68&lt;/Pages&gt;&lt;DisplayText&gt;(Bryman &amp;amp; Bell, 2011, p. 68)&lt;/DisplayText&gt;&lt;record&gt;&lt;rec-number&gt;43&lt;/rec-number&gt;&lt;foreign-keys&gt;&lt;key app="EN" db-id="pvefa9wfc5xr5ee29075ppvirax092vz25ea" timestamp="1448967629"&gt;43&lt;/key&gt;&lt;/foreign-keys&gt;&lt;ref-type name="Book"&gt;6&lt;/ref-type&gt;&lt;contributors&gt;&lt;authors&gt;&lt;author&gt;Bryman, Alan&lt;/author&gt;&lt;author&gt;Bell, Emma&lt;/author&gt;&lt;/authors&gt;&lt;/contributors&gt;&lt;titles&gt;&lt;title&gt;Business research methods&lt;/title&gt;&lt;/titles&gt;&lt;volume&gt;3.&lt;/volume&gt;&lt;number&gt;Book, Whole&lt;/number&gt;&lt;keywords&gt;&lt;keyword&gt;Commerce: organization &amp;amp; administration&lt;/keyword&gt;&lt;keyword&gt;Management&lt;/keyword&gt;&lt;keyword&gt;Commerce: economics&lt;/keyword&gt;&lt;keyword&gt;quantitative analysis&lt;/keyword&gt;&lt;keyword&gt;metodik&lt;/keyword&gt;&lt;keyword&gt;Företagsekonomi&lt;/keyword&gt;&lt;keyword&gt;Economics&lt;/keyword&gt;&lt;keyword&gt;Research design&lt;/keyword&gt;&lt;keyword&gt;Research&lt;/keyword&gt;&lt;keyword&gt;qualitative analysis&lt;/keyword&gt;&lt;keyword&gt;Företagsekonomi: metodlära&lt;/keyword&gt;&lt;keyword&gt;forskning&lt;/keyword&gt;&lt;/keywords&gt;&lt;dates&gt;&lt;year&gt;2011&lt;/year&gt;&lt;/dates&gt;&lt;pub-location&gt;Oxford&lt;/pub-location&gt;&lt;publisher&gt;Oxford University Press&lt;/publisher&gt;&lt;isbn&gt;9780199583409;0199583404;&lt;/isbn&gt;&lt;urls&gt;&lt;related-urls&gt;&lt;url&gt;http://gothenburg.summon.serialssolutions.com/2.0.0/link/0/eLvHCXMwY2AwNtIz0EUrE5JNEpNTUk1TTIGtByNjs9RUc1PQ3t00cyNg_W-QnEadTWqG5qA7k02ZGZjNzSzhV_IZgHYhWxibGJhAD9yB8S2xHDIArlbcBBlYQFsNhBiYUvOEGThga9CFGThh24WLRRgkYcIK0HN5MhQgtz4XizKou7mGOHvoIkyPh47GxKO41EiMgTcRtJI9rwS84y1FgkEhxcAyNcXSzDA12TzVxNzAIinNOC3VzDIJ2NAysUhMM5JkUCBkrBRhJdIMXJDRURCSYWBNAyb2VFnk8AAAQNeA5g&lt;/url&gt;&lt;/related-urls&gt;&lt;/urls&gt;&lt;/record&gt;&lt;/Cite&gt;&lt;/EndNote&gt;</w:instrText>
      </w:r>
      <w:r w:rsidRPr="00D53831">
        <w:rPr>
          <w:rFonts w:ascii="Avenir Book" w:hAnsi="Avenir Book"/>
        </w:rPr>
        <w:fldChar w:fldCharType="separate"/>
      </w:r>
      <w:r w:rsidRPr="00D53831">
        <w:rPr>
          <w:rFonts w:ascii="Avenir Book" w:hAnsi="Avenir Book"/>
        </w:rPr>
        <w:t xml:space="preserve">(Bryman &amp; Bell, 2011, p. </w:t>
      </w:r>
      <w:r>
        <w:rPr>
          <w:rFonts w:ascii="Avenir Book" w:hAnsi="Avenir Book"/>
        </w:rPr>
        <w:t>57</w:t>
      </w:r>
      <w:r w:rsidRPr="00D53831">
        <w:rPr>
          <w:rFonts w:ascii="Avenir Book" w:hAnsi="Avenir Book"/>
        </w:rPr>
        <w:t>)</w:t>
      </w:r>
      <w:r w:rsidRPr="00D53831">
        <w:rPr>
          <w:rFonts w:ascii="Avenir Book" w:hAnsi="Avenir Book"/>
        </w:rPr>
        <w:fldChar w:fldCharType="end"/>
      </w:r>
      <w:r>
        <w:rPr>
          <w:rFonts w:ascii="Avenir Book" w:hAnsi="Avenir Book"/>
        </w:rPr>
        <w:t xml:space="preserve">. </w:t>
      </w:r>
    </w:p>
    <w:p w14:paraId="617D8732" w14:textId="215FC57B" w:rsidR="003B7C12" w:rsidRDefault="003B7C12" w:rsidP="003B7C12">
      <w:pPr>
        <w:rPr>
          <w:rFonts w:ascii="Avenir Book" w:hAnsi="Avenir Book"/>
        </w:rPr>
      </w:pPr>
      <w:r>
        <w:rPr>
          <w:rFonts w:ascii="Avenir Book" w:hAnsi="Avenir Book"/>
        </w:rPr>
        <w:t xml:space="preserve">Also, the researchers conducted 20 interviews and drew conclusions from them in an inductive approach, which is an important pillar of qualitative research. They </w:t>
      </w:r>
      <w:r w:rsidR="00346880">
        <w:rPr>
          <w:rFonts w:ascii="Avenir Book" w:hAnsi="Avenir Book"/>
        </w:rPr>
        <w:t>analyzed</w:t>
      </w:r>
      <w:r>
        <w:rPr>
          <w:rFonts w:ascii="Avenir Book" w:hAnsi="Avenir Book"/>
        </w:rPr>
        <w:t xml:space="preserve"> the point of view of different stakeholders in a complex social situation. </w:t>
      </w:r>
    </w:p>
    <w:p w14:paraId="27B87690" w14:textId="77777777" w:rsidR="003B7C12" w:rsidRDefault="003B7C12" w:rsidP="003B7C12">
      <w:pPr>
        <w:rPr>
          <w:rFonts w:ascii="Avenir Book" w:hAnsi="Avenir Book"/>
        </w:rPr>
      </w:pPr>
      <w:r>
        <w:rPr>
          <w:rFonts w:ascii="Avenir Book" w:hAnsi="Avenir Book"/>
        </w:rPr>
        <w:t xml:space="preserve">Moreover, the authors of the master thesis delimited the scope of their work to an only qualitative study stating that it would be difficult to replicate the work. Due to this the work has a low reliability. </w:t>
      </w:r>
    </w:p>
    <w:p w14:paraId="773AFB1E" w14:textId="09E8E41A" w:rsidR="00114442" w:rsidRPr="00B02D10" w:rsidRDefault="003B7C12" w:rsidP="00114442">
      <w:pPr>
        <w:rPr>
          <w:rFonts w:ascii="Avenir Book" w:hAnsi="Avenir Book"/>
        </w:rPr>
      </w:pPr>
      <w:r>
        <w:rPr>
          <w:rFonts w:ascii="Avenir Book" w:hAnsi="Avenir Book"/>
        </w:rPr>
        <w:t xml:space="preserve">In my opinion, the analysis was </w:t>
      </w:r>
      <w:r w:rsidR="00346880">
        <w:rPr>
          <w:rFonts w:ascii="Avenir Book" w:hAnsi="Avenir Book"/>
        </w:rPr>
        <w:t>correctly</w:t>
      </w:r>
      <w:r w:rsidR="00346880">
        <w:rPr>
          <w:rFonts w:ascii="Avenir Book" w:hAnsi="Avenir Book"/>
        </w:rPr>
        <w:t xml:space="preserve"> </w:t>
      </w:r>
      <w:r>
        <w:rPr>
          <w:rFonts w:ascii="Avenir Book" w:hAnsi="Avenir Book"/>
        </w:rPr>
        <w:t xml:space="preserve">performed. The authors could have included interviews from countries outside Europe to have a wider spectrum for their analysis. Focusing only on Europe creates Europe-bias in the research. </w:t>
      </w:r>
    </w:p>
    <w:p w14:paraId="2CC0B78B" w14:textId="7FC4824D" w:rsidR="00F046BF" w:rsidRPr="00BE4367" w:rsidRDefault="008E10DF" w:rsidP="00424C6F">
      <w:pPr>
        <w:pStyle w:val="Heading1"/>
        <w:rPr>
          <w:sz w:val="28"/>
          <w:szCs w:val="28"/>
        </w:rPr>
      </w:pPr>
      <w:r>
        <w:rPr>
          <w:sz w:val="28"/>
          <w:szCs w:val="28"/>
        </w:rPr>
        <w:t>How well</w:t>
      </w:r>
      <w:r w:rsidR="00F046BF" w:rsidRPr="00BE4367">
        <w:rPr>
          <w:sz w:val="28"/>
          <w:szCs w:val="28"/>
        </w:rPr>
        <w:t xml:space="preserve"> does the empirical information and analysis ‘correspond’ or answer, the main problem/research question? Why or why not?</w:t>
      </w:r>
    </w:p>
    <w:p w14:paraId="066F2E9C" w14:textId="77777777" w:rsidR="005D4430" w:rsidRPr="00BB0B99" w:rsidRDefault="00A5428F" w:rsidP="00BB0B99">
      <w:pPr>
        <w:spacing w:line="276" w:lineRule="auto"/>
        <w:rPr>
          <w:rStyle w:val="Emphasis"/>
          <w:rFonts w:ascii="Avenir Book" w:hAnsi="Avenir Book"/>
        </w:rPr>
      </w:pPr>
      <w:r w:rsidRPr="00BB0B99">
        <w:rPr>
          <w:rFonts w:ascii="Avenir Book" w:hAnsi="Avenir Book"/>
        </w:rPr>
        <w:t>The r</w:t>
      </w:r>
      <w:r w:rsidR="00D1725D" w:rsidRPr="00BB0B99">
        <w:rPr>
          <w:rFonts w:ascii="Avenir Book" w:hAnsi="Avenir Book"/>
        </w:rPr>
        <w:t>esearch question</w:t>
      </w:r>
      <w:r w:rsidRPr="00BB0B99">
        <w:rPr>
          <w:rFonts w:ascii="Avenir Book" w:hAnsi="Avenir Book"/>
        </w:rPr>
        <w:t xml:space="preserve"> asked that “</w:t>
      </w:r>
      <w:r w:rsidR="0051757F" w:rsidRPr="00BB0B99">
        <w:rPr>
          <w:rStyle w:val="Emphasis"/>
          <w:rFonts w:ascii="Avenir Book" w:hAnsi="Avenir Book"/>
        </w:rPr>
        <w:t>How do HQ-subsidiary dynamics shape the integration of environmenta</w:t>
      </w:r>
      <w:r w:rsidR="0051757F" w:rsidRPr="00BB0B99">
        <w:rPr>
          <w:rStyle w:val="Emphasis"/>
          <w:rFonts w:ascii="Avenir Book" w:hAnsi="Avenir Book"/>
        </w:rPr>
        <w:t>l sustainability into strategy?</w:t>
      </w:r>
      <w:r w:rsidRPr="00BB0B99">
        <w:rPr>
          <w:rStyle w:val="Emphasis"/>
          <w:rFonts w:ascii="Avenir Book" w:hAnsi="Avenir Book"/>
        </w:rPr>
        <w:t xml:space="preserve">” </w:t>
      </w:r>
    </w:p>
    <w:p w14:paraId="3C04820B" w14:textId="23F11B1B" w:rsidR="00A5428F" w:rsidRPr="00BB0B99" w:rsidRDefault="005D4430" w:rsidP="00BB0B99">
      <w:pPr>
        <w:spacing w:line="276" w:lineRule="auto"/>
        <w:rPr>
          <w:rFonts w:ascii="Avenir Book" w:hAnsi="Avenir Book"/>
        </w:rPr>
      </w:pPr>
      <w:r w:rsidRPr="00BB0B99">
        <w:rPr>
          <w:rStyle w:val="Emphasis"/>
          <w:rFonts w:ascii="Avenir Book" w:hAnsi="Avenir Book"/>
          <w:i w:val="0"/>
        </w:rPr>
        <w:t xml:space="preserve">Empirical information addresses the subsidiary dynamics on how the Positive Impact portfolio was integrated into the strategy of the corporation. In </w:t>
      </w:r>
      <w:r w:rsidR="00A5428F" w:rsidRPr="00BB0B99">
        <w:rPr>
          <w:rFonts w:ascii="Avenir Book" w:hAnsi="Avenir Book"/>
        </w:rPr>
        <w:t>chapter 5.2</w:t>
      </w:r>
      <w:r w:rsidRPr="00BB0B99">
        <w:rPr>
          <w:rFonts w:ascii="Avenir Book" w:hAnsi="Avenir Book"/>
        </w:rPr>
        <w:t xml:space="preserve"> we can read that </w:t>
      </w:r>
      <w:r w:rsidR="00A5428F" w:rsidRPr="00BB0B99">
        <w:rPr>
          <w:rFonts w:ascii="Avenir Book" w:hAnsi="Avenir Book"/>
        </w:rPr>
        <w:t>“</w:t>
      </w:r>
      <w:r w:rsidR="00A5428F" w:rsidRPr="00BB0B99">
        <w:rPr>
          <w:rFonts w:ascii="Avenir Book" w:hAnsi="Avenir Book"/>
        </w:rPr>
        <w:t>Subsidiary management perceived that they were being overlooked in the product development</w:t>
      </w:r>
      <w:r w:rsidR="00A5428F" w:rsidRPr="00BB0B99">
        <w:rPr>
          <w:rFonts w:ascii="Avenir Book" w:hAnsi="Avenir Book"/>
        </w:rPr>
        <w:t xml:space="preserve"> </w:t>
      </w:r>
      <w:r w:rsidR="00A5428F" w:rsidRPr="00BB0B99">
        <w:rPr>
          <w:rFonts w:ascii="Avenir Book" w:hAnsi="Avenir Book"/>
        </w:rPr>
        <w:t>process and consequently</w:t>
      </w:r>
      <w:r w:rsidR="00A5428F" w:rsidRPr="00BB0B99">
        <w:rPr>
          <w:rFonts w:ascii="Avenir Book" w:hAnsi="Avenir Book"/>
        </w:rPr>
        <w:t xml:space="preserve">, </w:t>
      </w:r>
      <w:r w:rsidR="00A5428F" w:rsidRPr="00BB0B99">
        <w:rPr>
          <w:rFonts w:ascii="Avenir Book" w:hAnsi="Avenir Book"/>
        </w:rPr>
        <w:t>this caused tension and resistance against the strategy.</w:t>
      </w:r>
      <w:r w:rsidR="00A5428F" w:rsidRPr="00BB0B99">
        <w:rPr>
          <w:rFonts w:ascii="Avenir Book" w:hAnsi="Avenir Book"/>
        </w:rPr>
        <w:t>”</w:t>
      </w:r>
      <w:r w:rsidRPr="00BB0B99">
        <w:rPr>
          <w:rFonts w:ascii="Avenir Book" w:hAnsi="Avenir Book"/>
        </w:rPr>
        <w:t xml:space="preserve"> This shows how the subsidiary stakeholders reacted to the HQ push. Then about </w:t>
      </w:r>
      <w:r w:rsidR="00A5428F" w:rsidRPr="00BB0B99">
        <w:rPr>
          <w:rFonts w:ascii="Avenir Book" w:hAnsi="Avenir Book"/>
        </w:rPr>
        <w:t>local ownership</w:t>
      </w:r>
      <w:r w:rsidRPr="00BB0B99">
        <w:rPr>
          <w:rFonts w:ascii="Avenir Book" w:hAnsi="Avenir Book"/>
        </w:rPr>
        <w:t xml:space="preserve"> it states </w:t>
      </w:r>
      <w:r w:rsidR="00A5428F" w:rsidRPr="00BB0B99">
        <w:rPr>
          <w:rFonts w:ascii="Avenir Book" w:hAnsi="Avenir Book"/>
        </w:rPr>
        <w:t>“</w:t>
      </w:r>
      <w:r w:rsidR="00A5428F" w:rsidRPr="00BB0B99">
        <w:rPr>
          <w:rFonts w:ascii="Avenir Book" w:hAnsi="Avenir Book"/>
        </w:rPr>
        <w:t>The first argument in favour of local ownership is that people within subsidiaries and within</w:t>
      </w:r>
      <w:r w:rsidR="00A5428F" w:rsidRPr="00BB0B99">
        <w:rPr>
          <w:rFonts w:ascii="Avenir Book" w:hAnsi="Avenir Book"/>
        </w:rPr>
        <w:t xml:space="preserve"> </w:t>
      </w:r>
      <w:r w:rsidR="00A5428F" w:rsidRPr="00BB0B99">
        <w:rPr>
          <w:rFonts w:ascii="Avenir Book" w:hAnsi="Avenir Book"/>
        </w:rPr>
        <w:t>product development teams are the ones who actually know customer needs and come up with</w:t>
      </w:r>
      <w:r w:rsidR="00A5428F" w:rsidRPr="00BB0B99">
        <w:rPr>
          <w:rFonts w:ascii="Avenir Book" w:hAnsi="Avenir Book"/>
        </w:rPr>
        <w:t xml:space="preserve"> </w:t>
      </w:r>
      <w:r w:rsidR="00A5428F" w:rsidRPr="00BB0B99">
        <w:rPr>
          <w:rFonts w:ascii="Avenir Book" w:hAnsi="Avenir Book"/>
        </w:rPr>
        <w:t>different solutions needed on the market</w:t>
      </w:r>
      <w:r w:rsidR="00A5428F" w:rsidRPr="00BB0B99">
        <w:rPr>
          <w:rFonts w:ascii="Avenir Book" w:hAnsi="Avenir Book"/>
        </w:rPr>
        <w:t>”</w:t>
      </w:r>
      <w:r w:rsidRPr="00BB0B99">
        <w:rPr>
          <w:rFonts w:ascii="Avenir Book" w:hAnsi="Avenir Book"/>
        </w:rPr>
        <w:t xml:space="preserve">. In our opinion, the empirical information addresses the main research question. </w:t>
      </w:r>
    </w:p>
    <w:p w14:paraId="5756A319" w14:textId="0C1C7008" w:rsidR="005D4430" w:rsidRDefault="005D4430" w:rsidP="00F3206A">
      <w:pPr>
        <w:autoSpaceDE w:val="0"/>
        <w:autoSpaceDN w:val="0"/>
        <w:adjustRightInd w:val="0"/>
        <w:spacing w:line="276" w:lineRule="auto"/>
        <w:rPr>
          <w:rFonts w:ascii="Avenir Book" w:hAnsi="Avenir Book"/>
        </w:rPr>
      </w:pPr>
      <w:r w:rsidRPr="00BB0B99">
        <w:rPr>
          <w:rFonts w:ascii="Avenir Book" w:hAnsi="Avenir Book"/>
        </w:rPr>
        <w:t>The a</w:t>
      </w:r>
      <w:r w:rsidR="007359A8" w:rsidRPr="00BB0B99">
        <w:rPr>
          <w:rFonts w:ascii="Avenir Book" w:hAnsi="Avenir Book"/>
        </w:rPr>
        <w:t>nalysis</w:t>
      </w:r>
      <w:r w:rsidRPr="00BB0B99">
        <w:rPr>
          <w:rFonts w:ascii="Avenir Book" w:hAnsi="Avenir Book"/>
        </w:rPr>
        <w:t xml:space="preserve"> part of the essay talks about dual embeddedness on subsidiary behavior, </w:t>
      </w:r>
      <w:r w:rsidR="002017D2" w:rsidRPr="00BB0B99">
        <w:rPr>
          <w:rFonts w:ascii="Avenir Book" w:hAnsi="Avenir Book"/>
        </w:rPr>
        <w:t xml:space="preserve">the </w:t>
      </w:r>
      <w:r w:rsidR="001D29B4" w:rsidRPr="00BB0B99">
        <w:rPr>
          <w:rFonts w:ascii="Avenir Book" w:hAnsi="Avenir Book"/>
        </w:rPr>
        <w:t>c</w:t>
      </w:r>
      <w:r w:rsidRPr="00BB0B99">
        <w:rPr>
          <w:rFonts w:ascii="Avenir Book" w:hAnsi="Avenir Book"/>
        </w:rPr>
        <w:t>onflicting interests and subsidiary management squeeze</w:t>
      </w:r>
      <w:r w:rsidRPr="00BB0B99">
        <w:rPr>
          <w:rFonts w:ascii="Avenir Book" w:hAnsi="Avenir Book"/>
        </w:rPr>
        <w:t xml:space="preserve">, </w:t>
      </w:r>
      <w:r w:rsidR="002017D2" w:rsidRPr="00BB0B99">
        <w:rPr>
          <w:rFonts w:ascii="Avenir Book" w:hAnsi="Avenir Book"/>
        </w:rPr>
        <w:t xml:space="preserve">the </w:t>
      </w:r>
      <w:r w:rsidR="001D29B4" w:rsidRPr="00BB0B99">
        <w:rPr>
          <w:rFonts w:ascii="Avenir Book" w:hAnsi="Avenir Book"/>
        </w:rPr>
        <w:t>l</w:t>
      </w:r>
      <w:r w:rsidRPr="00BB0B99">
        <w:rPr>
          <w:rFonts w:ascii="Avenir Book" w:hAnsi="Avenir Book"/>
        </w:rPr>
        <w:t>imited impact of Positive Impact on s</w:t>
      </w:r>
      <w:r w:rsidRPr="00BB0B99">
        <w:rPr>
          <w:rFonts w:ascii="Avenir Book" w:hAnsi="Avenir Book"/>
        </w:rPr>
        <w:t xml:space="preserve">ubsidiaries, </w:t>
      </w:r>
      <w:r w:rsidR="002017D2" w:rsidRPr="00BB0B99">
        <w:rPr>
          <w:rFonts w:ascii="Avenir Book" w:hAnsi="Avenir Book"/>
        </w:rPr>
        <w:t xml:space="preserve">the </w:t>
      </w:r>
      <w:r w:rsidR="001D29B4" w:rsidRPr="00BB0B99">
        <w:rPr>
          <w:rFonts w:ascii="Avenir Book" w:hAnsi="Avenir Book"/>
        </w:rPr>
        <w:t>i</w:t>
      </w:r>
      <w:r w:rsidRPr="00BB0B99">
        <w:rPr>
          <w:rFonts w:ascii="Avenir Book" w:hAnsi="Avenir Book"/>
        </w:rPr>
        <w:t>ncreasing HQ pressure and importance of procedural justice</w:t>
      </w:r>
      <w:r w:rsidR="001D29B4" w:rsidRPr="00BB0B99">
        <w:rPr>
          <w:rFonts w:ascii="Avenir Book" w:hAnsi="Avenir Book"/>
        </w:rPr>
        <w:t xml:space="preserve"> and</w:t>
      </w:r>
      <w:r w:rsidRPr="00BB0B99">
        <w:rPr>
          <w:rFonts w:ascii="Avenir Book" w:hAnsi="Avenir Book"/>
        </w:rPr>
        <w:t xml:space="preserve"> </w:t>
      </w:r>
      <w:r w:rsidR="001D29B4" w:rsidRPr="00BB0B99">
        <w:rPr>
          <w:rFonts w:ascii="Avenir Book" w:hAnsi="Avenir Book"/>
        </w:rPr>
        <w:t>about t</w:t>
      </w:r>
      <w:r w:rsidRPr="00BB0B99">
        <w:rPr>
          <w:rFonts w:ascii="Avenir Book" w:hAnsi="Avenir Book"/>
        </w:rPr>
        <w:t>he role of boundary spanners to increase identification</w:t>
      </w:r>
      <w:r w:rsidRPr="00BB0B99">
        <w:rPr>
          <w:rFonts w:ascii="Avenir Book" w:hAnsi="Avenir Book"/>
        </w:rPr>
        <w:t xml:space="preserve">. </w:t>
      </w:r>
      <w:r w:rsidR="001D29B4" w:rsidRPr="00BB0B99">
        <w:rPr>
          <w:rFonts w:ascii="Avenir Book" w:hAnsi="Avenir Book"/>
        </w:rPr>
        <w:t xml:space="preserve">In our opinion, the analysis corresponds well to the main research question. </w:t>
      </w:r>
    </w:p>
    <w:p w14:paraId="64803D17" w14:textId="4A5500D2" w:rsidR="009027F7" w:rsidRPr="009027F7" w:rsidRDefault="009027F7" w:rsidP="00BB0B99">
      <w:pPr>
        <w:autoSpaceDE w:val="0"/>
        <w:autoSpaceDN w:val="0"/>
        <w:adjustRightInd w:val="0"/>
        <w:spacing w:after="0" w:line="276" w:lineRule="auto"/>
        <w:rPr>
          <w:rFonts w:ascii="Avenir Book" w:hAnsi="Avenir Book"/>
          <w:color w:val="FF0000"/>
        </w:rPr>
      </w:pPr>
      <w:r w:rsidRPr="009027F7">
        <w:rPr>
          <w:rFonts w:ascii="Avenir Book" w:hAnsi="Avenir Book"/>
          <w:color w:val="FF0000"/>
        </w:rPr>
        <w:t>What else??</w:t>
      </w:r>
      <w:r w:rsidR="0022375A">
        <w:rPr>
          <w:rFonts w:ascii="Avenir Book" w:hAnsi="Avenir Book"/>
          <w:color w:val="FF0000"/>
        </w:rPr>
        <w:t xml:space="preserve"> How do you know if the analysis is </w:t>
      </w:r>
      <w:r w:rsidR="0022375A" w:rsidRPr="00AC0B39">
        <w:rPr>
          <w:rFonts w:ascii="Avenir Book" w:hAnsi="Avenir Book"/>
          <w:color w:val="FF0000"/>
          <w:u w:val="single"/>
        </w:rPr>
        <w:t>good enough</w:t>
      </w:r>
      <w:r w:rsidR="00AC0B39">
        <w:rPr>
          <w:rFonts w:ascii="Avenir Book" w:hAnsi="Avenir Book"/>
          <w:color w:val="FF0000"/>
        </w:rPr>
        <w:t xml:space="preserve"> or good</w:t>
      </w:r>
      <w:bookmarkStart w:id="0" w:name="_GoBack"/>
      <w:bookmarkEnd w:id="0"/>
      <w:r w:rsidR="0022375A">
        <w:rPr>
          <w:rFonts w:ascii="Avenir Book" w:hAnsi="Avenir Book"/>
          <w:color w:val="FF0000"/>
        </w:rPr>
        <w:t>?</w:t>
      </w:r>
    </w:p>
    <w:p w14:paraId="0338D58D" w14:textId="7597137D" w:rsidR="002C182C" w:rsidRPr="00BE4367" w:rsidRDefault="002C182C" w:rsidP="002C182C">
      <w:pPr>
        <w:pStyle w:val="Heading1"/>
        <w:rPr>
          <w:sz w:val="28"/>
          <w:szCs w:val="28"/>
        </w:rPr>
      </w:pPr>
      <w:r w:rsidRPr="00BE4367">
        <w:rPr>
          <w:sz w:val="28"/>
          <w:szCs w:val="28"/>
        </w:rPr>
        <w:t>Do you think the thesis succeeds in answering its questions? Why or why not? (This may be l</w:t>
      </w:r>
      <w:r w:rsidR="00F21A08">
        <w:rPr>
          <w:sz w:val="28"/>
          <w:szCs w:val="28"/>
        </w:rPr>
        <w:t>inked to the following question</w:t>
      </w:r>
      <w:r w:rsidRPr="00BE4367">
        <w:rPr>
          <w:sz w:val="28"/>
          <w:szCs w:val="28"/>
        </w:rPr>
        <w:t>)</w:t>
      </w:r>
    </w:p>
    <w:p w14:paraId="3665389F" w14:textId="77777777" w:rsidR="00114442" w:rsidRPr="00114442" w:rsidRDefault="00114442" w:rsidP="00114442"/>
    <w:p w14:paraId="643A00A8" w14:textId="77777777" w:rsidR="002C182C" w:rsidRPr="00BE4367" w:rsidRDefault="002C182C" w:rsidP="002C182C">
      <w:pPr>
        <w:pStyle w:val="Heading1"/>
        <w:rPr>
          <w:sz w:val="28"/>
          <w:szCs w:val="28"/>
        </w:rPr>
      </w:pPr>
      <w:r w:rsidRPr="00BE4367">
        <w:rPr>
          <w:sz w:val="28"/>
          <w:szCs w:val="28"/>
        </w:rPr>
        <w:lastRenderedPageBreak/>
        <w:t>What are the strengths and weaknesses of the thesis?</w:t>
      </w:r>
    </w:p>
    <w:p w14:paraId="20381628" w14:textId="77777777" w:rsidR="003B7C12" w:rsidRDefault="003B7C12" w:rsidP="003B7C12">
      <w:pPr>
        <w:rPr>
          <w:rFonts w:ascii="Avenir Book" w:hAnsi="Avenir Book"/>
        </w:rPr>
      </w:pPr>
      <w:r w:rsidRPr="00B5482D">
        <w:rPr>
          <w:rFonts w:ascii="Avenir Book" w:hAnsi="Avenir Book"/>
        </w:rPr>
        <w:t>Weakness – only 1 case study</w:t>
      </w:r>
    </w:p>
    <w:p w14:paraId="22B6D04E" w14:textId="77777777" w:rsidR="003B7C12" w:rsidRDefault="003B7C12" w:rsidP="003B7C12">
      <w:pPr>
        <w:rPr>
          <w:rFonts w:ascii="Avenir Book" w:hAnsi="Avenir Book"/>
        </w:rPr>
      </w:pPr>
      <w:r>
        <w:rPr>
          <w:rFonts w:ascii="Avenir Book" w:hAnsi="Avenir Book"/>
        </w:rPr>
        <w:t xml:space="preserve">Weakness - No quantitative part to test the findings. </w:t>
      </w:r>
    </w:p>
    <w:p w14:paraId="5A61F6A8" w14:textId="77777777" w:rsidR="003B7C12" w:rsidRPr="00B5482D" w:rsidRDefault="003B7C12" w:rsidP="003B7C12">
      <w:pPr>
        <w:rPr>
          <w:rFonts w:ascii="Avenir Book" w:hAnsi="Avenir Book"/>
        </w:rPr>
      </w:pPr>
      <w:r>
        <w:rPr>
          <w:rFonts w:ascii="Avenir Book" w:hAnsi="Avenir Book"/>
        </w:rPr>
        <w:t xml:space="preserve">Strenght – primary data of 20 interviews. </w:t>
      </w:r>
    </w:p>
    <w:p w14:paraId="7B407F51" w14:textId="77777777" w:rsidR="00114442" w:rsidRPr="00114442" w:rsidRDefault="00114442" w:rsidP="00114442"/>
    <w:p w14:paraId="74614307" w14:textId="77777777" w:rsidR="002C182C" w:rsidRPr="00BE4367" w:rsidRDefault="002C182C" w:rsidP="002C182C">
      <w:pPr>
        <w:pStyle w:val="Heading1"/>
        <w:rPr>
          <w:sz w:val="28"/>
          <w:szCs w:val="28"/>
        </w:rPr>
      </w:pPr>
      <w:r w:rsidRPr="00BE4367">
        <w:rPr>
          <w:sz w:val="28"/>
          <w:szCs w:val="28"/>
        </w:rPr>
        <w:t>Propose an alternative method to answer its chosen research questions. Argue why this method would likely lead to different results. Argue whether your results would likely be better, worse or equivalent to answer that particular research questions.</w:t>
      </w:r>
    </w:p>
    <w:p w14:paraId="52556671" w14:textId="77777777" w:rsidR="0050630A" w:rsidRDefault="00BC2BBE" w:rsidP="00114442">
      <w:r>
        <w:t>Wicked problem?</w:t>
      </w:r>
    </w:p>
    <w:p w14:paraId="3147E37B" w14:textId="77777777" w:rsidR="0050630A" w:rsidRDefault="0050630A" w:rsidP="00114442"/>
    <w:p w14:paraId="2DEEA4C6" w14:textId="77777777" w:rsidR="00BC2BBE" w:rsidRPr="00BC2BBE" w:rsidRDefault="0050630A" w:rsidP="00BC2BBE">
      <w:pPr>
        <w:pStyle w:val="EndNoteBibliography"/>
        <w:spacing w:after="0"/>
        <w:ind w:left="720" w:hanging="720"/>
      </w:pPr>
      <w:r>
        <w:fldChar w:fldCharType="begin"/>
      </w:r>
      <w:r>
        <w:instrText xml:space="preserve"> ADDIN EN.REFLIST </w:instrText>
      </w:r>
      <w:r>
        <w:fldChar w:fldCharType="separate"/>
      </w:r>
      <w:r w:rsidR="00BC2BBE" w:rsidRPr="00BC2BBE">
        <w:t xml:space="preserve">Bönninger, M., &amp; Stenberg, J. (2014). </w:t>
      </w:r>
      <w:r w:rsidR="00BC2BBE" w:rsidRPr="00BC2BBE">
        <w:rPr>
          <w:i/>
        </w:rPr>
        <w:t>Integrating Environment Sustainability into Strategy: How headquarters-subsidiary dynamics shape the integration across locally embedded subsidiaries.</w:t>
      </w:r>
      <w:r w:rsidR="00BC2BBE" w:rsidRPr="00BC2BBE">
        <w:t xml:space="preserve"> (Master Degree Project), University of Gothenburg School of Business, Economics and Law.   </w:t>
      </w:r>
    </w:p>
    <w:p w14:paraId="37341786" w14:textId="77777777" w:rsidR="00BC2BBE" w:rsidRPr="00BC2BBE" w:rsidRDefault="00BC2BBE" w:rsidP="00BC2BBE">
      <w:pPr>
        <w:pStyle w:val="EndNoteBibliography"/>
        <w:ind w:left="720" w:hanging="720"/>
      </w:pPr>
      <w:r w:rsidRPr="00BC2BBE">
        <w:t xml:space="preserve">Bryman, A., &amp; Bell, E. (2011). </w:t>
      </w:r>
      <w:r w:rsidRPr="00BC2BBE">
        <w:rPr>
          <w:i/>
        </w:rPr>
        <w:t>Business research methods</w:t>
      </w:r>
      <w:r w:rsidRPr="00BC2BBE">
        <w:t xml:space="preserve"> (Vol. 3.). Oxford: Oxford University Press.</w:t>
      </w:r>
    </w:p>
    <w:p w14:paraId="6477301E" w14:textId="77777777" w:rsidR="00114442" w:rsidRPr="00114442" w:rsidRDefault="0050630A" w:rsidP="00114442">
      <w:r>
        <w:fldChar w:fldCharType="end"/>
      </w:r>
    </w:p>
    <w:sectPr w:rsidR="00114442" w:rsidRPr="00114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Avenir Book">
    <w:altName w:val="Corbel"/>
    <w:charset w:val="00"/>
    <w:family w:val="auto"/>
    <w:pitch w:val="variable"/>
    <w:sig w:usb0="00000001" w:usb1="5000204A" w:usb2="00000000" w:usb3="00000000" w:csb0="0000009B"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efa9wfc5xr5ee29075ppvirax092vz25ea&quot;&gt;My EndNote Library&lt;record-ids&gt;&lt;item&gt;42&lt;/item&gt;&lt;item&gt;43&lt;/item&gt;&lt;/record-ids&gt;&lt;/item&gt;&lt;/Libraries&gt;"/>
  </w:docVars>
  <w:rsids>
    <w:rsidRoot w:val="00F046BF"/>
    <w:rsid w:val="00044EB5"/>
    <w:rsid w:val="000861C5"/>
    <w:rsid w:val="00114442"/>
    <w:rsid w:val="001D29B4"/>
    <w:rsid w:val="002017D2"/>
    <w:rsid w:val="0022375A"/>
    <w:rsid w:val="0029789D"/>
    <w:rsid w:val="002C182C"/>
    <w:rsid w:val="002C2865"/>
    <w:rsid w:val="00346880"/>
    <w:rsid w:val="00380249"/>
    <w:rsid w:val="003B7C12"/>
    <w:rsid w:val="00424C6F"/>
    <w:rsid w:val="00465E2D"/>
    <w:rsid w:val="00473968"/>
    <w:rsid w:val="0050630A"/>
    <w:rsid w:val="0051757F"/>
    <w:rsid w:val="005C198A"/>
    <w:rsid w:val="005D4430"/>
    <w:rsid w:val="00647109"/>
    <w:rsid w:val="00661914"/>
    <w:rsid w:val="007359A8"/>
    <w:rsid w:val="007D3200"/>
    <w:rsid w:val="0082495E"/>
    <w:rsid w:val="008E10DF"/>
    <w:rsid w:val="009027F7"/>
    <w:rsid w:val="0091418C"/>
    <w:rsid w:val="00A5428F"/>
    <w:rsid w:val="00AC0B39"/>
    <w:rsid w:val="00AF2D9F"/>
    <w:rsid w:val="00B02D10"/>
    <w:rsid w:val="00BB0B99"/>
    <w:rsid w:val="00BC2BBE"/>
    <w:rsid w:val="00BE4367"/>
    <w:rsid w:val="00D1725D"/>
    <w:rsid w:val="00E93E5A"/>
    <w:rsid w:val="00ED43F6"/>
    <w:rsid w:val="00F046BF"/>
    <w:rsid w:val="00F21A08"/>
    <w:rsid w:val="00F32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C1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C6F"/>
    <w:pPr>
      <w:jc w:val="both"/>
    </w:pPr>
  </w:style>
  <w:style w:type="paragraph" w:styleId="Heading1">
    <w:name w:val="heading 1"/>
    <w:basedOn w:val="Normal"/>
    <w:next w:val="Normal"/>
    <w:link w:val="Heading1Char"/>
    <w:uiPriority w:val="9"/>
    <w:qFormat/>
    <w:rsid w:val="00F04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6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46BF"/>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465E2D"/>
    <w:rPr>
      <w:i/>
      <w:iCs/>
    </w:rPr>
  </w:style>
  <w:style w:type="paragraph" w:customStyle="1" w:styleId="EndNoteBibliographyTitle">
    <w:name w:val="EndNote Bibliography Title"/>
    <w:basedOn w:val="Normal"/>
    <w:link w:val="EndNoteBibliographyTitleChar"/>
    <w:rsid w:val="0050630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50630A"/>
    <w:rPr>
      <w:rFonts w:ascii="Calibri" w:hAnsi="Calibri"/>
      <w:noProof/>
    </w:rPr>
  </w:style>
  <w:style w:type="paragraph" w:customStyle="1" w:styleId="EndNoteBibliography">
    <w:name w:val="EndNote Bibliography"/>
    <w:basedOn w:val="Normal"/>
    <w:link w:val="EndNoteBibliographyChar"/>
    <w:rsid w:val="0050630A"/>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50630A"/>
    <w:rPr>
      <w:rFonts w:ascii="Calibri" w:hAnsi="Calibr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C6F"/>
    <w:pPr>
      <w:jc w:val="both"/>
    </w:pPr>
  </w:style>
  <w:style w:type="paragraph" w:styleId="Heading1">
    <w:name w:val="heading 1"/>
    <w:basedOn w:val="Normal"/>
    <w:next w:val="Normal"/>
    <w:link w:val="Heading1Char"/>
    <w:uiPriority w:val="9"/>
    <w:qFormat/>
    <w:rsid w:val="00F04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6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46BF"/>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465E2D"/>
    <w:rPr>
      <w:i/>
      <w:iCs/>
    </w:rPr>
  </w:style>
  <w:style w:type="paragraph" w:customStyle="1" w:styleId="EndNoteBibliographyTitle">
    <w:name w:val="EndNote Bibliography Title"/>
    <w:basedOn w:val="Normal"/>
    <w:link w:val="EndNoteBibliographyTitleChar"/>
    <w:rsid w:val="0050630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50630A"/>
    <w:rPr>
      <w:rFonts w:ascii="Calibri" w:hAnsi="Calibri"/>
      <w:noProof/>
    </w:rPr>
  </w:style>
  <w:style w:type="paragraph" w:customStyle="1" w:styleId="EndNoteBibliography">
    <w:name w:val="EndNote Bibliography"/>
    <w:basedOn w:val="Normal"/>
    <w:link w:val="EndNoteBibliographyChar"/>
    <w:rsid w:val="0050630A"/>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50630A"/>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2221</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User</cp:lastModifiedBy>
  <cp:revision>27</cp:revision>
  <dcterms:created xsi:type="dcterms:W3CDTF">2015-12-01T10:00:00Z</dcterms:created>
  <dcterms:modified xsi:type="dcterms:W3CDTF">2015-12-07T18:07:00Z</dcterms:modified>
</cp:coreProperties>
</file>