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{{issuing_authority}}</w:t>
              <w:br/>
              <w:t>Số: {{document_number}}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rFonts w:ascii="Times New Roman" w:hAnsi="Times New Roman"/>
                <w:sz w:val="24"/>
              </w:rPr>
              <w:t>CỘNG HÒA XÃ HỘI CHỦ NGHĨA VIỆT NAM</w:t>
              <w:br/>
              <w:t>Độc lập - Tự do - Hạnh phúc</w:t>
              <w:br/>
              <w:t>{{place}}, ngày {{day}} tháng {{month}} năm {{year}}</w:t>
            </w:r>
          </w:p>
        </w:tc>
      </w:tr>
    </w:tbl>
    <w:p>
      <w:pPr>
        <w:jc w:val="center"/>
      </w:pPr>
      <w:r>
        <w:rPr>
          <w:rFonts w:ascii="Times New Roman" w:hAnsi="Times New Roman"/>
          <w:b/>
          <w:sz w:val="28"/>
        </w:rPr>
        <w:t>TỜ TRÌNH</w:t>
      </w:r>
    </w:p>
    <w:p>
      <w:pPr>
        <w:jc w:val="center"/>
      </w:pPr>
      <w:r>
        <w:rPr>
          <w:rFonts w:ascii="Times New Roman" w:hAnsi="Times New Roman"/>
          <w:b/>
          <w:sz w:val="26"/>
        </w:rPr>
        <w:t>{{title}}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Kính gửi: {{recipient}}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{{summary}}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{{content}}</w:t>
      </w:r>
    </w:p>
    <w:p>
      <w:pPr>
        <w:jc w:val="left"/>
      </w:pPr>
      <w:r>
        <w:rPr>
          <w:rFonts w:ascii="Times New Roman" w:hAnsi="Times New Roman"/>
          <w:b w:val="0"/>
          <w:sz w:val="26"/>
        </w:rPr>
        <w:t>Kính trình: {{conclusion}}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Nơi nhận:</w:t>
              <w:br/>
              <w:t>- {{recipient}};</w:t>
              <w:br/>
              <w:t>- Lưu: {{archive_code}}.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{{signer_title}}</w:t>
              <w:br/>
              <w:br/>
              <w:br/>
              <w:t>{{signer_name}}</w:t>
            </w:r>
          </w:p>
        </w:tc>
      </w:tr>
    </w:tbl>
    <w:sectPr w:rsidR="00FC693F" w:rsidRPr="0006063C" w:rsidSect="00034616">
      <w:pgSz w:w="12240" w:h="15840"/>
      <w:pgMar w:top="1134" w:right="1134" w:bottom="1134" w:left="17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vietnamese-administrative:to_trinh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