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{{parent_authority}}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{{issuing_authority}}</w:t>
      </w:r>
    </w:p>
    <w:p>
      <w:pPr>
        <w:jc w:val="center"/>
      </w:pPr>
      <w:r>
        <w:rPr>
          <w:rFonts w:ascii="Times New Roman" w:hAnsi="Times New Roman"/>
          <w:b/>
          <w:sz w:val="32"/>
        </w:rPr>
        <w:t>BÁO CÁO HỌC THUẬT</w:t>
      </w:r>
    </w:p>
    <w:p>
      <w:pPr>
        <w:jc w:val="center"/>
      </w:pPr>
      <w:r>
        <w:rPr>
          <w:rFonts w:ascii="Times New Roman" w:hAnsi="Times New Roman"/>
          <w:b/>
          <w:sz w:val="30"/>
        </w:rPr>
        <w:t>{{title}}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Tác giả: {{author}}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Người hướng dẫn: {{supervisor}}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{{place}}, năm {{year}}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6"/>
        </w:rPr>
        <w:t>TÓM TẮT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/>
          <w:sz w:val="26"/>
        </w:rPr>
        <w:t>1. GIỚI THIỆU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{{introduction}}</w:t>
      </w:r>
    </w:p>
    <w:p>
      <w:pPr>
        <w:jc w:val="left"/>
      </w:pPr>
      <w:r>
        <w:rPr>
          <w:rFonts w:ascii="Times New Roman" w:hAnsi="Times New Roman"/>
          <w:b/>
          <w:sz w:val="26"/>
        </w:rPr>
        <w:t>2. PHƯƠNG PHÁP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{{methodology}}</w:t>
      </w:r>
    </w:p>
    <w:p>
      <w:pPr>
        <w:jc w:val="left"/>
      </w:pPr>
      <w:r>
        <w:rPr>
          <w:rFonts w:ascii="Times New Roman" w:hAnsi="Times New Roman"/>
          <w:b/>
          <w:sz w:val="26"/>
        </w:rPr>
        <w:t>3. KẾT QUẢ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{{results}}</w:t>
      </w:r>
    </w:p>
    <w:p>
      <w:pPr>
        <w:jc w:val="left"/>
      </w:pPr>
      <w:r>
        <w:rPr>
          <w:rFonts w:ascii="Times New Roman" w:hAnsi="Times New Roman"/>
          <w:b/>
          <w:sz w:val="26"/>
        </w:rPr>
        <w:t>4. KẾT LUẬN VÀ KIẾN NGHỊ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{{conclusion}}</w:t>
      </w:r>
    </w:p>
    <w:p>
      <w:pPr>
        <w:jc w:val="left"/>
      </w:pPr>
      <w:r>
        <w:rPr>
          <w:rFonts w:ascii="Times New Roman" w:hAnsi="Times New Roman"/>
          <w:b/>
          <w:sz w:val="26"/>
        </w:rPr>
        <w:t>TÀI LIỆU THAM KHẢO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{{references}}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vietnamese-academic-report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