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after="0" w:lineRule="auto" w:line="240"/>
        <w:jc w:val="center"/>
        <w:rPr>
          <w:rFonts w:ascii="Open Sans" w:cs="Open Sans" w:eastAsia="Times New Roman" w:hAnsi="Open Sans"/>
          <w:b/>
          <w:bCs/>
          <w:color w:val="222222"/>
          <w:sz w:val="42"/>
          <w:szCs w:val="42"/>
        </w:rPr>
      </w:pPr>
      <w:r>
        <w:rPr>
          <w:rFonts w:ascii="Open Sans" w:cs="Open Sans" w:eastAsia="Times New Roman" w:hAnsi="Open Sans"/>
          <w:b/>
          <w:bCs/>
          <w:color w:val="222222"/>
          <w:sz w:val="42"/>
        </w:rPr>
        <w:t>SCOA Unit I MCQ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45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Membership function defines the fuzziness in a fuzzy set irrespective of the elements in the set, which are discrete or continuous.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600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True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False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45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The membership functions are generally represented in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2040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Tabular Form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Graphical Form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Mathematical Form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Logical Form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45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Membership function can be thought of as a technique to solve empirical problems on the basis of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1200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knowledge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examples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learning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experience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Three main basic features involved in characterizing membership function are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8395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Intution</w:t>
            </w: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, Inference, Rank Ordering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Fuzzy Algorithm, Neural network, Genetic Algorithm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Core, Support , Boundary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Weighted Average, center of Sums, Median</w:t>
            </w:r>
          </w:p>
          <w:p>
            <w:pPr>
              <w:pStyle w:val="style179"/>
              <w:numPr>
                <w:ilvl w:val="0"/>
                <w:numId w:val="1"/>
              </w:numPr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222222"/>
                <w:sz w:val="24"/>
                <w:szCs w:val="24"/>
              </w:rPr>
              <w:t>The region of universe that is characterized by complete membership in the set  is called</w:t>
            </w:r>
          </w:p>
          <w:tbl>
            <w:tblPr>
              <w:tblW w:w="0" w:type="auto"/>
              <w:tblInd w:w="75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"/>
              <w:gridCol w:w="960"/>
            </w:tblGrid>
            <w:tr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0d8619"/>
                      <w:sz w:val="24"/>
                      <w:szCs w:val="24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450" w:lineRule="auto" w:line="240"/>
                    <w:rPr>
                      <w:rFonts w:ascii="Times New Roman" w:cs="Times New Roman" w:eastAsia="Times New Roman" w:hAnsi="Times New Roman"/>
                      <w:color w:val="c00000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c00000"/>
                      <w:sz w:val="24"/>
                      <w:szCs w:val="24"/>
                    </w:rPr>
                    <w:t>Core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0d8619"/>
                      <w:sz w:val="24"/>
                      <w:szCs w:val="24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450" w:lineRule="auto" w:line="24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  <w:t>Support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0d8619"/>
                      <w:sz w:val="24"/>
                      <w:szCs w:val="24"/>
                    </w:rPr>
                    <w:t>C.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450" w:lineRule="auto" w:line="24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  <w:t>Boundary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0d8619"/>
                      <w:sz w:val="24"/>
                      <w:szCs w:val="24"/>
                    </w:rPr>
                    <w:t>D.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450" w:lineRule="auto" w:line="24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  <w:t>Fuzzy</w:t>
                  </w:r>
                </w:p>
              </w:tc>
            </w:tr>
          </w:tbl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A fuzzy set whose membership function has at least one element x in the universe whose membership value</w:t>
      </w:r>
    </w:p>
    <w:p>
      <w:pPr>
        <w:pStyle w:val="style0"/>
        <w:shd w:val="clear" w:color="auto" w:fill="ffffff"/>
        <w:spacing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 xml:space="preserve"> unity is called 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2520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sub normal fuzzy sets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normal fuzzy set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convex fuzzy set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concave fuzzy set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45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In a Fuzzy set a prototypical element has a value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1320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1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0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infinite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Not defined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45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A fuzzy set wherein no membership function has its value equal to 1 is called 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2400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normal fuzzy set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Subnormal fuzzy set.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convex fuzzy set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concave fuzzy set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A  fuzzy set has a membership function whose membership values are strictly monotonically increasing or strictly monotonically decreasing or strictly monotonically increasing than strictly monotonically decreasing with increasing values for elements in the universe 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2520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convex fuzzy set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concave fuzzy set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 concave Fuzzy set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 Convex  Fuzzy set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45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 xml:space="preserve">The membership values of the membership 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function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 xml:space="preserve"> are 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nor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 xml:space="preserve"> strictly monotonically increasing or decreasing or strictly 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monoronically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 xml:space="preserve"> increasing than decreasing.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2086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Convex Fuzzy Set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Non convex fuzzy set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Normal Fuzzy set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Sub normal fuzzy set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The crossover points of a membership function are defined as the elements in the universe for which a particular fuzzy set has values equal to 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694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infinite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1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0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0.5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45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Fuzzy Computing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376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doesnt</w:t>
            </w: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 xml:space="preserve"> deal with 2 valued logic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 xml:space="preserve">mimics human </w:t>
            </w: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behaviour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deals with information which is vague, imprecise, uncertain, ambiguous, inexact, or probabilistic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All of the above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 xml:space="preserve">ANN is composed of large number of highly interconnected processing 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elements(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neurons) working in unison to solve problems.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507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True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False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45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Artificial neural network used for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1913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Pattern Recognition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Classification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Clustering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All of these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45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A Neural Network can answer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376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For Loop questions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what-if questions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IF-The-Else Analysis Questions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 of these</w:t>
            </w: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Times New Roman" w:cs="Times New Roman" w:eastAsia="Times New Roman" w:hAnsi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222222"/>
                <w:sz w:val="24"/>
                <w:szCs w:val="24"/>
              </w:rPr>
              <w:t> </w:t>
            </w:r>
          </w:p>
          <w:p>
            <w:pPr>
              <w:pStyle w:val="style179"/>
              <w:numPr>
                <w:ilvl w:val="0"/>
                <w:numId w:val="1"/>
              </w:numPr>
              <w:shd w:val="clear" w:color="auto" w:fill="ffffff"/>
              <w:spacing w:after="450" w:lineRule="auto" w:line="240"/>
              <w:rPr>
                <w:rFonts w:ascii="Times New Roman" w:cs="Times New Roman" w:eastAsia="Times New Roman" w:hAnsi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222222"/>
                <w:sz w:val="24"/>
                <w:szCs w:val="24"/>
              </w:rPr>
              <w:t>Ability to learn how to do tasks based on the data given for training or initial experience</w:t>
            </w:r>
          </w:p>
          <w:tbl>
            <w:tblPr>
              <w:tblW w:w="0" w:type="auto"/>
              <w:tblInd w:w="75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1806"/>
            </w:tblGrid>
            <w:tr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0d8619"/>
                      <w:sz w:val="24"/>
                      <w:szCs w:val="24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450" w:lineRule="auto" w:line="24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  <w:t>Self Organization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0d8619"/>
                      <w:sz w:val="24"/>
                      <w:szCs w:val="24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450" w:lineRule="auto" w:line="240"/>
                    <w:rPr>
                      <w:rFonts w:ascii="Times New Roman" w:cs="Times New Roman" w:eastAsia="Times New Roman" w:hAnsi="Times New Roman"/>
                      <w:color w:val="c00000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c00000"/>
                      <w:sz w:val="24"/>
                      <w:szCs w:val="24"/>
                    </w:rPr>
                    <w:t>Adaptive Learning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0d8619"/>
                      <w:sz w:val="24"/>
                      <w:szCs w:val="24"/>
                    </w:rPr>
                    <w:t>C.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450" w:lineRule="auto" w:line="24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  <w:t>Fault tolerance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0d8619"/>
                      <w:sz w:val="24"/>
                      <w:szCs w:val="24"/>
                    </w:rPr>
                    <w:t>D.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450" w:lineRule="auto" w:line="24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  <w:t>Robustness</w:t>
                  </w:r>
                </w:p>
              </w:tc>
            </w:tr>
          </w:tbl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45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Feature of ANN in which ANN  creates its own organization or representation of information it receives during learning time is 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2060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Adaptive Learning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Self Organization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What-If Analysis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 xml:space="preserve">Supervised </w:t>
            </w: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Learniing</w:t>
            </w:r>
          </w:p>
        </w:tc>
      </w:tr>
    </w:tbl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 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45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In artificial Neural Network interconnected processing elements are called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1640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nodes or neurons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weights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axons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Soma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45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Each connection link in ANN is associated with _______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_  which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 xml:space="preserve"> has information about the input signal.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1807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neurons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weights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bias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activation function</w:t>
            </w:r>
          </w:p>
        </w:tc>
      </w:tr>
    </w:tbl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 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45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Neurons or artificial neurons  have the capability to model networks of original neurons as found in brain 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507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True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False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45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Internal state of neuron is called __________,  is the function of the inputs the neurons receives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3499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Weight 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activation or activity level of neuron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Bias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 of these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45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 xml:space="preserve">Neuron can 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send  _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_______  signal at a time.</w:t>
      </w:r>
    </w:p>
    <w:tbl>
      <w:tblPr>
        <w:tblW w:w="0" w:type="auto"/>
        <w:tblInd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1400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multiple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one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45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any number of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Open Sans" w:cs="Open Sans" w:eastAsia="Times New Roman" w:hAnsi="Open Sans"/>
          <w:b/>
          <w:bCs/>
          <w:color w:val="222222"/>
          <w:sz w:val="30"/>
          <w:szCs w:val="30"/>
        </w:rPr>
      </w:pPr>
      <w:r>
        <w:rPr>
          <w:rFonts w:ascii="Open Sans" w:cs="Open Sans" w:eastAsia="Times New Roman" w:hAnsi="Open Sans"/>
          <w:b/>
          <w:bCs/>
          <w:color w:val="222222"/>
          <w:sz w:val="30"/>
        </w:rPr>
        <w:t> 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322" w:lineRule="auto" w:line="36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Artificial intelligence is</w:t>
      </w:r>
    </w:p>
    <w:tbl>
      <w:tblPr>
        <w:tblW w:w="0" w:type="auto"/>
        <w:tblInd w:w="5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589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It uses machine-learning techniques. Here program can learn From past experience and adapt themselves to new situations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Computational procedure that takes some value as input and produces some value as output.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Science of making machines performs tasks that would require intelligence when performed by humans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 of these</w:t>
            </w:r>
          </w:p>
          <w:p>
            <w:pPr>
              <w:pStyle w:val="style179"/>
              <w:numPr>
                <w:ilvl w:val="0"/>
                <w:numId w:val="1"/>
              </w:numPr>
              <w:shd w:val="clear" w:color="auto" w:fill="ffffff"/>
              <w:spacing w:after="322" w:lineRule="auto" w:line="360"/>
              <w:rPr>
                <w:rFonts w:ascii="Times New Roman" w:cs="Times New Roman" w:eastAsia="Times New Roman" w:hAnsi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222222"/>
                <w:sz w:val="24"/>
                <w:szCs w:val="24"/>
              </w:rPr>
              <w:t>Expert systems</w:t>
            </w:r>
          </w:p>
          <w:tbl>
            <w:tblPr>
              <w:tblW w:w="0" w:type="auto"/>
              <w:tblInd w:w="537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7818"/>
            </w:tblGrid>
            <w:tr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0d8619"/>
                      <w:sz w:val="24"/>
                      <w:szCs w:val="24"/>
                    </w:rPr>
                    <w:t>A.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322" w:lineRule="auto" w:line="36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  <w:t>Combining different types of method or information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0d8619"/>
                      <w:sz w:val="24"/>
                      <w:szCs w:val="24"/>
                    </w:rPr>
                    <w:t>B.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322" w:lineRule="auto" w:line="36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  <w:t>Approach to the design of learning algorithms that is structured along the lines of the theory of evolution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0d8619"/>
                      <w:sz w:val="24"/>
                      <w:szCs w:val="24"/>
                    </w:rPr>
                    <w:t>C.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322" w:lineRule="auto" w:line="360"/>
                    <w:rPr>
                      <w:rFonts w:ascii="Times New Roman" w:cs="Times New Roman" w:eastAsia="Times New Roman" w:hAnsi="Times New Roman"/>
                      <w:color w:val="c00000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c00000"/>
                      <w:sz w:val="24"/>
                      <w:szCs w:val="24"/>
                    </w:rPr>
                    <w:t xml:space="preserve">an information base filled with the knowledge of an expert formulated in terms </w:t>
                  </w:r>
                  <w:r>
                    <w:rPr>
                      <w:rFonts w:ascii="Times New Roman" w:cs="Times New Roman" w:eastAsia="Times New Roman" w:hAnsi="Times New Roman"/>
                      <w:color w:val="c00000"/>
                      <w:sz w:val="24"/>
                      <w:szCs w:val="24"/>
                    </w:rPr>
                    <w:t>of if-then rules</w:t>
                  </w:r>
                </w:p>
              </w:tc>
            </w:tr>
            <w:tr>
              <w:tblPrEx/>
              <w:trPr/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"javascript:void(0);" </w:instrText>
                  </w:r>
                  <w:r>
                    <w:rPr/>
                    <w:fldChar w:fldCharType="separate"/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color w:val="0d8619"/>
                      <w:sz w:val="24"/>
                      <w:szCs w:val="24"/>
                    </w:rPr>
                    <w:t>D.</w:t>
                  </w:r>
                  <w:r>
                    <w:rPr/>
                    <w:fldChar w:fldCharType="end"/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322" w:lineRule="auto" w:line="360"/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444444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322" w:lineRule="auto" w:line="36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Falsification is</w:t>
      </w:r>
    </w:p>
    <w:tbl>
      <w:tblPr>
        <w:tblW w:w="0" w:type="auto"/>
        <w:tblInd w:w="5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411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Modular design of a software application that facilitates the integration of new modules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Showing a universal law or rule to be invalid by providing a counter example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A set of attributes in a database table that refers to data in another table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 of these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322" w:lineRule="auto" w:line="36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Evolutionary computation is</w:t>
      </w:r>
    </w:p>
    <w:tbl>
      <w:tblPr>
        <w:tblW w:w="0" w:type="auto"/>
        <w:tblInd w:w="5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589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Combining different types of method or information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Approach to the design of learning algorithms that is structured along the lines of the theory of evolution.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Decision support systems that contain an information base filled with the knowledge of an expert formulated in terms of if-then rules.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 of these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322" w:lineRule="auto" w:line="36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Extendible architecture is</w:t>
      </w:r>
    </w:p>
    <w:tbl>
      <w:tblPr>
        <w:tblW w:w="0" w:type="auto"/>
        <w:tblInd w:w="5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411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Modular design of a software application that facilitates the integration of new modules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Showing a universal law or rule to be invalid by providing a counter example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A set of attributes in a database table that refers to data in another table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 of these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322" w:lineRule="auto" w:line="36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Massively parallel machine is</w:t>
      </w:r>
    </w:p>
    <w:tbl>
      <w:tblPr>
        <w:tblW w:w="0" w:type="auto"/>
        <w:tblInd w:w="5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589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A programming language based on logic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A computer where each processor has its own operating system, its own memory, and its own hard disk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Describes the structure of the contents of a database.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 of these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322" w:lineRule="auto" w:line="36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Search space</w:t>
      </w:r>
    </w:p>
    <w:tbl>
      <w:tblPr>
        <w:tblW w:w="0" w:type="auto"/>
        <w:tblInd w:w="5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589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The large set of candidate solutions possible for a problem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The information stored in a database that can be, retrieved with a single query.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Worth of the output of a machine learning program that makes it understandable for humans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 of these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322" w:lineRule="auto" w:line="36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n(log n) is referred to</w:t>
      </w:r>
    </w:p>
    <w:tbl>
      <w:tblPr>
        <w:tblW w:w="0" w:type="auto"/>
        <w:tblInd w:w="5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7878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A measure of the desired maximal complexity of data mining algorithms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A database containing volatile data used for the daily operation of an organization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Relational database management system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 of these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322" w:lineRule="auto" w:line="36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Perceptron</w:t>
      </w: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 xml:space="preserve"> is</w:t>
      </w:r>
    </w:p>
    <w:tbl>
      <w:tblPr>
        <w:tblW w:w="0" w:type="auto"/>
        <w:tblInd w:w="5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6605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General class of approaches to a problem.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Performing several computations simultaneously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Structures in a database those are statistically relevant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Simple forerunner of modern neural networks, without hidden layers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322" w:lineRule="auto" w:line="36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Prolog is</w:t>
      </w:r>
    </w:p>
    <w:tbl>
      <w:tblPr>
        <w:tblW w:w="0" w:type="auto"/>
        <w:tblInd w:w="5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589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A programming language based on logic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A computer where each processor has its own operating system, its own memory, and its own hard disk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Describes the structure of the contents of a database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 of these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322" w:lineRule="auto" w:line="36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Shallow knowledge</w:t>
      </w:r>
    </w:p>
    <w:tbl>
      <w:tblPr>
        <w:tblW w:w="0" w:type="auto"/>
        <w:tblInd w:w="5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589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The large set of candidate solutions possible for a problem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The information stored in a database that can be, retrieved with a single query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Worth of the output of a machine learning program that makes it understandable for humans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 of these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322" w:lineRule="auto" w:line="36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Quantitative attributes are</w:t>
      </w:r>
    </w:p>
    <w:tbl>
      <w:tblPr>
        <w:tblW w:w="0" w:type="auto"/>
        <w:tblInd w:w="5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589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 xml:space="preserve">A reference to the speed of an algorithm, which is </w:t>
            </w: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quadratically</w:t>
            </w: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 xml:space="preserve"> dependent on the size of </w:t>
            </w: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the data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Attributes of a database table that can take only numerical values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Tools designed to query a database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 of these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322" w:lineRule="auto" w:line="36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Subject orientation</w:t>
      </w:r>
    </w:p>
    <w:tbl>
      <w:tblPr>
        <w:tblW w:w="0" w:type="auto"/>
        <w:tblInd w:w="5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589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The science of collecting, organizing, and applying numerical facts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Measure of the probability that a certain hypothesis is incorrect given certain observations.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One of the defining aspects of a data warehouse, which is specially built around all the existing applications of the operational data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 of these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322" w:lineRule="auto" w:line="36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Vector</w:t>
      </w:r>
    </w:p>
    <w:tbl>
      <w:tblPr>
        <w:tblW w:w="0" w:type="auto"/>
        <w:tblInd w:w="5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589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It do not need the control of the human operator during their execution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An arrow in a multi-dimensional space. It is a quantity usually characterized by an ordered set of scalars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The validation of a theory on the basis of a finite number of examples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 of these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322" w:lineRule="auto" w:line="36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Transparency</w:t>
      </w:r>
    </w:p>
    <w:tbl>
      <w:tblPr>
        <w:tblW w:w="0" w:type="auto"/>
        <w:tblInd w:w="5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589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The large set of candidate solutions possible for a problem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The information stored in a database that can be retrieved with a single query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 xml:space="preserve">Worth of the output of a machine learning program that </w:t>
            </w: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makes it understandable for humans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322" w:lineRule="auto" w:line="36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 of these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281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Core of soft Computing is</w:t>
      </w:r>
    </w:p>
    <w:tbl>
      <w:tblPr>
        <w:tblW w:w="0" w:type="auto"/>
        <w:tblInd w:w="4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5660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Fuzzy Computing, Neural Computing, Genetic Algorithms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Fuzzy Networks and Artificial Intelligence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Artificial Intelligence and Neural Science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Neural Science and Genetic Science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281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Who initiated the idea of Soft Computing</w:t>
      </w:r>
    </w:p>
    <w:tbl>
      <w:tblPr>
        <w:tblW w:w="0" w:type="auto"/>
        <w:tblInd w:w="4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1513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Charles Darwin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Lofti</w:t>
            </w: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 xml:space="preserve"> A </w:t>
            </w: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Zadeh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Rechenberg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Mc_Culloch</w:t>
            </w:r>
          </w:p>
        </w:tc>
      </w:tr>
    </w:tbl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 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281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Fuzzy Computing</w:t>
      </w:r>
    </w:p>
    <w:tbl>
      <w:tblPr>
        <w:tblW w:w="0" w:type="auto"/>
        <w:tblInd w:w="4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658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 xml:space="preserve">mimics human </w:t>
            </w: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behaviour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doesnt</w:t>
            </w: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 xml:space="preserve"> deal with 2 valued logic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deals with information which is vague, imprecise, uncertain, ambiguous, inexact, or probabilistic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All of the above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281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Neural Computing</w:t>
      </w:r>
    </w:p>
    <w:tbl>
      <w:tblPr>
        <w:tblW w:w="0" w:type="auto"/>
        <w:tblInd w:w="4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3186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mimics human brain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information processing paradigm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Both (a) and (b)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 of the above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281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Genetic Algorithm are a part of</w:t>
      </w:r>
    </w:p>
    <w:tbl>
      <w:tblPr>
        <w:tblW w:w="0" w:type="auto"/>
        <w:tblInd w:w="4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658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Evolutionary Computing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inspired by Darwin's theory about evolution - "survival of the fittest"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are adaptive heuristic search algorithm based on the evolutionary ideas of natural selection and genetics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All of the above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281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What are the 2 types of learning</w:t>
      </w:r>
    </w:p>
    <w:tbl>
      <w:tblPr>
        <w:tblW w:w="0" w:type="auto"/>
        <w:tblInd w:w="4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2880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 xml:space="preserve">Improvised and </w:t>
            </w: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unimprovised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supervised and unsupervised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 xml:space="preserve">Layered and </w:t>
            </w: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unlayered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None of the above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281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Supervised Learning is</w:t>
      </w:r>
    </w:p>
    <w:tbl>
      <w:tblPr>
        <w:tblW w:w="0" w:type="auto"/>
        <w:tblInd w:w="4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3653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learning with the help of examples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learning without teacher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learning with the help of teacher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learning with computers as supervisor</w:t>
            </w:r>
          </w:p>
        </w:tc>
      </w:tr>
    </w:tbl>
    <w:p>
      <w:pPr>
        <w:pStyle w:val="style179"/>
        <w:numPr>
          <w:ilvl w:val="0"/>
          <w:numId w:val="1"/>
        </w:numPr>
        <w:shd w:val="clear" w:color="auto" w:fill="ffffff"/>
        <w:spacing w:after="281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Unsupervised learning is</w:t>
      </w:r>
    </w:p>
    <w:tbl>
      <w:tblPr>
        <w:tblW w:w="0" w:type="auto"/>
        <w:tblInd w:w="4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2640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learning without computers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problem based learning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learning from environment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learning from teachers</w:t>
            </w:r>
          </w:p>
        </w:tc>
      </w:tr>
    </w:tbl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 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281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Conventional Artificial Intelligence is different from soft computing in the sense</w:t>
      </w:r>
    </w:p>
    <w:tbl>
      <w:tblPr>
        <w:tblW w:w="0" w:type="auto"/>
        <w:tblInd w:w="4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8658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 xml:space="preserve">Conventional Artificial Intelligence deal with </w:t>
            </w: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prdicate</w:t>
            </w: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 xml:space="preserve"> logic where as soft computing deal with fuzzy logic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Conventional Artificial Intelligence methods are limited by symbols where as soft computing is based on empirical data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Both (a) and (b)</w:t>
            </w:r>
          </w:p>
        </w:tc>
      </w:tr>
    </w:tbl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 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281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</w:rPr>
        <w:t>In supervised learning </w:t>
      </w:r>
    </w:p>
    <w:tbl>
      <w:tblPr>
        <w:tblW w:w="0" w:type="auto"/>
        <w:tblInd w:w="4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2473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A.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classes are not predefined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B.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</w:rPr>
              <w:t>classes are predefined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C.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classes are not required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"javascript:void(0);"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bCs/>
                <w:color w:val="0d8619"/>
                <w:sz w:val="24"/>
                <w:szCs w:val="24"/>
              </w:rPr>
              <w:t>D.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281" w:lineRule="auto" w:line="240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  <w:t> classification is not done</w:t>
            </w:r>
          </w:p>
        </w:tc>
      </w:tr>
    </w:tbl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"/>
    <w:panose1 w:val="020b0606030005020204"/>
    <w:charset w:val="00"/>
    <w:family w:val="swiss"/>
    <w:pitch w:val="variable"/>
    <w:sig w:usb0="E00002EF" w:usb1="4000205B" w:usb2="00000028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79CA492"/>
    <w:lvl w:ilvl="0" w:tplc="DBC6BC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pull-left"/>
    <w:basedOn w:val="style65"/>
    <w:next w:val="style4097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1605</Words>
  <Pages>14</Pages>
  <Characters>8094</Characters>
  <Application>WPS Office</Application>
  <DocSecurity>0</DocSecurity>
  <Paragraphs>610</Paragraphs>
  <ScaleCrop>false</ScaleCrop>
  <LinksUpToDate>false</LinksUpToDate>
  <CharactersWithSpaces>9313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2020-09-14T09:02:37Z</dcterms:created>
  <dc:creator>Manu</dc:creator>
  <lastModifiedBy>Redmi Note 7 Pro</lastModifiedBy>
  <dcterms:modified xsi:type="dcterms:W3CDTF">2020-09-14T09:02:38Z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