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0"/>
        <w:jc w:val="both"/>
        <w:rPr>
          <w:rFonts w:ascii="Google Sans" w:hAnsi="Google Sans" w:eastAsia="Google Sans" w:cs="Google Sans"/>
          <w:highlight w:val="yellow"/>
        </w:rPr>
      </w:pPr>
      <w:r>
        <w:rPr>
          <w:rFonts w:eastAsia="Google Sans" w:cs="Google Sans" w:ascii="Google Sans" w:hAnsi="Google Sans"/>
          <w:b/>
          <w:highlight w:val="yellow"/>
        </w:rPr>
        <w:t>Please make a copy of this document (do not ask for edit permissions)</w:t>
        <w:br/>
      </w:r>
      <w:r>
        <w:rPr>
          <w:rFonts w:eastAsia="Google Sans" w:cs="Google Sans" w:ascii="Google Sans" w:hAnsi="Google Sans"/>
          <w:highlight w:val="yellow"/>
        </w:rPr>
        <w:t xml:space="preserve">Replace the highlighted and/or instruction part of this proposal with your team’s answers. </w:t>
        <w:br/>
        <w:t>Please see the limits of each answer below. There will be no limit on page numbers, but please be consistent with the limitation for each question.</w:t>
      </w:r>
    </w:p>
    <w:p>
      <w:pPr>
        <w:pStyle w:val="Normal"/>
        <w:spacing w:lineRule="auto" w:line="276" w:before="0" w:after="0"/>
        <w:jc w:val="both"/>
        <w:rPr>
          <w:rFonts w:ascii="Google Sans" w:hAnsi="Google Sans" w:eastAsia="Google Sans" w:cs="Google Sans"/>
          <w:highlight w:val="yellow"/>
        </w:rPr>
      </w:pPr>
      <w:r>
        <w:rPr>
          <w:rFonts w:eastAsia="Google Sans" w:cs="Google Sans" w:ascii="Google Sans" w:hAnsi="Google Sans"/>
          <w:highlight w:val="yellow"/>
        </w:rPr>
        <w:br/>
        <w:t xml:space="preserve">A </w:t>
      </w:r>
      <w:r>
        <w:rPr>
          <w:rFonts w:eastAsia="Google Sans" w:cs="Google Sans" w:ascii="Google Sans" w:hAnsi="Google Sans"/>
          <w:b/>
          <w:highlight w:val="yellow"/>
        </w:rPr>
        <w:t>Problem Statement</w:t>
      </w:r>
      <w:r>
        <w:rPr>
          <w:rFonts w:eastAsia="Google Sans" w:cs="Google Sans" w:ascii="Google Sans" w:hAnsi="Google Sans"/>
          <w:highlight w:val="yellow"/>
        </w:rPr>
        <w:t xml:space="preserve"> is a </w:t>
      </w:r>
      <w:r>
        <w:rPr>
          <w:rFonts w:eastAsia="Google Sans" w:cs="Google Sans" w:ascii="Google Sans" w:hAnsi="Google Sans"/>
          <w:highlight w:val="yellow"/>
          <w:u w:val="single"/>
        </w:rPr>
        <w:t>concise description of an issue to be addressed or a condition to be improved upon</w:t>
      </w:r>
      <w:r>
        <w:rPr>
          <w:rFonts w:eastAsia="Google Sans" w:cs="Google Sans" w:ascii="Google Sans" w:hAnsi="Google Sans"/>
          <w:highlight w:val="yellow"/>
        </w:rPr>
        <w:t>. It identified the gap between the current (problem) state and desired (goal) form of a process or product. Focusing on the facts, the problem statement should be designed to address the Five Ws. The first condition of solving a problem is understanding the problem, which can be done using a problem statement. [Wikipedia]</w:t>
      </w:r>
    </w:p>
    <w:p>
      <w:pPr>
        <w:pStyle w:val="Normal"/>
        <w:spacing w:lineRule="auto" w:line="276" w:before="0" w:after="0"/>
        <w:jc w:val="both"/>
        <w:rPr>
          <w:rFonts w:ascii="Google Sans" w:hAnsi="Google Sans" w:eastAsia="Google Sans" w:cs="Google Sans"/>
          <w:highlight w:val="yellow"/>
        </w:rPr>
      </w:pPr>
      <w:r>
        <w:rPr>
          <w:rFonts w:eastAsia="Google Sans" w:cs="Google Sans" w:ascii="Google Sans" w:hAnsi="Google Sans"/>
          <w:highlight w:val="yellow"/>
        </w:rPr>
      </w:r>
    </w:p>
    <w:p>
      <w:pPr>
        <w:pStyle w:val="Normal"/>
        <w:spacing w:lineRule="auto" w:line="276" w:before="0" w:after="0"/>
        <w:jc w:val="both"/>
        <w:rPr/>
      </w:pPr>
      <w:r>
        <w:rPr>
          <w:rFonts w:eastAsia="Google Sans" w:cs="Google Sans" w:ascii="Google Sans" w:hAnsi="Google Sans"/>
          <w:highlight w:val="yellow"/>
        </w:rPr>
        <w:t xml:space="preserve">A </w:t>
      </w:r>
      <w:r>
        <w:rPr>
          <w:rFonts w:eastAsia="Google Sans" w:cs="Google Sans" w:ascii="Google Sans" w:hAnsi="Google Sans"/>
          <w:b/>
          <w:highlight w:val="yellow"/>
        </w:rPr>
        <w:t>Research question</w:t>
      </w:r>
      <w:r>
        <w:rPr>
          <w:rFonts w:eastAsia="Google Sans" w:cs="Google Sans" w:ascii="Google Sans" w:hAnsi="Google Sans"/>
          <w:highlight w:val="yellow"/>
        </w:rPr>
        <w:t xml:space="preserve"> is </w:t>
      </w:r>
      <w:r>
        <w:rPr>
          <w:rFonts w:eastAsia="Google Sans" w:cs="Google Sans" w:ascii="Google Sans" w:hAnsi="Google Sans"/>
          <w:highlight w:val="yellow"/>
          <w:u w:val="single"/>
        </w:rPr>
        <w:t>a question that a research project sets out to answer</w:t>
      </w:r>
      <w:r>
        <w:rPr>
          <w:rFonts w:eastAsia="Google Sans" w:cs="Google Sans" w:ascii="Google Sans" w:hAnsi="Google Sans"/>
          <w:highlight w:val="yellow"/>
        </w:rPr>
        <w:t>. Choosing a research question is an essential element of both quantitative and qualitative research. An investigation will require data collection and analysis, and the methodology for this will vary widely. Good research questions seek to improve knowledge on an important topic and are usually narrow and specific. [Wikipedia]</w:t>
      </w:r>
    </w:p>
    <w:p>
      <w:pPr>
        <w:pStyle w:val="Normal"/>
        <w:spacing w:lineRule="auto" w:line="276" w:before="0" w:after="0"/>
        <w:jc w:val="both"/>
        <w:rPr>
          <w:rFonts w:ascii="Google Sans" w:hAnsi="Google Sans" w:eastAsia="Google Sans" w:cs="Google Sans"/>
        </w:rPr>
      </w:pPr>
      <w:r>
        <w:rPr>
          <w:rFonts w:eastAsia="Google Sans" w:cs="Google Sans" w:ascii="Google Sans" w:hAnsi="Google Sans"/>
        </w:rPr>
      </w:r>
    </w:p>
    <w:p>
      <w:pPr>
        <w:pStyle w:val="Normal"/>
        <w:spacing w:lineRule="auto" w:line="276" w:before="0" w:after="200"/>
        <w:jc w:val="both"/>
        <w:rPr>
          <w:rFonts w:ascii="Google Sans" w:hAnsi="Google Sans" w:eastAsia="Google Sans" w:cs="Google Sans"/>
        </w:rPr>
      </w:pPr>
      <w:r>
        <w:rPr>
          <w:rFonts w:eastAsia="Google Sans" w:cs="Google Sans" w:ascii="Google Sans" w:hAnsi="Google Sans"/>
          <w:b/>
        </w:rPr>
        <w:t>Team ID</w:t>
        <w:tab/>
        <w:tab/>
        <w:t>: CH2-PS353</w:t>
      </w:r>
    </w:p>
    <w:p>
      <w:pPr>
        <w:pStyle w:val="Normal"/>
        <w:spacing w:lineRule="auto" w:line="276" w:before="0" w:after="200"/>
        <w:jc w:val="both"/>
        <w:rPr>
          <w:rFonts w:ascii="Google Sans" w:hAnsi="Google Sans" w:eastAsia="Google Sans" w:cs="Google Sans"/>
        </w:rPr>
      </w:pPr>
      <w:r>
        <w:rPr>
          <w:rFonts w:eastAsia="Google Sans" w:cs="Google Sans" w:ascii="Google Sans" w:hAnsi="Google Sans"/>
          <w:b/>
        </w:rPr>
        <w:t>Team Member</w:t>
        <w:tab/>
        <w:t xml:space="preserve">: </w:t>
      </w:r>
      <w:r>
        <w:rPr>
          <w:rFonts w:eastAsia="Google Sans" w:cs="Google Sans" w:ascii="Google Sans" w:hAnsi="Google Sans"/>
        </w:rPr>
        <w:t>(Pelase adjust according to your team members)</w:t>
      </w:r>
    </w:p>
    <w:p>
      <w:pPr>
        <w:pStyle w:val="Normal"/>
        <w:numPr>
          <w:ilvl w:val="0"/>
          <w:numId w:val="3"/>
        </w:numPr>
        <w:spacing w:lineRule="auto" w:line="276" w:before="0" w:after="0"/>
        <w:jc w:val="both"/>
        <w:rPr>
          <w:rFonts w:ascii="Google Sans" w:hAnsi="Google Sans" w:eastAsia="Google Sans" w:cs="Google Sans"/>
          <w:color w:val="000000"/>
        </w:rPr>
      </w:pPr>
      <w:r>
        <w:rPr>
          <w:rFonts w:eastAsia="Google Sans" w:cs="Google Sans" w:ascii="Google Sans" w:hAnsi="Google Sans"/>
          <w:color w:val="000000"/>
        </w:rPr>
        <w:t>(ML) M172BSX0222 – Nabila Zahra Lubis – Universitas Mikroskil - [Act</w:t>
      </w:r>
      <w:r>
        <w:rPr>
          <w:rFonts w:eastAsia="Google Sans" w:cs="Google Sans" w:ascii="Google Sans" w:hAnsi="Google Sans"/>
        </w:rPr>
        <w:t>ive]</w:t>
      </w:r>
    </w:p>
    <w:p>
      <w:pPr>
        <w:pStyle w:val="Normal"/>
        <w:numPr>
          <w:ilvl w:val="0"/>
          <w:numId w:val="3"/>
        </w:numPr>
        <w:spacing w:lineRule="auto" w:line="276" w:before="0" w:after="0"/>
        <w:jc w:val="both"/>
        <w:rPr>
          <w:rFonts w:ascii="Google Sans" w:hAnsi="Google Sans" w:eastAsia="Google Sans" w:cs="Google Sans"/>
          <w:color w:val="000000"/>
        </w:rPr>
      </w:pPr>
      <w:r>
        <w:rPr>
          <w:rFonts w:eastAsia="Google Sans" w:cs="Google Sans" w:ascii="Google Sans" w:hAnsi="Google Sans"/>
          <w:color w:val="000000"/>
        </w:rPr>
        <w:t>(ML) M323BSX0400 – Balgis Amalia – Universitas Tadulako</w:t>
      </w:r>
      <w:r>
        <w:rPr>
          <w:rFonts w:eastAsia="Google Sans" w:cs="Google Sans" w:ascii="Google Sans" w:hAnsi="Google Sans"/>
        </w:rPr>
        <w:t xml:space="preserve"> - [Active]</w:t>
      </w:r>
    </w:p>
    <w:p>
      <w:pPr>
        <w:pStyle w:val="Normal"/>
        <w:numPr>
          <w:ilvl w:val="0"/>
          <w:numId w:val="3"/>
        </w:numPr>
        <w:spacing w:lineRule="auto" w:line="276" w:before="0" w:after="0"/>
        <w:jc w:val="both"/>
        <w:rPr>
          <w:rFonts w:ascii="Google Sans" w:hAnsi="Google Sans" w:eastAsia="Google Sans" w:cs="Google Sans"/>
        </w:rPr>
      </w:pPr>
      <w:r>
        <w:rPr>
          <w:rFonts w:eastAsia="Google Sans" w:cs="Google Sans" w:ascii="Google Sans" w:hAnsi="Google Sans"/>
        </w:rPr>
        <w:t>(ML) M542BSY1798 – Mahendra Khamal Akbar – STMIK PPKIA Pradnya Paramita - [Active]</w:t>
      </w:r>
    </w:p>
    <w:p>
      <w:pPr>
        <w:pStyle w:val="Normal"/>
        <w:numPr>
          <w:ilvl w:val="0"/>
          <w:numId w:val="3"/>
        </w:numPr>
        <w:spacing w:lineRule="auto" w:line="276" w:before="0" w:after="0"/>
        <w:jc w:val="both"/>
        <w:rPr>
          <w:rFonts w:ascii="Google Sans" w:hAnsi="Google Sans" w:eastAsia="Google Sans" w:cs="Google Sans"/>
          <w:color w:val="000000"/>
        </w:rPr>
      </w:pPr>
      <w:r>
        <w:rPr>
          <w:rFonts w:eastAsia="Google Sans" w:cs="Google Sans" w:ascii="Google Sans" w:hAnsi="Google Sans"/>
          <w:color w:val="000000"/>
        </w:rPr>
        <w:t>(CC)  C175BSY3558 – Dimas Aditya Purwadi Putra – STMIK Sinar Nusantara</w:t>
      </w:r>
      <w:r>
        <w:rPr>
          <w:rFonts w:eastAsia="Google Sans" w:cs="Google Sans" w:ascii="Google Sans" w:hAnsi="Google Sans"/>
        </w:rPr>
        <w:t xml:space="preserve"> - [Active]</w:t>
      </w:r>
    </w:p>
    <w:p>
      <w:pPr>
        <w:pStyle w:val="Normal"/>
        <w:numPr>
          <w:ilvl w:val="0"/>
          <w:numId w:val="3"/>
        </w:numPr>
        <w:spacing w:lineRule="auto" w:line="276" w:before="0" w:after="0"/>
        <w:jc w:val="both"/>
        <w:rPr>
          <w:rFonts w:ascii="Google Sans" w:hAnsi="Google Sans" w:eastAsia="Google Sans" w:cs="Google Sans"/>
          <w:color w:val="000000"/>
        </w:rPr>
      </w:pPr>
      <w:r>
        <w:rPr>
          <w:rFonts w:eastAsia="Google Sans" w:cs="Google Sans" w:ascii="Google Sans" w:hAnsi="Google Sans"/>
          <w:color w:val="000000"/>
        </w:rPr>
        <w:t>(CC)  C433BSX4242 – Nadia Nandatama Syahrani – Universitas Internasional Semen Indonesia</w:t>
      </w:r>
      <w:r>
        <w:rPr>
          <w:rFonts w:eastAsia="Google Sans" w:cs="Google Sans" w:ascii="Google Sans" w:hAnsi="Google Sans"/>
        </w:rPr>
        <w:t xml:space="preserve"> - [Active]</w:t>
      </w:r>
    </w:p>
    <w:p>
      <w:pPr>
        <w:pStyle w:val="Normal"/>
        <w:numPr>
          <w:ilvl w:val="0"/>
          <w:numId w:val="3"/>
        </w:numPr>
        <w:spacing w:lineRule="auto" w:line="276" w:before="0" w:after="0"/>
        <w:jc w:val="both"/>
        <w:rPr>
          <w:rFonts w:ascii="Google Sans" w:hAnsi="Google Sans" w:eastAsia="Google Sans" w:cs="Google Sans"/>
          <w:color w:val="000000"/>
        </w:rPr>
      </w:pPr>
      <w:r>
        <w:rPr>
          <w:rFonts w:eastAsia="Google Sans" w:cs="Google Sans" w:ascii="Google Sans" w:hAnsi="Google Sans"/>
          <w:color w:val="000000"/>
        </w:rPr>
        <w:t>(MD) A175BSY2445 – Muhammad Gibran Al Fajr – STMIK Sinar Nusantara</w:t>
      </w:r>
      <w:r>
        <w:rPr>
          <w:rFonts w:eastAsia="Google Sans" w:cs="Google Sans" w:ascii="Google Sans" w:hAnsi="Google Sans"/>
        </w:rPr>
        <w:t xml:space="preserve"> - [Active]</w:t>
      </w:r>
    </w:p>
    <w:p>
      <w:pPr>
        <w:pStyle w:val="Normal"/>
        <w:numPr>
          <w:ilvl w:val="0"/>
          <w:numId w:val="3"/>
        </w:numPr>
        <w:spacing w:lineRule="auto" w:line="276" w:before="0" w:after="0"/>
        <w:jc w:val="both"/>
        <w:rPr>
          <w:rFonts w:ascii="Google Sans" w:hAnsi="Google Sans" w:eastAsia="Google Sans" w:cs="Google Sans"/>
          <w:color w:val="000000"/>
        </w:rPr>
      </w:pPr>
      <w:r>
        <w:rPr>
          <w:rFonts w:eastAsia="Google Sans" w:cs="Google Sans" w:ascii="Google Sans" w:hAnsi="Google Sans"/>
          <w:color w:val="000000"/>
        </w:rPr>
        <w:t>(MD) A425BSY2652 – Benedict Giovanni Atmaja – Universitas Bandar Lampung</w:t>
      </w:r>
      <w:r>
        <w:rPr>
          <w:rFonts w:eastAsia="Google Sans" w:cs="Google Sans" w:ascii="Google Sans" w:hAnsi="Google Sans"/>
        </w:rPr>
        <w:t xml:space="preserve"> - [Active]</w:t>
      </w:r>
    </w:p>
    <w:p>
      <w:pPr>
        <w:pStyle w:val="Normal"/>
        <w:jc w:val="both"/>
        <w:rPr>
          <w:rFonts w:ascii="Google Sans" w:hAnsi="Google Sans" w:eastAsia="Google Sans" w:cs="Google Sans"/>
        </w:rPr>
      </w:pPr>
      <w:r>
        <w:rPr>
          <w:rFonts w:eastAsia="Google Sans" w:cs="Google Sans" w:ascii="Google Sans" w:hAnsi="Google Sans"/>
        </w:rPr>
      </w:r>
      <w:r>
        <w:br w:type="page"/>
      </w:r>
    </w:p>
    <w:p>
      <w:pPr>
        <w:pStyle w:val="Normal"/>
        <w:spacing w:lineRule="auto" w:line="276" w:before="0" w:after="0"/>
        <w:jc w:val="both"/>
        <w:rPr>
          <w:rFonts w:ascii="Google Sans" w:hAnsi="Google Sans" w:eastAsia="Google Sans" w:cs="Google Sans"/>
          <w:b/>
        </w:rPr>
      </w:pPr>
      <w:r>
        <w:rPr>
          <w:rFonts w:eastAsia="Google Sans" w:cs="Google Sans" w:ascii="Google Sans" w:hAnsi="Google Sans"/>
          <w:b/>
        </w:rPr>
        <w:t>Final Selected Themes:</w:t>
      </w:r>
    </w:p>
    <w:p>
      <w:pPr>
        <w:pStyle w:val="Normal"/>
        <w:spacing w:lineRule="auto" w:line="276" w:before="0" w:after="0"/>
        <w:jc w:val="both"/>
        <w:rPr>
          <w:rFonts w:ascii="Google Sans" w:hAnsi="Google Sans" w:eastAsia="Google Sans" w:cs="Google Sans"/>
          <w:b/>
          <w:color w:val="000000"/>
        </w:rPr>
      </w:pPr>
      <w:sdt>
        <w:sdtPr>
          <w:alias w:val="Capstone Product Theme"/>
          <w:id w:val="-1631904696"/>
          <w:dropDownList>
            <w:listItem w:displayText="Select" w:value="Select"/>
            <w:listItem w:displayText="Post-Pandemic &amp; Emergency Responses" w:value="Post-Pandemic &amp; Emergency Responses"/>
            <w:listItem w:displayText="Digital Government Transformation" w:value="Digital Government Transformation"/>
            <w:listItem w:displayText="Education, Learning, and Personal Development" w:value="Education, Learning, and Personal Development"/>
            <w:listItem w:displayText="Tourism, Cultural, and Hospitality" w:value="Tourism, Cultural, and Hospitality"/>
            <w:listItem w:displayText="Human Healthcare and Living Wellbeings" w:value="Human Healthcare and Living Wellbeings"/>
            <w:listItem w:displayText="Sustainable Living" w:value="Sustainable Living"/>
            <w:listItem w:displayText="Ocean &amp; Maritime Economy" w:value="Ocean &amp; Maritime Economy"/>
            <w:listItem w:displayText="Water, Forest, and Natural Resources" w:value="Water, Forest, and Natural Resources"/>
            <w:listItem w:displayText="Job, Talent, and Employment" w:value="Job, Talent, and Employment"/>
            <w:listItem w:displayText="Food Accessibility, Agribusiness, and Food Security" w:value="Food Accessibility, Agribusiness, and Food Security"/>
            <w:listItem w:displayText="Emerging Intelligence Technologies and ethics" w:value="Emerging Intelligence Technologies and ethics"/>
            <w:listItem w:displayText="SME Empowerment" w:value="SME Empowerment"/>
          </w:dropDownList>
        </w:sdtPr>
        <w:sdtContent>
          <w:r>
            <w:rPr/>
          </w:r>
          <w:r>
            <w:rPr/>
            <w:t>Post-Pandemic &amp; Emergency Responses</w:t>
          </w:r>
        </w:sdtContent>
      </w:sdt>
    </w:p>
    <w:p>
      <w:pPr>
        <w:pStyle w:val="Normal"/>
        <w:spacing w:lineRule="auto" w:line="276" w:before="0" w:after="0"/>
        <w:jc w:val="both"/>
        <w:rPr>
          <w:rFonts w:ascii="Google Sans" w:hAnsi="Google Sans" w:eastAsia="Google Sans" w:cs="Google Sans"/>
        </w:rPr>
      </w:pPr>
      <w:r>
        <w:rPr>
          <w:rFonts w:eastAsia="Google Sans" w:cs="Google Sans" w:ascii="Google Sans" w:hAnsi="Google Sans"/>
        </w:rPr>
      </w:r>
    </w:p>
    <w:p>
      <w:pPr>
        <w:pStyle w:val="Normal"/>
        <w:spacing w:lineRule="auto" w:line="276" w:before="0" w:after="0"/>
        <w:jc w:val="both"/>
        <w:rPr>
          <w:rFonts w:ascii="Google Sans" w:hAnsi="Google Sans" w:eastAsia="Google Sans" w:cs="Google Sans"/>
          <w:b/>
        </w:rPr>
      </w:pPr>
      <w:r>
        <w:rPr>
          <w:rFonts w:eastAsia="Google Sans" w:cs="Google Sans" w:ascii="Google Sans" w:hAnsi="Google Sans"/>
          <w:b/>
        </w:rPr>
        <w:t>Title of the Project:</w:t>
      </w:r>
    </w:p>
    <w:p>
      <w:pPr>
        <w:pStyle w:val="Normal"/>
        <w:tabs>
          <w:tab w:val="clear" w:pos="720"/>
          <w:tab w:val="left" w:pos="1530" w:leader="none"/>
        </w:tabs>
        <w:spacing w:lineRule="auto" w:line="276" w:before="0" w:after="0"/>
        <w:jc w:val="both"/>
        <w:rPr>
          <w:rFonts w:ascii="Google Sans" w:hAnsi="Google Sans" w:eastAsia="Google Sans" w:cs="Google Sans"/>
        </w:rPr>
      </w:pPr>
      <w:r>
        <w:rPr>
          <w:rFonts w:eastAsia="Google Sans" w:cs="Google Sans" w:ascii="Google Sans" w:hAnsi="Google Sans"/>
          <w:highlight w:val="yellow"/>
        </w:rPr>
        <w:t>SmartBlaze : A Comprehensive fire detection system with integrated AI</w:t>
      </w:r>
    </w:p>
    <w:p>
      <w:pPr>
        <w:pStyle w:val="Normal"/>
        <w:spacing w:lineRule="auto" w:line="276" w:before="0" w:after="0"/>
        <w:jc w:val="both"/>
        <w:rPr>
          <w:rFonts w:ascii="Google Sans" w:hAnsi="Google Sans" w:eastAsia="Google Sans" w:cs="Google Sans"/>
        </w:rPr>
      </w:pPr>
      <w:r>
        <w:rPr>
          <w:rFonts w:eastAsia="Google Sans" w:cs="Google Sans" w:ascii="Google Sans" w:hAnsi="Google Sans"/>
        </w:rPr>
      </w:r>
    </w:p>
    <w:p>
      <w:pPr>
        <w:pStyle w:val="Normal"/>
        <w:spacing w:lineRule="auto" w:line="276" w:before="0" w:after="0"/>
        <w:jc w:val="both"/>
        <w:rPr>
          <w:rFonts w:ascii="Google Sans" w:hAnsi="Google Sans" w:eastAsia="Google Sans" w:cs="Google Sans"/>
          <w:b/>
        </w:rPr>
      </w:pPr>
      <w:r>
        <w:rPr>
          <w:rFonts w:eastAsia="Google Sans" w:cs="Google Sans" w:ascii="Google Sans" w:hAnsi="Google Sans"/>
          <w:b/>
        </w:rPr>
        <w:t>Excecutive Summary/Abstract:</w:t>
      </w:r>
    </w:p>
    <w:p>
      <w:pPr>
        <w:pStyle w:val="Normal"/>
        <w:tabs>
          <w:tab w:val="clear" w:pos="720"/>
          <w:tab w:val="left" w:pos="1530" w:leader="none"/>
        </w:tabs>
        <w:spacing w:lineRule="auto" w:line="276" w:before="0" w:after="0"/>
        <w:jc w:val="both"/>
        <w:rPr>
          <w:rFonts w:ascii="Google Sans" w:hAnsi="Google Sans" w:eastAsia="Google Sans" w:cs="Google Sans"/>
          <w:highlight w:val="yellow"/>
        </w:rPr>
      </w:pPr>
      <w:r>
        <w:rPr>
          <w:rFonts w:eastAsia="Google Sans" w:cs="Google Sans" w:ascii="Google Sans" w:hAnsi="Google Sans"/>
          <w:highlight w:val="yellow"/>
        </w:rPr>
        <w:t xml:space="preserve">A short (~1000 chars/200 words) abstract, </w:t>
      </w:r>
      <w:r>
        <w:rPr>
          <w:rFonts w:eastAsia="Google Sans" w:cs="Google Sans" w:ascii="Google Sans" w:hAnsi="Google Sans"/>
          <w:b/>
          <w:highlight w:val="yellow"/>
        </w:rPr>
        <w:t>describing your project</w:t>
      </w:r>
      <w:r>
        <w:rPr>
          <w:rFonts w:eastAsia="Google Sans" w:cs="Google Sans" w:ascii="Google Sans" w:hAnsi="Google Sans"/>
          <w:highlight w:val="yellow"/>
        </w:rPr>
        <w:t xml:space="preserve">. Includes your </w:t>
      </w:r>
      <w:r>
        <w:rPr>
          <w:rFonts w:eastAsia="Google Sans" w:cs="Google Sans" w:ascii="Google Sans" w:hAnsi="Google Sans"/>
          <w:b/>
          <w:highlight w:val="yellow"/>
        </w:rPr>
        <w:t>Problem Statement, Research Questions, background information</w:t>
      </w:r>
      <w:r>
        <w:rPr>
          <w:rFonts w:eastAsia="Google Sans" w:cs="Google Sans" w:ascii="Google Sans" w:hAnsi="Google Sans"/>
          <w:highlight w:val="yellow"/>
        </w:rPr>
        <w:t xml:space="preserve">, and </w:t>
      </w:r>
      <w:r>
        <w:rPr>
          <w:rFonts w:eastAsia="Google Sans" w:cs="Google Sans" w:ascii="Google Sans" w:hAnsi="Google Sans"/>
          <w:b/>
          <w:highlight w:val="yellow"/>
        </w:rPr>
        <w:t>why</w:t>
      </w:r>
      <w:r>
        <w:rPr>
          <w:rFonts w:eastAsia="Google Sans" w:cs="Google Sans" w:ascii="Google Sans" w:hAnsi="Google Sans"/>
          <w:highlight w:val="yellow"/>
        </w:rPr>
        <w:t xml:space="preserve"> your team wants to tackle the problem.</w:t>
      </w:r>
    </w:p>
    <w:p>
      <w:pPr>
        <w:pStyle w:val="Normal"/>
        <w:tabs>
          <w:tab w:val="clear" w:pos="720"/>
          <w:tab w:val="left" w:pos="1530" w:leader="none"/>
        </w:tabs>
        <w:spacing w:lineRule="auto" w:line="276" w:before="0" w:after="0"/>
        <w:jc w:val="both"/>
        <w:rPr>
          <w:rFonts w:ascii="Google Sans" w:hAnsi="Google Sans" w:eastAsia="Google Sans" w:cs="Google Sans"/>
        </w:rPr>
      </w:pPr>
      <w:hyperlink r:id="rId2">
        <w:r>
          <w:rPr>
            <w:rFonts w:eastAsia="Google Sans" w:cs="Google Sans" w:ascii="Google Sans" w:hAnsi="Google Sans"/>
            <w:color w:val="1155CC"/>
            <w:highlight w:val="yellow"/>
            <w:u w:val="single"/>
          </w:rPr>
          <w:t>Try to build a painkiller instead of a vitamin</w:t>
        </w:r>
      </w:hyperlink>
      <w:r>
        <w:rPr>
          <w:rFonts w:eastAsia="Google Sans" w:cs="Google Sans" w:ascii="Google Sans" w:hAnsi="Google Sans"/>
          <w:highlight w:val="yellow"/>
        </w:rPr>
        <w:t xml:space="preserve">. If you’re unsure, you may use techniques such as </w:t>
      </w:r>
      <w:r>
        <w:fldChar w:fldCharType="begin"/>
      </w:r>
      <w:r>
        <w:rPr>
          <w:u w:val="single"/>
          <w:highlight w:val="yellow"/>
          <w:rFonts w:eastAsia="Google Sans" w:cs="Google Sans" w:ascii="Google Sans" w:hAnsi="Google Sans"/>
          <w:color w:val="1155CC"/>
        </w:rPr>
        <w:instrText xml:space="preserve"> HYPERLINK "https://www.thinkwithgoogle.com/intl/en-apac/future-of-marketing/creativity/design-thinking-principles/" \l ":~:text=At Google%2C design thinking helps,methodologies for interviewing potential employees."</w:instrText>
      </w:r>
      <w:r>
        <w:rPr>
          <w:u w:val="single"/>
          <w:highlight w:val="yellow"/>
          <w:rFonts w:eastAsia="Google Sans" w:cs="Google Sans" w:ascii="Google Sans" w:hAnsi="Google Sans"/>
          <w:color w:val="1155CC"/>
        </w:rPr>
        <w:fldChar w:fldCharType="separate"/>
      </w:r>
      <w:r>
        <w:rPr>
          <w:rFonts w:eastAsia="Google Sans" w:cs="Google Sans" w:ascii="Google Sans" w:hAnsi="Google Sans"/>
          <w:color w:val="1155CC"/>
          <w:highlight w:val="yellow"/>
          <w:u w:val="single"/>
        </w:rPr>
        <w:t>design thinking</w:t>
      </w:r>
      <w:r>
        <w:rPr>
          <w:u w:val="single"/>
          <w:highlight w:val="yellow"/>
          <w:rFonts w:eastAsia="Google Sans" w:cs="Google Sans" w:ascii="Google Sans" w:hAnsi="Google Sans"/>
          <w:color w:val="1155CC"/>
        </w:rPr>
        <w:fldChar w:fldCharType="end"/>
      </w:r>
      <w:r>
        <w:rPr>
          <w:rFonts w:eastAsia="Google Sans" w:cs="Google Sans" w:ascii="Google Sans" w:hAnsi="Google Sans"/>
          <w:highlight w:val="yellow"/>
        </w:rPr>
        <w:t xml:space="preserve"> or its </w:t>
      </w:r>
      <w:hyperlink r:id="rId3">
        <w:r>
          <w:rPr>
            <w:rFonts w:eastAsia="Google Sans" w:cs="Google Sans" w:ascii="Google Sans" w:hAnsi="Google Sans"/>
            <w:color w:val="1155CC"/>
            <w:highlight w:val="yellow"/>
            <w:u w:val="single"/>
          </w:rPr>
          <w:t>alternatives</w:t>
        </w:r>
      </w:hyperlink>
      <w:r>
        <w:rPr>
          <w:rFonts w:eastAsia="Google Sans" w:cs="Google Sans" w:ascii="Google Sans" w:hAnsi="Google Sans"/>
          <w:highlight w:val="yellow"/>
        </w:rPr>
        <w:t xml:space="preserve">. </w:t>
      </w:r>
    </w:p>
    <w:p>
      <w:pPr>
        <w:pStyle w:val="Normal"/>
        <w:jc w:val="both"/>
        <w:rPr>
          <w:sz w:val="24"/>
          <w:szCs w:val="24"/>
        </w:rPr>
      </w:pPr>
      <w:r>
        <w:rPr>
          <w:sz w:val="24"/>
          <w:szCs w:val="24"/>
        </w:rPr>
        <w:t xml:space="preserve">Currently, fire incidents can pose a serious threat to safety and property. Early fire detection is of utmost importance in mitigating risks and minimizing potential losses. However, many existing fire detection systems tend to be disjointed, less sophisticated, and lack the ability to provide timely and accurate warnings. </w:t>
      </w:r>
    </w:p>
    <w:p>
      <w:pPr>
        <w:pStyle w:val="Normal"/>
        <w:jc w:val="both"/>
        <w:rPr>
          <w:sz w:val="24"/>
          <w:szCs w:val="24"/>
        </w:rPr>
      </w:pPr>
      <w:r>
        <w:rPr>
          <w:sz w:val="24"/>
          <w:szCs w:val="24"/>
        </w:rPr>
        <w:t>This project aims to address crucial questions, such as how to integrate advanced sensors into indoor spaces to monitor relevant environmental parameters. We aim to understand how to efficiently and securely transmit data from these sensors to the cloud. Additionally, we are interested in exploring the implementation of artificial intelligence (AI) and machine learning techniques to predict potential fires based on time series data. Furthermore, we seek to find ways to design an intuitive and effective mobile application for visualizing sensor data, providing fire hazard alerts, and enabling remote monitoring.</w:t>
      </w:r>
    </w:p>
    <w:p>
      <w:pPr>
        <w:pStyle w:val="Normal"/>
        <w:jc w:val="both"/>
        <w:rPr>
          <w:sz w:val="24"/>
          <w:szCs w:val="24"/>
        </w:rPr>
      </w:pPr>
      <w:r>
        <w:rPr>
          <w:sz w:val="24"/>
          <w:szCs w:val="24"/>
        </w:rPr>
        <w:t>The idea stems from the realization that advances in sensor technology, cloud computing, and artificial intelligence can help proactively and efficiently tackle indoor fire detection challenges. We believe that by leveraging AI to analyze real-time sensor data, we can predict potential fires earlier and design a mobile application that allows for better monitoring and rapid warnings.</w:t>
      </w:r>
    </w:p>
    <w:p>
      <w:pPr>
        <w:pStyle w:val="Normal"/>
        <w:spacing w:lineRule="auto" w:line="276" w:before="0" w:after="0"/>
        <w:jc w:val="both"/>
        <w:rPr>
          <w:rFonts w:ascii="Google Sans" w:hAnsi="Google Sans" w:eastAsia="Google Sans" w:cs="Google Sans"/>
          <w:b/>
        </w:rPr>
      </w:pPr>
      <w:r>
        <w:rPr>
          <w:rFonts w:eastAsia="Google Sans" w:cs="Google Sans" w:ascii="Google Sans" w:hAnsi="Google Sans"/>
          <w:b/>
        </w:rPr>
      </w:r>
      <w:r>
        <w:br w:type="page"/>
      </w:r>
    </w:p>
    <w:p>
      <w:pPr>
        <w:pStyle w:val="Normal"/>
        <w:spacing w:lineRule="auto" w:line="276" w:before="0" w:after="0"/>
        <w:jc w:val="both"/>
        <w:rPr>
          <w:rFonts w:ascii="Google Sans" w:hAnsi="Google Sans" w:eastAsia="Google Sans" w:cs="Google Sans"/>
          <w:b/>
        </w:rPr>
      </w:pPr>
      <w:bookmarkStart w:id="0" w:name="_GoBack"/>
      <w:bookmarkEnd w:id="0"/>
      <w:r>
        <w:rPr>
          <w:rFonts w:eastAsia="Google Sans" w:cs="Google Sans" w:ascii="Google Sans" w:hAnsi="Google Sans"/>
          <w:b/>
        </w:rPr>
        <w:t>How did your team come up with this project?</w:t>
      </w:r>
    </w:p>
    <w:p>
      <w:pPr>
        <w:pStyle w:val="Normal"/>
        <w:tabs>
          <w:tab w:val="clear" w:pos="720"/>
          <w:tab w:val="left" w:pos="1530" w:leader="none"/>
        </w:tabs>
        <w:spacing w:lineRule="auto" w:line="276" w:before="0" w:after="0"/>
        <w:jc w:val="both"/>
        <w:rPr>
          <w:rFonts w:ascii="Google Sans" w:hAnsi="Google Sans" w:eastAsia="Google Sans" w:cs="Google Sans"/>
          <w:color w:val="3C4043"/>
        </w:rPr>
      </w:pPr>
      <w:r>
        <w:rPr>
          <w:rFonts w:eastAsia="Google Sans" w:cs="Google Sans" w:ascii="Google Sans" w:hAnsi="Google Sans"/>
          <w:highlight w:val="yellow"/>
        </w:rPr>
        <w:t xml:space="preserve">[your answer, </w:t>
      </w:r>
      <w:r>
        <w:rPr>
          <w:rFonts w:eastAsia="Google Sans" w:cs="Google Sans" w:ascii="Google Sans" w:hAnsi="Google Sans"/>
          <w:color w:val="3C4043"/>
          <w:highlight w:val="yellow"/>
        </w:rPr>
        <w:t>(Paragraph, up to 100 words)]</w:t>
      </w:r>
    </w:p>
    <w:p>
      <w:pPr>
        <w:pStyle w:val="Normal"/>
        <w:spacing w:lineRule="auto" w:line="276" w:before="0" w:after="0"/>
        <w:jc w:val="both"/>
        <w:rPr>
          <w:rFonts w:ascii="Google Sans" w:hAnsi="Google Sans" w:eastAsia="Google Sans" w:cs="Google Sans"/>
        </w:rPr>
      </w:pPr>
      <w:r>
        <w:rPr>
          <w:rFonts w:eastAsia="Google Sans" w:cs="Google Sans" w:ascii="Google Sans" w:hAnsi="Google Sans"/>
        </w:rPr>
        <w:t>Our team's commitment to addressing these security challenges is the genesis of this project. Our inspiration for this project stems from a profound awareness of the critical need for improved indoor fire detection and security. We recognize that current fire detection systems often lack sophistication and real-time responsiveness. This impelled us to explore a holistic and proactive approach to fire management by integrating the potential of sensor technology, cloud computing, and artificial intelligence to create a comprehensive solution for indoor fire detection. We apply design thinking principles to comprehend user needs and their challenges in the context of fire safety.</w:t>
      </w:r>
    </w:p>
    <w:p>
      <w:pPr>
        <w:pStyle w:val="Normal"/>
        <w:spacing w:lineRule="auto" w:line="276" w:before="0" w:after="0"/>
        <w:jc w:val="both"/>
        <w:rPr>
          <w:rFonts w:ascii="Google Sans" w:hAnsi="Google Sans" w:eastAsia="Google Sans" w:cs="Google Sans"/>
          <w:b/>
        </w:rPr>
      </w:pPr>
      <w:r>
        <w:rPr>
          <w:rFonts w:eastAsia="Google Sans" w:cs="Google Sans" w:ascii="Google Sans" w:hAnsi="Google Sans"/>
          <w:b/>
        </w:rPr>
      </w:r>
    </w:p>
    <w:p>
      <w:pPr>
        <w:pStyle w:val="Normal"/>
        <w:spacing w:lineRule="auto" w:line="276" w:before="0" w:after="0"/>
        <w:jc w:val="both"/>
        <w:rPr>
          <w:rFonts w:ascii="Google Sans" w:hAnsi="Google Sans" w:eastAsia="Google Sans" w:cs="Google Sans"/>
          <w:b/>
        </w:rPr>
      </w:pPr>
      <w:r>
        <w:rPr>
          <w:rFonts w:eastAsia="Google Sans" w:cs="Google Sans" w:ascii="Google Sans" w:hAnsi="Google Sans"/>
          <w:b/>
        </w:rPr>
        <w:t>Project Scope &amp; Deliverables:</w:t>
      </w:r>
    </w:p>
    <w:p>
      <w:pPr>
        <w:pStyle w:val="Normal"/>
        <w:tabs>
          <w:tab w:val="clear" w:pos="720"/>
          <w:tab w:val="left" w:pos="1530" w:leader="none"/>
        </w:tabs>
        <w:spacing w:lineRule="auto" w:line="276" w:before="0" w:after="0"/>
        <w:jc w:val="both"/>
        <w:rPr>
          <w:rFonts w:ascii="Google Sans" w:hAnsi="Google Sans" w:eastAsia="Google Sans" w:cs="Google Sans"/>
          <w:b/>
        </w:rPr>
      </w:pPr>
      <w:r>
        <w:rPr>
          <w:rFonts w:eastAsia="Google Sans" w:cs="Google Sans" w:ascii="Google Sans" w:hAnsi="Google Sans"/>
          <w:highlight w:val="yellow"/>
        </w:rPr>
        <w:t xml:space="preserve">The outline of the project’s boundaries and description of how your team will break down the task and responsibilities into measurable deliverables. Detailed scope (daily) is preferable. But weekly is also acceptable. </w:t>
      </w:r>
      <w:r>
        <w:rPr>
          <w:rFonts w:eastAsia="Google Sans" w:cs="Google Sans" w:ascii="Google Sans" w:hAnsi="Google Sans"/>
          <w:b/>
          <w:highlight w:val="yellow"/>
        </w:rPr>
        <w:t>Please be advised that you have approx. a month to complete this project. You can use a table or list of tasks and responsibilities or deliverables.</w:t>
      </w:r>
    </w:p>
    <w:p>
      <w:pPr>
        <w:pStyle w:val="Normal"/>
        <w:spacing w:lineRule="auto" w:line="276" w:before="0" w:after="0"/>
        <w:jc w:val="both"/>
        <w:rPr>
          <w:rFonts w:ascii="Google Sans" w:hAnsi="Google Sans" w:eastAsia="Google Sans" w:cs="Google Sans"/>
          <w:b/>
        </w:rPr>
      </w:pPr>
      <w:r>
        <w:rPr>
          <w:rFonts w:eastAsia="Google Sans" w:cs="Google Sans" w:ascii="Google Sans" w:hAnsi="Google Sans"/>
          <w:b/>
        </w:rPr>
      </w:r>
    </w:p>
    <w:tbl>
      <w:tblPr>
        <w:tblW w:w="8873" w:type="dxa"/>
        <w:jc w:val="left"/>
        <w:tblInd w:w="102" w:type="dxa"/>
        <w:tblLayout w:type="fixed"/>
        <w:tblCellMar>
          <w:top w:w="15" w:type="dxa"/>
          <w:left w:w="15" w:type="dxa"/>
          <w:bottom w:w="15" w:type="dxa"/>
          <w:right w:w="15" w:type="dxa"/>
        </w:tblCellMar>
        <w:tblLook w:firstRow="1" w:noVBand="1" w:lastRow="0" w:firstColumn="1" w:lastColumn="0" w:noHBand="0" w:val="04a0"/>
      </w:tblPr>
      <w:tblGrid>
        <w:gridCol w:w="445"/>
        <w:gridCol w:w="3164"/>
        <w:gridCol w:w="1546"/>
        <w:gridCol w:w="3718"/>
      </w:tblGrid>
      <w:tr>
        <w:trPr>
          <w:tblHeader w:val="true"/>
        </w:trPr>
        <w:tc>
          <w:tcPr>
            <w:tcW w:w="445" w:type="dxa"/>
            <w:tcBorders>
              <w:top w:val="single" w:sz="6"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jc w:val="center"/>
              <w:rPr>
                <w:color w:val="000000"/>
                <w:highlight w:val="none"/>
                <w:shd w:fill="auto" w:val="clear"/>
              </w:rPr>
            </w:pPr>
            <w:r>
              <w:rPr>
                <w:rFonts w:eastAsia="Times New Roman" w:cs="Segoe UI" w:ascii="Segoe UI" w:hAnsi="Segoe UI"/>
                <w:b/>
                <w:bCs/>
                <w:color w:val="000000"/>
                <w:sz w:val="21"/>
                <w:szCs w:val="21"/>
                <w:shd w:fill="auto" w:val="clear"/>
              </w:rPr>
              <w:t>Day</w:t>
            </w:r>
          </w:p>
        </w:tc>
        <w:tc>
          <w:tcPr>
            <w:tcW w:w="3164" w:type="dxa"/>
            <w:tcBorders>
              <w:top w:val="single" w:sz="6"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jc w:val="center"/>
              <w:rPr>
                <w:color w:val="000000"/>
                <w:highlight w:val="none"/>
                <w:shd w:fill="auto" w:val="clear"/>
              </w:rPr>
            </w:pPr>
            <w:r>
              <w:rPr>
                <w:rFonts w:eastAsia="Times New Roman" w:cs="Segoe UI" w:ascii="Segoe UI" w:hAnsi="Segoe UI"/>
                <w:b/>
                <w:bCs/>
                <w:color w:val="000000"/>
                <w:sz w:val="21"/>
                <w:szCs w:val="21"/>
                <w:shd w:fill="auto" w:val="clear"/>
              </w:rPr>
              <w:t>Tasks and Responsibilities</w:t>
            </w:r>
          </w:p>
        </w:tc>
        <w:tc>
          <w:tcPr>
            <w:tcW w:w="1546" w:type="dxa"/>
            <w:tcBorders>
              <w:top w:val="single" w:sz="6"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jc w:val="center"/>
              <w:rPr>
                <w:color w:val="000000"/>
                <w:highlight w:val="none"/>
                <w:shd w:fill="auto" w:val="clear"/>
              </w:rPr>
            </w:pPr>
            <w:r>
              <w:rPr>
                <w:rFonts w:eastAsia="Times New Roman" w:cs="Segoe UI" w:ascii="Segoe UI" w:hAnsi="Segoe UI"/>
                <w:b/>
                <w:bCs/>
                <w:color w:val="000000"/>
                <w:sz w:val="21"/>
                <w:szCs w:val="21"/>
                <w:shd w:fill="auto" w:val="clear"/>
              </w:rPr>
              <w:t>Team Members</w:t>
            </w:r>
          </w:p>
        </w:tc>
        <w:tc>
          <w:tcPr>
            <w:tcW w:w="3718" w:type="dxa"/>
            <w:tcBorders>
              <w:top w:val="single" w:sz="6" w:space="0" w:color="D9D9E3"/>
              <w:left w:val="single" w:sz="6" w:space="0" w:color="D9D9E3"/>
              <w:bottom w:val="single" w:sz="6" w:space="0" w:color="D9D9E3"/>
              <w:right w:val="single" w:sz="6" w:space="0" w:color="D9D9E3"/>
            </w:tcBorders>
            <w:vAlign w:val="bottom"/>
          </w:tcPr>
          <w:p>
            <w:pPr>
              <w:pStyle w:val="Normal"/>
              <w:widowControl w:val="false"/>
              <w:spacing w:lineRule="auto" w:line="240" w:before="0" w:after="0"/>
              <w:jc w:val="center"/>
              <w:rPr>
                <w:color w:val="000000"/>
                <w:highlight w:val="none"/>
                <w:shd w:fill="auto" w:val="clear"/>
              </w:rPr>
            </w:pPr>
            <w:r>
              <w:rPr>
                <w:rFonts w:eastAsia="Times New Roman" w:cs="Segoe UI" w:ascii="Segoe UI" w:hAnsi="Segoe UI"/>
                <w:b/>
                <w:bCs/>
                <w:color w:val="000000"/>
                <w:sz w:val="21"/>
                <w:szCs w:val="21"/>
                <w:shd w:fill="auto" w:val="clear"/>
              </w:rPr>
              <w:t>Expected Result</w:t>
            </w:r>
          </w:p>
        </w:tc>
      </w:tr>
      <w:tr>
        <w:trPr/>
        <w:tc>
          <w:tcPr>
            <w:tcW w:w="445"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1</w:t>
            </w:r>
          </w:p>
        </w:tc>
        <w:tc>
          <w:tcPr>
            <w:tcW w:w="3164"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Define project objectives, success criteria, and team assignment.</w:t>
            </w:r>
          </w:p>
        </w:tc>
        <w:tc>
          <w:tcPr>
            <w:tcW w:w="1546"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All Team</w:t>
            </w:r>
          </w:p>
        </w:tc>
        <w:tc>
          <w:tcPr>
            <w:tcW w:w="3718" w:type="dxa"/>
            <w:tcBorders>
              <w:top w:val="single" w:sz="2" w:space="0" w:color="D9D9E3"/>
              <w:left w:val="single" w:sz="6" w:space="0" w:color="D9D9E3"/>
              <w:bottom w:val="single" w:sz="6" w:space="0" w:color="D9D9E3"/>
              <w:right w:val="single" w:sz="6"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Each member understand their assignment and jobdesk</w:t>
            </w:r>
          </w:p>
        </w:tc>
      </w:tr>
      <w:tr>
        <w:trPr/>
        <w:tc>
          <w:tcPr>
            <w:tcW w:w="445"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2</w:t>
            </w:r>
          </w:p>
        </w:tc>
        <w:tc>
          <w:tcPr>
            <w:tcW w:w="3164"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Conduct initial research on sensors and research on APIs.</w:t>
            </w:r>
          </w:p>
        </w:tc>
        <w:tc>
          <w:tcPr>
            <w:tcW w:w="1546"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Cloud Computing Team</w:t>
            </w:r>
          </w:p>
        </w:tc>
        <w:tc>
          <w:tcPr>
            <w:tcW w:w="3718" w:type="dxa"/>
            <w:tcBorders>
              <w:top w:val="single" w:sz="2" w:space="0" w:color="D9D9E3"/>
              <w:left w:val="single" w:sz="6" w:space="0" w:color="D9D9E3"/>
              <w:bottom w:val="single" w:sz="6" w:space="0" w:color="D9D9E3"/>
              <w:right w:val="single" w:sz="6"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Compiled research report with sensor and APIs.</w:t>
            </w:r>
          </w:p>
        </w:tc>
      </w:tr>
      <w:tr>
        <w:trPr/>
        <w:tc>
          <w:tcPr>
            <w:tcW w:w="445" w:type="dxa"/>
            <w:tcBorders>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3</w:t>
            </w:r>
          </w:p>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r>
          </w:p>
        </w:tc>
        <w:tc>
          <w:tcPr>
            <w:tcW w:w="3164" w:type="dxa"/>
            <w:tcBorders>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Design Prototype for Mobile Application (Figma)</w:t>
            </w:r>
          </w:p>
        </w:tc>
        <w:tc>
          <w:tcPr>
            <w:tcW w:w="1546" w:type="dxa"/>
            <w:tcBorders>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MD Team</w:t>
            </w:r>
          </w:p>
        </w:tc>
        <w:tc>
          <w:tcPr>
            <w:tcW w:w="3718" w:type="dxa"/>
            <w:tcBorders>
              <w:left w:val="single" w:sz="6" w:space="0" w:color="D9D9E3"/>
              <w:bottom w:val="single" w:sz="6" w:space="0" w:color="D9D9E3"/>
              <w:right w:val="single" w:sz="6"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All members agreed to the design (UI &amp; UX)</w:t>
            </w:r>
          </w:p>
        </w:tc>
      </w:tr>
      <w:tr>
        <w:trPr/>
        <w:tc>
          <w:tcPr>
            <w:tcW w:w="445"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3-4</w:t>
            </w:r>
          </w:p>
        </w:tc>
        <w:tc>
          <w:tcPr>
            <w:tcW w:w="3164"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Prepare the development environment and hardware setup.</w:t>
            </w:r>
          </w:p>
        </w:tc>
        <w:tc>
          <w:tcPr>
            <w:tcW w:w="1546"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ML Team</w:t>
            </w:r>
          </w:p>
        </w:tc>
        <w:tc>
          <w:tcPr>
            <w:tcW w:w="3718" w:type="dxa"/>
            <w:tcBorders>
              <w:top w:val="single" w:sz="2" w:space="0" w:color="D9D9E3"/>
              <w:left w:val="single" w:sz="6" w:space="0" w:color="D9D9E3"/>
              <w:bottom w:val="single" w:sz="6" w:space="0" w:color="D9D9E3"/>
              <w:right w:val="single" w:sz="6"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Functional development environment and hardware setup.</w:t>
            </w:r>
          </w:p>
        </w:tc>
      </w:tr>
      <w:tr>
        <w:trPr/>
        <w:tc>
          <w:tcPr>
            <w:tcW w:w="445"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5-6</w:t>
            </w:r>
          </w:p>
        </w:tc>
        <w:tc>
          <w:tcPr>
            <w:tcW w:w="3164"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Project planning and work plan development.</w:t>
            </w:r>
          </w:p>
        </w:tc>
        <w:tc>
          <w:tcPr>
            <w:tcW w:w="1546"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Project Manager</w:t>
            </w:r>
          </w:p>
        </w:tc>
        <w:tc>
          <w:tcPr>
            <w:tcW w:w="3718" w:type="dxa"/>
            <w:tcBorders>
              <w:top w:val="single" w:sz="2" w:space="0" w:color="D9D9E3"/>
              <w:left w:val="single" w:sz="6" w:space="0" w:color="D9D9E3"/>
              <w:bottom w:val="single" w:sz="6" w:space="0" w:color="D9D9E3"/>
              <w:right w:val="single" w:sz="6"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Comprehensive work plan document.</w:t>
            </w:r>
          </w:p>
        </w:tc>
      </w:tr>
      <w:tr>
        <w:trPr/>
        <w:tc>
          <w:tcPr>
            <w:tcW w:w="445"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7-9</w:t>
            </w:r>
          </w:p>
        </w:tc>
        <w:tc>
          <w:tcPr>
            <w:tcW w:w="3164"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Procure sensors and assemble sensor devices.</w:t>
            </w:r>
          </w:p>
        </w:tc>
        <w:tc>
          <w:tcPr>
            <w:tcW w:w="1546"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ML Team</w:t>
            </w:r>
          </w:p>
        </w:tc>
        <w:tc>
          <w:tcPr>
            <w:tcW w:w="3718" w:type="dxa"/>
            <w:tcBorders>
              <w:top w:val="single" w:sz="2" w:space="0" w:color="D9D9E3"/>
              <w:left w:val="single" w:sz="6" w:space="0" w:color="D9D9E3"/>
              <w:bottom w:val="single" w:sz="6" w:space="0" w:color="D9D9E3"/>
              <w:right w:val="single" w:sz="6"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Assembled sensor devices ready for testing.</w:t>
            </w:r>
          </w:p>
        </w:tc>
      </w:tr>
      <w:tr>
        <w:trPr/>
        <w:tc>
          <w:tcPr>
            <w:tcW w:w="445"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10</w:t>
            </w:r>
          </w:p>
        </w:tc>
        <w:tc>
          <w:tcPr>
            <w:tcW w:w="3164"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Test basic sensor functionality and data acquisition.</w:t>
            </w:r>
          </w:p>
        </w:tc>
        <w:tc>
          <w:tcPr>
            <w:tcW w:w="1546"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ML Team</w:t>
            </w:r>
          </w:p>
        </w:tc>
        <w:tc>
          <w:tcPr>
            <w:tcW w:w="3718" w:type="dxa"/>
            <w:tcBorders>
              <w:top w:val="single" w:sz="2" w:space="0" w:color="D9D9E3"/>
              <w:left w:val="single" w:sz="6" w:space="0" w:color="D9D9E3"/>
              <w:bottom w:val="single" w:sz="6" w:space="0" w:color="D9D9E3"/>
              <w:right w:val="single" w:sz="6"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Documented test results and functional sensors.</w:t>
            </w:r>
          </w:p>
        </w:tc>
      </w:tr>
      <w:tr>
        <w:trPr/>
        <w:tc>
          <w:tcPr>
            <w:tcW w:w="445"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11-12</w:t>
            </w:r>
          </w:p>
        </w:tc>
        <w:tc>
          <w:tcPr>
            <w:tcW w:w="3164"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Select cloud platform and implement data transmission.</w:t>
            </w:r>
          </w:p>
        </w:tc>
        <w:tc>
          <w:tcPr>
            <w:tcW w:w="1546"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Cloud Computing Team</w:t>
            </w:r>
          </w:p>
        </w:tc>
        <w:tc>
          <w:tcPr>
            <w:tcW w:w="3718" w:type="dxa"/>
            <w:tcBorders>
              <w:top w:val="single" w:sz="2" w:space="0" w:color="D9D9E3"/>
              <w:left w:val="single" w:sz="6" w:space="0" w:color="D9D9E3"/>
              <w:bottom w:val="single" w:sz="6" w:space="0" w:color="D9D9E3"/>
              <w:right w:val="single" w:sz="6"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Configured cloud platform with successful</w:t>
            </w:r>
            <w:r>
              <w:rPr>
                <w:rFonts w:eastAsia="Times New Roman" w:cs="Segoe UI" w:ascii="Segoe UI" w:hAnsi="Segoe UI"/>
                <w:sz w:val="21"/>
                <w:szCs w:val="21"/>
              </w:rPr>
              <w:t>ly implemented</w:t>
            </w:r>
            <w:r>
              <w:rPr>
                <w:rFonts w:eastAsia="Times New Roman" w:cs="Segoe UI" w:ascii="Segoe UI" w:hAnsi="Segoe UI"/>
                <w:sz w:val="21"/>
                <w:szCs w:val="21"/>
              </w:rPr>
              <w:t xml:space="preserve"> data transmission.</w:t>
            </w:r>
          </w:p>
        </w:tc>
      </w:tr>
      <w:tr>
        <w:trPr/>
        <w:tc>
          <w:tcPr>
            <w:tcW w:w="445"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13</w:t>
            </w:r>
          </w:p>
        </w:tc>
        <w:tc>
          <w:tcPr>
            <w:tcW w:w="3164"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Test data transmission to the cloud.</w:t>
            </w:r>
          </w:p>
        </w:tc>
        <w:tc>
          <w:tcPr>
            <w:tcW w:w="1546"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Cloud Computing Team</w:t>
            </w:r>
          </w:p>
        </w:tc>
        <w:tc>
          <w:tcPr>
            <w:tcW w:w="3718" w:type="dxa"/>
            <w:tcBorders>
              <w:top w:val="single" w:sz="2" w:space="0" w:color="D9D9E3"/>
              <w:left w:val="single" w:sz="6" w:space="0" w:color="D9D9E3"/>
              <w:bottom w:val="single" w:sz="6" w:space="0" w:color="D9D9E3"/>
              <w:right w:val="single" w:sz="6"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Documented test results and successful data transmission.</w:t>
            </w:r>
          </w:p>
        </w:tc>
      </w:tr>
      <w:tr>
        <w:trPr/>
        <w:tc>
          <w:tcPr>
            <w:tcW w:w="445"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14-16</w:t>
            </w:r>
          </w:p>
        </w:tc>
        <w:tc>
          <w:tcPr>
            <w:tcW w:w="3164"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Collect historical data for AI model training.</w:t>
            </w:r>
          </w:p>
        </w:tc>
        <w:tc>
          <w:tcPr>
            <w:tcW w:w="1546"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Machine Learning Team</w:t>
            </w:r>
          </w:p>
        </w:tc>
        <w:tc>
          <w:tcPr>
            <w:tcW w:w="3718" w:type="dxa"/>
            <w:tcBorders>
              <w:top w:val="single" w:sz="2" w:space="0" w:color="D9D9E3"/>
              <w:left w:val="single" w:sz="6" w:space="0" w:color="D9D9E3"/>
              <w:bottom w:val="single" w:sz="6" w:space="0" w:color="D9D9E3"/>
              <w:right w:val="single" w:sz="6"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Dataset ready for AI model training.</w:t>
            </w:r>
          </w:p>
        </w:tc>
      </w:tr>
      <w:tr>
        <w:trPr/>
        <w:tc>
          <w:tcPr>
            <w:tcW w:w="445"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17-18</w:t>
            </w:r>
          </w:p>
        </w:tc>
        <w:tc>
          <w:tcPr>
            <w:tcW w:w="3164"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Develop and train AI model for fire hazard prediction.</w:t>
            </w:r>
          </w:p>
        </w:tc>
        <w:tc>
          <w:tcPr>
            <w:tcW w:w="1546"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Machine Learning Team</w:t>
            </w:r>
          </w:p>
        </w:tc>
        <w:tc>
          <w:tcPr>
            <w:tcW w:w="3718" w:type="dxa"/>
            <w:tcBorders>
              <w:top w:val="single" w:sz="2" w:space="0" w:color="D9D9E3"/>
              <w:left w:val="single" w:sz="6" w:space="0" w:color="D9D9E3"/>
              <w:bottom w:val="single" w:sz="6" w:space="0" w:color="D9D9E3"/>
              <w:right w:val="single" w:sz="6"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Trained AI model capable of fire hazard prediction.</w:t>
            </w:r>
          </w:p>
        </w:tc>
      </w:tr>
      <w:tr>
        <w:trPr/>
        <w:tc>
          <w:tcPr>
            <w:tcW w:w="445"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19-20</w:t>
            </w:r>
          </w:p>
        </w:tc>
        <w:tc>
          <w:tcPr>
            <w:tcW w:w="3164"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Implement real-time data processing and AI.</w:t>
            </w:r>
          </w:p>
        </w:tc>
        <w:tc>
          <w:tcPr>
            <w:tcW w:w="1546"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All Team</w:t>
            </w:r>
          </w:p>
        </w:tc>
        <w:tc>
          <w:tcPr>
            <w:tcW w:w="3718" w:type="dxa"/>
            <w:tcBorders>
              <w:top w:val="single" w:sz="2" w:space="0" w:color="D9D9E3"/>
              <w:left w:val="single" w:sz="6" w:space="0" w:color="D9D9E3"/>
              <w:bottom w:val="single" w:sz="6" w:space="0" w:color="D9D9E3"/>
              <w:right w:val="single" w:sz="6"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System prototype with real-time data processing and AI integration.</w:t>
            </w:r>
          </w:p>
        </w:tc>
      </w:tr>
      <w:tr>
        <w:trPr/>
        <w:tc>
          <w:tcPr>
            <w:tcW w:w="445"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21-23</w:t>
            </w:r>
          </w:p>
        </w:tc>
        <w:tc>
          <w:tcPr>
            <w:tcW w:w="3164"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Develop Mobile Application</w:t>
            </w:r>
          </w:p>
        </w:tc>
        <w:tc>
          <w:tcPr>
            <w:tcW w:w="1546"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MD Team</w:t>
            </w:r>
          </w:p>
        </w:tc>
        <w:tc>
          <w:tcPr>
            <w:tcW w:w="3718" w:type="dxa"/>
            <w:tcBorders>
              <w:top w:val="single" w:sz="2" w:space="0" w:color="D9D9E3"/>
              <w:left w:val="single" w:sz="6" w:space="0" w:color="D9D9E3"/>
              <w:bottom w:val="single" w:sz="6" w:space="0" w:color="D9D9E3"/>
              <w:right w:val="single" w:sz="6"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Functional mobile application.</w:t>
            </w:r>
          </w:p>
        </w:tc>
      </w:tr>
      <w:tr>
        <w:trPr/>
        <w:tc>
          <w:tcPr>
            <w:tcW w:w="445"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24-25</w:t>
            </w:r>
          </w:p>
        </w:tc>
        <w:tc>
          <w:tcPr>
            <w:tcW w:w="3164"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 xml:space="preserve">Integrate mobile application with </w:t>
            </w:r>
            <w:r>
              <w:rPr>
                <w:rFonts w:eastAsia="Times New Roman" w:cs="Segoe UI" w:ascii="Segoe UI" w:hAnsi="Segoe UI"/>
                <w:sz w:val="21"/>
                <w:szCs w:val="21"/>
              </w:rPr>
              <w:t>API and AI.</w:t>
            </w:r>
          </w:p>
        </w:tc>
        <w:tc>
          <w:tcPr>
            <w:tcW w:w="1546"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MD Team</w:t>
            </w:r>
          </w:p>
        </w:tc>
        <w:tc>
          <w:tcPr>
            <w:tcW w:w="3718" w:type="dxa"/>
            <w:tcBorders>
              <w:top w:val="single" w:sz="2" w:space="0" w:color="D9D9E3"/>
              <w:left w:val="single" w:sz="6" w:space="0" w:color="D9D9E3"/>
              <w:bottom w:val="single" w:sz="6" w:space="0" w:color="D9D9E3"/>
              <w:right w:val="single" w:sz="6"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Integrated mobile app with cloud and AI functionalities.</w:t>
            </w:r>
          </w:p>
        </w:tc>
      </w:tr>
      <w:tr>
        <w:trPr/>
        <w:tc>
          <w:tcPr>
            <w:tcW w:w="445"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26</w:t>
            </w:r>
          </w:p>
        </w:tc>
        <w:tc>
          <w:tcPr>
            <w:tcW w:w="3164"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Implement real-time data visualization.</w:t>
            </w:r>
          </w:p>
        </w:tc>
        <w:tc>
          <w:tcPr>
            <w:tcW w:w="1546"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MD Team</w:t>
            </w:r>
          </w:p>
        </w:tc>
        <w:tc>
          <w:tcPr>
            <w:tcW w:w="3718" w:type="dxa"/>
            <w:tcBorders>
              <w:top w:val="single" w:sz="2" w:space="0" w:color="D9D9E3"/>
              <w:left w:val="single" w:sz="6" w:space="0" w:color="D9D9E3"/>
              <w:bottom w:val="single" w:sz="6" w:space="0" w:color="D9D9E3"/>
              <w:right w:val="single" w:sz="6"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Mobile app displaying real-time sensor data.</w:t>
            </w:r>
          </w:p>
        </w:tc>
      </w:tr>
      <w:tr>
        <w:trPr/>
        <w:tc>
          <w:tcPr>
            <w:tcW w:w="445"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27-28</w:t>
            </w:r>
          </w:p>
        </w:tc>
        <w:tc>
          <w:tcPr>
            <w:tcW w:w="3164"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Test and address system errors and issues.</w:t>
            </w:r>
          </w:p>
        </w:tc>
        <w:tc>
          <w:tcPr>
            <w:tcW w:w="1546"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ML Team, MD Team</w:t>
            </w:r>
          </w:p>
        </w:tc>
        <w:tc>
          <w:tcPr>
            <w:tcW w:w="3718" w:type="dxa"/>
            <w:tcBorders>
              <w:top w:val="single" w:sz="2" w:space="0" w:color="D9D9E3"/>
              <w:left w:val="single" w:sz="6" w:space="0" w:color="D9D9E3"/>
              <w:bottom w:val="single" w:sz="6" w:space="0" w:color="D9D9E3"/>
              <w:right w:val="single" w:sz="6"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Documented test results and resolved issues.</w:t>
            </w:r>
          </w:p>
        </w:tc>
      </w:tr>
      <w:tr>
        <w:trPr/>
        <w:tc>
          <w:tcPr>
            <w:tcW w:w="445"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29</w:t>
            </w:r>
          </w:p>
        </w:tc>
        <w:tc>
          <w:tcPr>
            <w:tcW w:w="3164"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Prepare project report and presentation for stakeholders.</w:t>
            </w:r>
          </w:p>
        </w:tc>
        <w:tc>
          <w:tcPr>
            <w:tcW w:w="1546"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All Team</w:t>
            </w:r>
          </w:p>
        </w:tc>
        <w:tc>
          <w:tcPr>
            <w:tcW w:w="3718" w:type="dxa"/>
            <w:tcBorders>
              <w:top w:val="single" w:sz="2" w:space="0" w:color="D9D9E3"/>
              <w:left w:val="single" w:sz="6" w:space="0" w:color="D9D9E3"/>
              <w:bottom w:val="single" w:sz="6" w:space="0" w:color="D9D9E3"/>
              <w:right w:val="single" w:sz="6"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Completed project report and presentation materials.</w:t>
            </w:r>
          </w:p>
        </w:tc>
      </w:tr>
      <w:tr>
        <w:trPr/>
        <w:tc>
          <w:tcPr>
            <w:tcW w:w="445"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30</w:t>
            </w:r>
          </w:p>
        </w:tc>
        <w:tc>
          <w:tcPr>
            <w:tcW w:w="3164"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 xml:space="preserve">Evaluate and train </w:t>
            </w:r>
            <w:r>
              <w:rPr>
                <w:rFonts w:eastAsia="Times New Roman" w:cs="Segoe UI" w:ascii="Segoe UI" w:hAnsi="Segoe UI"/>
                <w:sz w:val="21"/>
                <w:szCs w:val="21"/>
              </w:rPr>
              <w:t>data sensors</w:t>
            </w:r>
            <w:r>
              <w:rPr>
                <w:rFonts w:eastAsia="Times New Roman" w:cs="Segoe UI" w:ascii="Segoe UI" w:hAnsi="Segoe UI"/>
                <w:sz w:val="21"/>
                <w:szCs w:val="21"/>
              </w:rPr>
              <w:t xml:space="preserve"> classification model.</w:t>
            </w:r>
          </w:p>
        </w:tc>
        <w:tc>
          <w:tcPr>
            <w:tcW w:w="1546" w:type="dxa"/>
            <w:tcBorders>
              <w:top w:val="single" w:sz="2" w:space="0" w:color="D9D9E3"/>
              <w:left w:val="single" w:sz="6" w:space="0" w:color="D9D9E3"/>
              <w:bottom w:val="single" w:sz="6" w:space="0" w:color="D9D9E3"/>
              <w:right w:val="single" w:sz="2"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Machine Learning Team</w:t>
            </w:r>
          </w:p>
        </w:tc>
        <w:tc>
          <w:tcPr>
            <w:tcW w:w="3718" w:type="dxa"/>
            <w:tcBorders>
              <w:top w:val="single" w:sz="2" w:space="0" w:color="D9D9E3"/>
              <w:left w:val="single" w:sz="6" w:space="0" w:color="D9D9E3"/>
              <w:bottom w:val="single" w:sz="6" w:space="0" w:color="D9D9E3"/>
              <w:right w:val="single" w:sz="6" w:space="0" w:color="D9D9E3"/>
            </w:tcBorders>
            <w:vAlign w:val="bottom"/>
          </w:tcPr>
          <w:p>
            <w:pPr>
              <w:pStyle w:val="Normal"/>
              <w:widowControl w:val="false"/>
              <w:spacing w:lineRule="auto" w:line="240" w:before="0" w:after="0"/>
              <w:rPr>
                <w:rFonts w:ascii="Segoe UI" w:hAnsi="Segoe UI" w:eastAsia="Times New Roman" w:cs="Segoe UI"/>
                <w:sz w:val="21"/>
                <w:szCs w:val="21"/>
              </w:rPr>
            </w:pPr>
            <w:r>
              <w:rPr>
                <w:rFonts w:eastAsia="Times New Roman" w:cs="Segoe UI" w:ascii="Segoe UI" w:hAnsi="Segoe UI"/>
                <w:sz w:val="21"/>
                <w:szCs w:val="21"/>
              </w:rPr>
              <w:t xml:space="preserve">Trained </w:t>
            </w:r>
            <w:r>
              <w:rPr>
                <w:rFonts w:eastAsia="Times New Roman" w:cs="Segoe UI" w:ascii="Segoe UI" w:hAnsi="Segoe UI"/>
                <w:sz w:val="21"/>
                <w:szCs w:val="21"/>
              </w:rPr>
              <w:t>data sensors</w:t>
            </w:r>
            <w:r>
              <w:rPr>
                <w:rFonts w:eastAsia="Times New Roman" w:cs="Segoe UI" w:ascii="Segoe UI" w:hAnsi="Segoe UI"/>
                <w:sz w:val="21"/>
                <w:szCs w:val="21"/>
              </w:rPr>
              <w:t xml:space="preserve"> classification model.</w:t>
            </w:r>
          </w:p>
        </w:tc>
      </w:tr>
    </w:tbl>
    <w:p>
      <w:pPr>
        <w:pStyle w:val="Normal"/>
        <w:spacing w:lineRule="auto" w:line="276" w:before="0" w:after="0"/>
        <w:jc w:val="both"/>
        <w:rPr>
          <w:rFonts w:ascii="Google Sans" w:hAnsi="Google Sans" w:eastAsia="Google Sans" w:cs="Google Sans"/>
          <w:b/>
        </w:rPr>
      </w:pPr>
      <w:r>
        <w:rPr>
          <w:rFonts w:eastAsia="Google Sans" w:cs="Google Sans" w:ascii="Google Sans" w:hAnsi="Google Sans"/>
          <w:b/>
        </w:rPr>
      </w:r>
      <w:r>
        <w:br w:type="page"/>
      </w:r>
    </w:p>
    <w:p>
      <w:pPr>
        <w:pStyle w:val="Normal"/>
        <w:spacing w:lineRule="auto" w:line="276" w:before="0" w:after="0"/>
        <w:jc w:val="both"/>
        <w:rPr>
          <w:rFonts w:ascii="Google Sans" w:hAnsi="Google Sans" w:eastAsia="Google Sans" w:cs="Google Sans"/>
          <w:b/>
        </w:rPr>
      </w:pPr>
      <w:r>
        <w:rPr>
          <w:rFonts w:eastAsia="Google Sans" w:cs="Google Sans" w:ascii="Google Sans" w:hAnsi="Google Sans"/>
          <w:b/>
        </w:rPr>
        <w:t>Project Schedule:</w:t>
      </w:r>
    </w:p>
    <w:p>
      <w:pPr>
        <w:pStyle w:val="Normal"/>
        <w:tabs>
          <w:tab w:val="clear" w:pos="720"/>
          <w:tab w:val="left" w:pos="1530" w:leader="none"/>
        </w:tabs>
        <w:spacing w:lineRule="auto" w:line="276" w:before="0" w:after="0"/>
        <w:jc w:val="both"/>
        <w:rPr>
          <w:rFonts w:ascii="Google Sans" w:hAnsi="Google Sans" w:eastAsia="Google Sans" w:cs="Google Sans"/>
        </w:rPr>
      </w:pPr>
      <w:r>
        <w:rPr>
          <w:rFonts w:eastAsia="Google Sans" w:cs="Google Sans" w:ascii="Google Sans" w:hAnsi="Google Sans"/>
          <w:highlight w:val="yellow"/>
        </w:rPr>
        <w:t xml:space="preserve">A high-level view of project tasks and milestones (Gantt charts or timeline should be handy for this).  Make sure that the milestones are already agreed upon between your teammates. Try to keep everyone in check at all times :) Making a timeline is easy. </w:t>
      </w:r>
      <w:r>
        <w:rPr>
          <w:rFonts w:eastAsia="Google Sans" w:cs="Google Sans" w:ascii="Google Sans" w:hAnsi="Google Sans"/>
          <w:b/>
          <w:highlight w:val="yellow"/>
        </w:rPr>
        <w:t>Making a sensible timeline that your teammates can comply with, is easier said than done.</w:t>
      </w:r>
      <w:r>
        <w:rPr>
          <w:rFonts w:eastAsia="Google Sans" w:cs="Google Sans" w:ascii="Google Sans" w:hAnsi="Google Sans"/>
          <w:highlight w:val="yellow"/>
        </w:rPr>
        <w:t xml:space="preserve"> :)</w:t>
      </w:r>
    </w:p>
    <w:p>
      <w:pPr>
        <w:pStyle w:val="Normal"/>
        <w:tabs>
          <w:tab w:val="clear" w:pos="720"/>
          <w:tab w:val="left" w:pos="1530" w:leader="none"/>
        </w:tabs>
        <w:spacing w:lineRule="auto" w:line="276" w:before="0" w:after="0"/>
        <w:jc w:val="both"/>
        <w:rPr>
          <w:rFonts w:ascii="Google Sans" w:hAnsi="Google Sans" w:eastAsia="Google Sans" w:cs="Google Sans"/>
          <w:b/>
        </w:rPr>
      </w:pPr>
      <w:r>
        <w:rPr>
          <w:rFonts w:eastAsia="Google Sans" w:cs="Google Sans" w:ascii="Google Sans" w:hAnsi="Google Sans"/>
          <w:b/>
        </w:rPr>
      </w:r>
    </w:p>
    <w:p>
      <w:pPr>
        <w:pStyle w:val="Normal"/>
        <w:tabs>
          <w:tab w:val="clear" w:pos="720"/>
          <w:tab w:val="left" w:pos="1530" w:leader="none"/>
        </w:tabs>
        <w:spacing w:lineRule="auto" w:line="276" w:before="0" w:after="0"/>
        <w:jc w:val="both"/>
        <w:rPr>
          <w:rFonts w:ascii="Google Sans" w:hAnsi="Google Sans" w:eastAsia="Google Sans" w:cs="Google Sans"/>
          <w:b/>
        </w:rPr>
      </w:pPr>
      <w:r>
        <mc:AlternateContent>
          <mc:Choice Requires="wps">
            <w:drawing>
              <wp:anchor behindDoc="0" distT="1270" distB="635" distL="1270" distR="635" simplePos="0" locked="0" layoutInCell="1" allowOverlap="1" relativeHeight="20">
                <wp:simplePos x="0" y="0"/>
                <wp:positionH relativeFrom="column">
                  <wp:posOffset>18415</wp:posOffset>
                </wp:positionH>
                <wp:positionV relativeFrom="paragraph">
                  <wp:posOffset>16510</wp:posOffset>
                </wp:positionV>
                <wp:extent cx="121285" cy="120015"/>
                <wp:effectExtent l="1270" t="1270" r="635" b="635"/>
                <wp:wrapNone/>
                <wp:docPr id="1" name="Shape 1"/>
                <a:graphic xmlns:a="http://schemas.openxmlformats.org/drawingml/2006/main">
                  <a:graphicData uri="http://schemas.microsoft.com/office/word/2010/wordprocessingShape">
                    <wps:wsp>
                      <wps:cNvSpPr/>
                      <wps:spPr>
                        <a:xfrm>
                          <a:off x="0" y="0"/>
                          <a:ext cx="121320" cy="119880"/>
                        </a:xfrm>
                        <a:prstGeom prst="roundRect">
                          <a:avLst>
                            <a:gd name="adj" fmla="val 16667"/>
                          </a:avLst>
                        </a:prstGeom>
                        <a:solidFill>
                          <a:srgbClr val="ff0000"/>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Google Sans" w:cs="Google Sans" w:ascii="Google Sans" w:hAnsi="Google Sans"/>
          <w:b/>
        </w:rPr>
        <w:t xml:space="preserve">     </w:t>
      </w:r>
      <w:r>
        <w:rPr>
          <w:rFonts w:eastAsia="Google Sans" w:cs="Google Sans" w:ascii="Google Sans" w:hAnsi="Google Sans"/>
          <w:b/>
        </w:rPr>
        <w:t>To do</w:t>
      </w:r>
    </w:p>
    <w:p>
      <w:pPr>
        <w:pStyle w:val="Normal"/>
        <w:tabs>
          <w:tab w:val="clear" w:pos="720"/>
          <w:tab w:val="left" w:pos="1530" w:leader="none"/>
        </w:tabs>
        <w:spacing w:lineRule="auto" w:line="276" w:before="0" w:after="0"/>
        <w:jc w:val="both"/>
        <w:rPr>
          <w:rFonts w:ascii="Google Sans" w:hAnsi="Google Sans" w:eastAsia="Google Sans" w:cs="Google Sans"/>
          <w:b/>
        </w:rPr>
      </w:pPr>
      <w:r>
        <w:rPr>
          <w:rFonts w:eastAsia="Google Sans" w:cs="Google Sans" w:ascii="Google Sans" w:hAnsi="Google Sans"/>
          <w:b/>
        </w:rPr>
      </w:r>
    </w:p>
    <w:tbl>
      <w:tblPr>
        <w:tblW w:w="7975" w:type="dxa"/>
        <w:jc w:val="left"/>
        <w:tblInd w:w="25" w:type="dxa"/>
        <w:tblLayout w:type="fixed"/>
        <w:tblCellMar>
          <w:top w:w="55" w:type="dxa"/>
          <w:left w:w="55" w:type="dxa"/>
          <w:bottom w:w="55" w:type="dxa"/>
          <w:right w:w="55" w:type="dxa"/>
        </w:tblCellMar>
      </w:tblPr>
      <w:tblGrid>
        <w:gridCol w:w="2855"/>
        <w:gridCol w:w="1280"/>
        <w:gridCol w:w="1280"/>
        <w:gridCol w:w="1280"/>
        <w:gridCol w:w="1280"/>
      </w:tblGrid>
      <w:tr>
        <w:trPr>
          <w:trHeight w:val="641" w:hRule="atLeast"/>
        </w:trPr>
        <w:tc>
          <w:tcPr>
            <w:tcW w:w="2855" w:type="dxa"/>
            <w:tcBorders>
              <w:top w:val="single" w:sz="4" w:space="0" w:color="000000"/>
              <w:left w:val="single" w:sz="4" w:space="0" w:color="000000"/>
              <w:bottom w:val="single" w:sz="4" w:space="0" w:color="000000"/>
            </w:tcBorders>
            <w:shd w:fill="000000" w:val="clear"/>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t>Task</w:t>
            </w:r>
          </w:p>
        </w:tc>
        <w:tc>
          <w:tcPr>
            <w:tcW w:w="1280" w:type="dxa"/>
            <w:tcBorders>
              <w:top w:val="single" w:sz="4" w:space="0" w:color="000000"/>
              <w:left w:val="single" w:sz="4" w:space="0" w:color="000000"/>
              <w:bottom w:val="single" w:sz="4" w:space="0" w:color="000000"/>
            </w:tcBorders>
            <w:shd w:fill="000000" w:val="clear"/>
            <w:vAlign w:val="center"/>
          </w:tcPr>
          <w:p>
            <w:pPr>
              <w:pStyle w:val="Normal"/>
              <w:widowControl w:val="false"/>
              <w:tabs>
                <w:tab w:val="clear" w:pos="720"/>
              </w:tabs>
              <w:spacing w:before="0" w:after="160"/>
              <w:jc w:val="center"/>
              <w:rPr>
                <w:rFonts w:ascii="Google Sans" w:hAnsi="Google Sans" w:eastAsia="Google Sans" w:cs="Google Sans"/>
                <w:b/>
              </w:rPr>
            </w:pPr>
            <w:r>
              <w:rPr>
                <w:b/>
              </w:rPr>
              <w:t>Week 1</w:t>
            </w:r>
          </w:p>
        </w:tc>
        <w:tc>
          <w:tcPr>
            <w:tcW w:w="1280" w:type="dxa"/>
            <w:tcBorders>
              <w:top w:val="single" w:sz="4" w:space="0" w:color="000000"/>
              <w:left w:val="single" w:sz="4" w:space="0" w:color="000000"/>
              <w:bottom w:val="single" w:sz="4" w:space="0" w:color="000000"/>
            </w:tcBorders>
            <w:shd w:fill="000000" w:val="clear"/>
            <w:vAlign w:val="center"/>
          </w:tcPr>
          <w:p>
            <w:pPr>
              <w:pStyle w:val="Normal"/>
              <w:widowControl w:val="false"/>
              <w:tabs>
                <w:tab w:val="clear" w:pos="720"/>
              </w:tabs>
              <w:spacing w:before="0" w:after="160"/>
              <w:jc w:val="center"/>
              <w:rPr>
                <w:rFonts w:ascii="Google Sans" w:hAnsi="Google Sans" w:eastAsia="Google Sans" w:cs="Google Sans"/>
                <w:b/>
              </w:rPr>
            </w:pPr>
            <w:r>
              <w:rPr>
                <w:b/>
              </w:rPr>
              <w:t>Week 2</w:t>
            </w:r>
          </w:p>
        </w:tc>
        <w:tc>
          <w:tcPr>
            <w:tcW w:w="1280" w:type="dxa"/>
            <w:tcBorders>
              <w:top w:val="single" w:sz="4" w:space="0" w:color="000000"/>
              <w:left w:val="single" w:sz="4" w:space="0" w:color="000000"/>
              <w:bottom w:val="single" w:sz="4" w:space="0" w:color="000000"/>
            </w:tcBorders>
            <w:shd w:fill="000000" w:val="clear"/>
            <w:vAlign w:val="center"/>
          </w:tcPr>
          <w:p>
            <w:pPr>
              <w:pStyle w:val="Normal"/>
              <w:widowControl w:val="false"/>
              <w:tabs>
                <w:tab w:val="clear" w:pos="720"/>
              </w:tabs>
              <w:spacing w:before="0" w:after="160"/>
              <w:jc w:val="center"/>
              <w:rPr>
                <w:rFonts w:ascii="Google Sans" w:hAnsi="Google Sans" w:eastAsia="Google Sans" w:cs="Google Sans"/>
                <w:b/>
              </w:rPr>
            </w:pPr>
            <w:r>
              <w:rPr>
                <w:b/>
              </w:rPr>
              <w:t>Week 3</w:t>
            </w:r>
          </w:p>
        </w:tc>
        <w:tc>
          <w:tcPr>
            <w:tcW w:w="1280" w:type="dxa"/>
            <w:tcBorders>
              <w:top w:val="single" w:sz="4" w:space="0" w:color="000000"/>
              <w:left w:val="single" w:sz="4" w:space="0" w:color="000000"/>
              <w:bottom w:val="single" w:sz="4" w:space="0" w:color="000000"/>
              <w:right w:val="single" w:sz="4" w:space="0" w:color="000000"/>
            </w:tcBorders>
            <w:shd w:fill="000000" w:val="clear"/>
            <w:vAlign w:val="center"/>
          </w:tcPr>
          <w:p>
            <w:pPr>
              <w:pStyle w:val="Normal"/>
              <w:widowControl w:val="false"/>
              <w:tabs>
                <w:tab w:val="clear" w:pos="720"/>
              </w:tabs>
              <w:spacing w:before="0" w:after="160"/>
              <w:jc w:val="center"/>
              <w:rPr>
                <w:rFonts w:ascii="Google Sans" w:hAnsi="Google Sans" w:eastAsia="Google Sans" w:cs="Google Sans"/>
                <w:b/>
              </w:rPr>
            </w:pPr>
            <w:r>
              <w:rPr>
                <w:b/>
              </w:rPr>
              <w:t>Week 4</w:t>
            </w:r>
          </w:p>
        </w:tc>
      </w:tr>
      <w:tr>
        <w:trPr>
          <w:trHeight w:val="522" w:hRule="atLeast"/>
        </w:trPr>
        <w:tc>
          <w:tcPr>
            <w:tcW w:w="2855"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b/>
              </w:rPr>
              <w:t>Project Initiation</w:t>
            </w:r>
          </w:p>
        </w:tc>
        <w:tc>
          <w:tcPr>
            <w:tcW w:w="1280" w:type="dxa"/>
            <w:tcBorders>
              <w:left w:val="single" w:sz="4" w:space="0" w:color="000000"/>
              <w:bottom w:val="single" w:sz="4" w:space="0" w:color="000000"/>
            </w:tcBorders>
            <w:shd w:fill="FF0000" w:val="clear"/>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r>
      <w:tr>
        <w:trPr>
          <w:trHeight w:val="447" w:hRule="atLeast"/>
        </w:trPr>
        <w:tc>
          <w:tcPr>
            <w:tcW w:w="2855"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b/>
              </w:rPr>
              <w:t>Sensor Integration</w:t>
            </w:r>
          </w:p>
        </w:tc>
        <w:tc>
          <w:tcPr>
            <w:tcW w:w="1280" w:type="dxa"/>
            <w:tcBorders>
              <w:left w:val="single" w:sz="4" w:space="0" w:color="000000"/>
              <w:bottom w:val="single" w:sz="4" w:space="0" w:color="000000"/>
            </w:tcBorders>
            <w:shd w:fill="FF0000" w:val="clear"/>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tcBorders>
            <w:shd w:fill="FF0000" w:val="clear"/>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r>
      <w:tr>
        <w:trPr>
          <w:trHeight w:val="507" w:hRule="atLeast"/>
        </w:trPr>
        <w:tc>
          <w:tcPr>
            <w:tcW w:w="2855"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b/>
              </w:rPr>
              <w:t>Cloud Integration</w:t>
            </w:r>
          </w:p>
        </w:tc>
        <w:tc>
          <w:tcPr>
            <w:tcW w:w="1280"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tcBorders>
            <w:shd w:fill="FF0000" w:val="clear"/>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tcBorders>
            <w:shd w:fill="FF0000" w:val="clear"/>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r>
      <w:tr>
        <w:trPr>
          <w:trHeight w:val="462" w:hRule="atLeast"/>
        </w:trPr>
        <w:tc>
          <w:tcPr>
            <w:tcW w:w="2855"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b/>
              </w:rPr>
              <w:t>Machine Learning Model</w:t>
            </w:r>
          </w:p>
        </w:tc>
        <w:tc>
          <w:tcPr>
            <w:tcW w:w="1280"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tcBorders>
            <w:shd w:fill="FF0000" w:val="clear"/>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r>
      <w:tr>
        <w:trPr>
          <w:trHeight w:val="492" w:hRule="atLeast"/>
        </w:trPr>
        <w:tc>
          <w:tcPr>
            <w:tcW w:w="2855"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b/>
              </w:rPr>
              <w:t>Mobile App Development</w:t>
            </w:r>
          </w:p>
        </w:tc>
        <w:tc>
          <w:tcPr>
            <w:tcW w:w="1280"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tcBorders>
            <w:shd w:fill="FF0000" w:val="clear"/>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r>
      <w:tr>
        <w:trPr>
          <w:trHeight w:val="492" w:hRule="atLeast"/>
        </w:trPr>
        <w:tc>
          <w:tcPr>
            <w:tcW w:w="2855"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b/>
              </w:rPr>
              <w:t>Testing and QA</w:t>
            </w:r>
          </w:p>
        </w:tc>
        <w:tc>
          <w:tcPr>
            <w:tcW w:w="1280"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right w:val="single" w:sz="4" w:space="0" w:color="000000"/>
            </w:tcBorders>
            <w:shd w:fill="FF0000" w:val="clear"/>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r>
      <w:tr>
        <w:trPr>
          <w:trHeight w:val="447" w:hRule="atLeast"/>
        </w:trPr>
        <w:tc>
          <w:tcPr>
            <w:tcW w:w="2855"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b/>
              </w:rPr>
              <w:t>Deployment &amp; Training</w:t>
            </w:r>
          </w:p>
        </w:tc>
        <w:tc>
          <w:tcPr>
            <w:tcW w:w="1280"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right w:val="single" w:sz="4" w:space="0" w:color="000000"/>
            </w:tcBorders>
            <w:shd w:fill="FF0000" w:val="clear"/>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r>
      <w:tr>
        <w:trPr>
          <w:trHeight w:val="417" w:hRule="atLeast"/>
        </w:trPr>
        <w:tc>
          <w:tcPr>
            <w:tcW w:w="2855"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b/>
              </w:rPr>
              <w:t>Documentation &amp; Report</w:t>
            </w:r>
          </w:p>
        </w:tc>
        <w:tc>
          <w:tcPr>
            <w:tcW w:w="1280"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right w:val="single" w:sz="4" w:space="0" w:color="000000"/>
            </w:tcBorders>
            <w:shd w:fill="FF0000" w:val="clear"/>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r>
      <w:tr>
        <w:trPr>
          <w:trHeight w:val="567" w:hRule="atLeast"/>
        </w:trPr>
        <w:tc>
          <w:tcPr>
            <w:tcW w:w="2855"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b/>
              </w:rPr>
              <w:t>Presentation &amp; Review</w:t>
            </w:r>
          </w:p>
        </w:tc>
        <w:tc>
          <w:tcPr>
            <w:tcW w:w="1280"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tcBorders>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c>
          <w:tcPr>
            <w:tcW w:w="1280" w:type="dxa"/>
            <w:tcBorders>
              <w:left w:val="single" w:sz="4" w:space="0" w:color="000000"/>
              <w:bottom w:val="single" w:sz="4" w:space="0" w:color="000000"/>
              <w:right w:val="single" w:sz="4" w:space="0" w:color="000000"/>
            </w:tcBorders>
            <w:shd w:fill="FF0000" w:val="clear"/>
            <w:vAlign w:val="center"/>
          </w:tcPr>
          <w:p>
            <w:pPr>
              <w:pStyle w:val="Normal"/>
              <w:widowControl w:val="false"/>
              <w:tabs>
                <w:tab w:val="clear" w:pos="720"/>
              </w:tabs>
              <w:spacing w:before="0" w:after="160"/>
              <w:jc w:val="center"/>
              <w:rPr>
                <w:rFonts w:ascii="Google Sans" w:hAnsi="Google Sans" w:eastAsia="Google Sans" w:cs="Google Sans"/>
                <w:b/>
              </w:rPr>
            </w:pPr>
            <w:r>
              <w:rPr>
                <w:rFonts w:eastAsia="Google Sans" w:cs="Google Sans" w:ascii="Google Sans" w:hAnsi="Google Sans"/>
                <w:b/>
              </w:rPr>
            </w:r>
          </w:p>
        </w:tc>
      </w:tr>
    </w:tbl>
    <w:p>
      <w:pPr>
        <w:pStyle w:val="Normal"/>
        <w:rPr>
          <w:rFonts w:ascii="Google Sans" w:hAnsi="Google Sans" w:eastAsia="Google Sans" w:cs="Google Sans"/>
          <w:b/>
        </w:rPr>
      </w:pPr>
      <w:r>
        <w:rPr>
          <w:rFonts w:eastAsia="Google Sans" w:cs="Google Sans" w:ascii="Google Sans" w:hAnsi="Google Sans"/>
          <w:b/>
        </w:rPr>
      </w:r>
    </w:p>
    <w:p>
      <w:pPr>
        <w:pStyle w:val="Normal"/>
        <w:tabs>
          <w:tab w:val="clear" w:pos="720"/>
          <w:tab w:val="left" w:pos="1530" w:leader="none"/>
        </w:tabs>
        <w:spacing w:lineRule="auto" w:line="276" w:before="0" w:after="0"/>
        <w:jc w:val="both"/>
        <w:rPr>
          <w:rFonts w:ascii="Google Sans" w:hAnsi="Google Sans" w:eastAsia="Google Sans" w:cs="Google Sans"/>
          <w:b/>
        </w:rPr>
      </w:pPr>
      <w:r>
        <w:rPr>
          <w:rFonts w:eastAsia="Google Sans" w:cs="Google Sans" w:ascii="Google Sans" w:hAnsi="Google Sans"/>
          <w:b/>
        </w:rPr>
      </w:r>
    </w:p>
    <w:p>
      <w:pPr>
        <w:pStyle w:val="Normal"/>
        <w:spacing w:lineRule="auto" w:line="276" w:before="0" w:after="0"/>
        <w:jc w:val="both"/>
        <w:rPr>
          <w:rFonts w:ascii="Google Sans" w:hAnsi="Google Sans" w:eastAsia="Google Sans" w:cs="Google Sans"/>
          <w:b/>
        </w:rPr>
      </w:pPr>
      <w:r>
        <w:rPr>
          <w:rFonts w:eastAsia="Google Sans" w:cs="Google Sans" w:ascii="Google Sans" w:hAnsi="Google Sans"/>
          <w:b/>
        </w:rPr>
      </w:r>
    </w:p>
    <w:p>
      <w:pPr>
        <w:pStyle w:val="Normal"/>
        <w:spacing w:lineRule="auto" w:line="276" w:before="0" w:after="0"/>
        <w:jc w:val="both"/>
        <w:rPr>
          <w:rFonts w:ascii="Google Sans" w:hAnsi="Google Sans" w:eastAsia="Google Sans" w:cs="Google Sans"/>
          <w:b/>
        </w:rPr>
      </w:pPr>
      <w:r>
        <w:rPr>
          <w:rFonts w:eastAsia="Google Sans" w:cs="Google Sans" w:ascii="Google Sans" w:hAnsi="Google Sans"/>
          <w:b/>
        </w:rPr>
      </w:r>
      <w:r>
        <w:br w:type="page"/>
      </w:r>
    </w:p>
    <w:p>
      <w:pPr>
        <w:pStyle w:val="Normal"/>
        <w:spacing w:lineRule="auto" w:line="276" w:before="0" w:after="0"/>
        <w:jc w:val="both"/>
        <w:rPr>
          <w:rFonts w:ascii="Google Sans" w:hAnsi="Google Sans" w:eastAsia="Google Sans" w:cs="Google Sans"/>
          <w:b/>
        </w:rPr>
      </w:pPr>
      <w:r>
        <w:rPr>
          <w:rFonts w:eastAsia="Google Sans" w:cs="Google Sans" w:ascii="Google Sans" w:hAnsi="Google Sans"/>
          <w:b/>
        </w:rPr>
        <w:t>Based on your team’s knowledge, what tools/IDE/Library and resources that your team will use to solve the problem?</w:t>
      </w:r>
    </w:p>
    <w:p>
      <w:pPr>
        <w:pStyle w:val="Normal"/>
        <w:tabs>
          <w:tab w:val="clear" w:pos="720"/>
          <w:tab w:val="left" w:pos="1530" w:leader="none"/>
        </w:tabs>
        <w:spacing w:lineRule="auto" w:line="276" w:before="0" w:after="0"/>
        <w:jc w:val="both"/>
        <w:rPr>
          <w:rFonts w:ascii="Google Sans" w:hAnsi="Google Sans" w:eastAsia="Google Sans" w:cs="Google Sans"/>
          <w:color w:val="3C4043"/>
        </w:rPr>
      </w:pPr>
      <w:r>
        <w:rPr>
          <w:rFonts w:eastAsia="Google Sans" w:cs="Google Sans" w:ascii="Google Sans" w:hAnsi="Google Sans"/>
          <w:highlight w:val="yellow"/>
        </w:rPr>
        <w:t xml:space="preserve">[your answer, </w:t>
      </w:r>
      <w:r>
        <w:rPr>
          <w:rFonts w:eastAsia="Google Sans" w:cs="Google Sans" w:ascii="Google Sans" w:hAnsi="Google Sans"/>
          <w:color w:val="3C4043"/>
          <w:highlight w:val="yellow"/>
        </w:rPr>
        <w:t>(List of tools, IDE, Library, platform, API, resources]</w:t>
      </w:r>
    </w:p>
    <w:tbl>
      <w:tblPr>
        <w:tblW w:w="5000" w:type="pct"/>
        <w:jc w:val="left"/>
        <w:tblInd w:w="113" w:type="dxa"/>
        <w:tblLayout w:type="fixed"/>
        <w:tblCellMar>
          <w:top w:w="0" w:type="dxa"/>
          <w:left w:w="108" w:type="dxa"/>
          <w:bottom w:w="0" w:type="dxa"/>
          <w:right w:w="108" w:type="dxa"/>
        </w:tblCellMar>
        <w:tblLook w:firstRow="1" w:noVBand="1" w:lastRow="0" w:firstColumn="1" w:lastColumn="0" w:noHBand="0" w:val="04a0"/>
      </w:tblPr>
      <w:tblGrid>
        <w:gridCol w:w="2374"/>
        <w:gridCol w:w="3374"/>
        <w:gridCol w:w="3278"/>
      </w:tblGrid>
      <w:tr>
        <w:trPr>
          <w:trHeight w:val="799" w:hRule="atLeast"/>
        </w:trPr>
        <w:tc>
          <w:tcPr>
            <w:tcW w:w="2374"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vAlign w:val="center"/>
          </w:tcPr>
          <w:p>
            <w:pPr>
              <w:pStyle w:val="Normal"/>
              <w:widowControl w:val="false"/>
              <w:spacing w:before="0" w:after="160"/>
              <w:jc w:val="center"/>
              <w:rPr>
                <w:rFonts w:ascii="Segoe UI" w:hAnsi="Segoe UI" w:cs="Segoe UI"/>
                <w:b/>
                <w:bCs/>
                <w:color w:val="000000"/>
              </w:rPr>
            </w:pPr>
            <w:r>
              <w:rPr>
                <w:rFonts w:cs="Segoe UI" w:ascii="Segoe UI" w:hAnsi="Segoe UI"/>
                <w:b/>
                <w:bCs/>
                <w:color w:val="000000"/>
              </w:rPr>
              <w:t>Category</w:t>
            </w:r>
          </w:p>
        </w:tc>
        <w:tc>
          <w:tcPr>
            <w:tcW w:w="3374" w:type="dxa"/>
            <w:tcBorders>
              <w:top w:val="single" w:sz="4" w:space="0" w:color="000000"/>
              <w:bottom w:val="single" w:sz="4" w:space="0" w:color="000000"/>
              <w:right w:val="single" w:sz="4" w:space="0" w:color="000000"/>
            </w:tcBorders>
            <w:shd w:color="auto" w:fill="DBE5F1" w:themeFill="accent1" w:themeFillTint="33" w:val="clear"/>
            <w:vAlign w:val="center"/>
          </w:tcPr>
          <w:p>
            <w:pPr>
              <w:pStyle w:val="Normal"/>
              <w:widowControl w:val="false"/>
              <w:spacing w:before="0" w:after="160"/>
              <w:jc w:val="center"/>
              <w:rPr>
                <w:rFonts w:ascii="Segoe UI" w:hAnsi="Segoe UI" w:cs="Segoe UI"/>
                <w:b/>
                <w:bCs/>
                <w:color w:val="000000"/>
              </w:rPr>
            </w:pPr>
            <w:r>
              <w:rPr>
                <w:rFonts w:cs="Segoe UI" w:ascii="Segoe UI" w:hAnsi="Segoe UI"/>
                <w:b/>
                <w:bCs/>
                <w:color w:val="000000"/>
              </w:rPr>
              <w:t>APITools/IDEs/Libraries/Platforms/APIs</w:t>
            </w:r>
          </w:p>
        </w:tc>
        <w:tc>
          <w:tcPr>
            <w:tcW w:w="3278" w:type="dxa"/>
            <w:tcBorders>
              <w:top w:val="single" w:sz="6" w:space="0" w:color="000000"/>
              <w:bottom w:val="single" w:sz="6" w:space="0" w:color="000000"/>
              <w:right w:val="single" w:sz="6" w:space="0" w:color="000000"/>
            </w:tcBorders>
            <w:shd w:color="auto" w:fill="DBE5F1" w:themeFill="accent1" w:themeFillTint="33" w:val="clear"/>
            <w:vAlign w:val="center"/>
          </w:tcPr>
          <w:p>
            <w:pPr>
              <w:pStyle w:val="Normal"/>
              <w:widowControl w:val="false"/>
              <w:spacing w:before="0" w:after="160"/>
              <w:jc w:val="center"/>
              <w:rPr>
                <w:rFonts w:ascii="Segoe UI" w:hAnsi="Segoe UI" w:cs="Segoe UI"/>
                <w:b/>
                <w:bCs/>
                <w:color w:val="000000"/>
              </w:rPr>
            </w:pPr>
            <w:r>
              <w:rPr>
                <w:rFonts w:cs="Segoe UI" w:ascii="Segoe UI" w:hAnsi="Segoe UI"/>
                <w:b/>
                <w:bCs/>
                <w:color w:val="000000"/>
              </w:rPr>
              <w:t>Description</w:t>
            </w:r>
          </w:p>
        </w:tc>
      </w:tr>
      <w:tr>
        <w:trPr>
          <w:trHeight w:val="799" w:hRule="atLeast"/>
        </w:trPr>
        <w:tc>
          <w:tcPr>
            <w:tcW w:w="2374" w:type="dxa"/>
            <w:tcBorders>
              <w:left w:val="single" w:sz="4" w:space="0" w:color="000000"/>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b/>
                <w:bCs/>
                <w:color w:val="000000"/>
              </w:rPr>
            </w:pPr>
            <w:r>
              <w:rPr>
                <w:rFonts w:cs="Segoe UI" w:ascii="Segoe UI" w:hAnsi="Segoe UI"/>
                <w:b/>
                <w:bCs/>
                <w:color w:val="000000"/>
              </w:rPr>
              <w:t>Programming</w:t>
            </w:r>
          </w:p>
        </w:tc>
        <w:tc>
          <w:tcPr>
            <w:tcW w:w="3374"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Arduino IDE</w:t>
            </w:r>
          </w:p>
        </w:tc>
        <w:tc>
          <w:tcPr>
            <w:tcW w:w="3278"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Integrated Development Environment for Arduino board programming.</w:t>
            </w:r>
          </w:p>
        </w:tc>
      </w:tr>
      <w:tr>
        <w:trPr>
          <w:trHeight w:val="799" w:hRule="atLeast"/>
        </w:trPr>
        <w:tc>
          <w:tcPr>
            <w:tcW w:w="2374" w:type="dxa"/>
            <w:tcBorders>
              <w:left w:val="single" w:sz="4" w:space="0" w:color="000000"/>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b/>
                <w:bCs/>
                <w:color w:val="000000"/>
              </w:rPr>
            </w:pPr>
            <w:r>
              <w:rPr>
                <w:rFonts w:cs="Segoe UI" w:ascii="Segoe UI" w:hAnsi="Segoe UI"/>
                <w:b/>
                <w:bCs/>
                <w:color w:val="000000"/>
              </w:rPr>
              <w:t>Cloud Computing</w:t>
            </w:r>
          </w:p>
        </w:tc>
        <w:tc>
          <w:tcPr>
            <w:tcW w:w="3374"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AWS, Azure, Google Cloud</w:t>
            </w:r>
          </w:p>
        </w:tc>
        <w:tc>
          <w:tcPr>
            <w:tcW w:w="3278"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Cloud platforms for data storage, processing, and real-time management.</w:t>
            </w:r>
          </w:p>
        </w:tc>
      </w:tr>
      <w:tr>
        <w:trPr>
          <w:trHeight w:val="799" w:hRule="atLeast"/>
        </w:trPr>
        <w:tc>
          <w:tcPr>
            <w:tcW w:w="2374" w:type="dxa"/>
            <w:tcBorders>
              <w:left w:val="single" w:sz="4" w:space="0" w:color="000000"/>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b/>
                <w:bCs/>
                <w:color w:val="000000"/>
              </w:rPr>
            </w:pPr>
            <w:r>
              <w:rPr>
                <w:rFonts w:cs="Segoe UI" w:ascii="Segoe UI" w:hAnsi="Segoe UI"/>
                <w:b/>
                <w:bCs/>
                <w:color w:val="000000"/>
              </w:rPr>
              <w:t>Machine Learning</w:t>
            </w:r>
          </w:p>
        </w:tc>
        <w:tc>
          <w:tcPr>
            <w:tcW w:w="3374"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TensorFlow, PyTorch</w:t>
            </w:r>
          </w:p>
        </w:tc>
        <w:tc>
          <w:tcPr>
            <w:tcW w:w="3278"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Machine learning frameworks for AI model development.</w:t>
            </w:r>
          </w:p>
        </w:tc>
      </w:tr>
      <w:tr>
        <w:trPr>
          <w:trHeight w:val="799" w:hRule="atLeast"/>
        </w:trPr>
        <w:tc>
          <w:tcPr>
            <w:tcW w:w="2374" w:type="dxa"/>
            <w:tcBorders>
              <w:left w:val="single" w:sz="4" w:space="0" w:color="000000"/>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b/>
                <w:bCs/>
                <w:color w:val="000000"/>
              </w:rPr>
            </w:pPr>
            <w:r>
              <w:rPr>
                <w:rFonts w:cs="Segoe UI" w:ascii="Segoe UI" w:hAnsi="Segoe UI"/>
                <w:b/>
                <w:bCs/>
                <w:color w:val="000000"/>
              </w:rPr>
              <w:t>Mobile App Development</w:t>
            </w:r>
          </w:p>
        </w:tc>
        <w:tc>
          <w:tcPr>
            <w:tcW w:w="3374"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Android Studio</w:t>
            </w:r>
          </w:p>
        </w:tc>
        <w:tc>
          <w:tcPr>
            <w:tcW w:w="3278"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IDE for creating the mobile application for real-time monitoring.</w:t>
            </w:r>
          </w:p>
        </w:tc>
      </w:tr>
      <w:tr>
        <w:trPr>
          <w:trHeight w:val="799" w:hRule="atLeast"/>
        </w:trPr>
        <w:tc>
          <w:tcPr>
            <w:tcW w:w="2374" w:type="dxa"/>
            <w:tcBorders>
              <w:left w:val="single" w:sz="4" w:space="0" w:color="000000"/>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b/>
                <w:bCs/>
                <w:color w:val="000000"/>
              </w:rPr>
            </w:pPr>
            <w:r>
              <w:rPr>
                <w:rFonts w:cs="Segoe UI" w:ascii="Segoe UI" w:hAnsi="Segoe UI"/>
                <w:b/>
                <w:bCs/>
                <w:color w:val="000000"/>
              </w:rPr>
              <w:t>Version Control</w:t>
            </w:r>
          </w:p>
        </w:tc>
        <w:tc>
          <w:tcPr>
            <w:tcW w:w="3374"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GitHub</w:t>
            </w:r>
          </w:p>
        </w:tc>
        <w:tc>
          <w:tcPr>
            <w:tcW w:w="3278"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Platform for version control and team collaboration.</w:t>
            </w:r>
          </w:p>
        </w:tc>
      </w:tr>
      <w:tr>
        <w:trPr>
          <w:trHeight w:val="799" w:hRule="atLeast"/>
        </w:trPr>
        <w:tc>
          <w:tcPr>
            <w:tcW w:w="2374" w:type="dxa"/>
            <w:tcBorders>
              <w:left w:val="single" w:sz="4" w:space="0" w:color="000000"/>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b/>
                <w:bCs/>
                <w:color w:val="000000"/>
              </w:rPr>
            </w:pPr>
            <w:r>
              <w:rPr>
                <w:rFonts w:cs="Segoe UI" w:ascii="Segoe UI" w:hAnsi="Segoe UI"/>
                <w:b/>
                <w:bCs/>
                <w:color w:val="000000"/>
              </w:rPr>
              <w:t>Sensor Libraries</w:t>
            </w:r>
          </w:p>
        </w:tc>
        <w:tc>
          <w:tcPr>
            <w:tcW w:w="3374"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Arduino Sensor Libraries</w:t>
            </w:r>
          </w:p>
        </w:tc>
        <w:tc>
          <w:tcPr>
            <w:tcW w:w="3278"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Libraries to facilitate data acquisition from various sensors.</w:t>
            </w:r>
          </w:p>
        </w:tc>
      </w:tr>
      <w:tr>
        <w:trPr>
          <w:trHeight w:val="799" w:hRule="atLeast"/>
        </w:trPr>
        <w:tc>
          <w:tcPr>
            <w:tcW w:w="2374" w:type="dxa"/>
            <w:tcBorders>
              <w:left w:val="single" w:sz="4" w:space="0" w:color="000000"/>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b/>
                <w:bCs/>
                <w:color w:val="000000"/>
              </w:rPr>
            </w:pPr>
            <w:r>
              <w:rPr>
                <w:rFonts w:cs="Segoe UI" w:ascii="Segoe UI" w:hAnsi="Segoe UI"/>
                <w:b/>
                <w:bCs/>
                <w:color w:val="000000"/>
              </w:rPr>
              <w:t>Cloud APIs</w:t>
            </w:r>
          </w:p>
        </w:tc>
        <w:tc>
          <w:tcPr>
            <w:tcW w:w="3374"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Cloud Platform APIs</w:t>
            </w:r>
          </w:p>
        </w:tc>
        <w:tc>
          <w:tcPr>
            <w:tcW w:w="3278"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APIs for data transmission, storage, and retrieval from the cloud.</w:t>
            </w:r>
          </w:p>
        </w:tc>
      </w:tr>
      <w:tr>
        <w:trPr>
          <w:trHeight w:val="799" w:hRule="atLeast"/>
        </w:trPr>
        <w:tc>
          <w:tcPr>
            <w:tcW w:w="2374" w:type="dxa"/>
            <w:tcBorders>
              <w:left w:val="single" w:sz="4" w:space="0" w:color="000000"/>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b/>
                <w:bCs/>
                <w:color w:val="000000"/>
              </w:rPr>
            </w:pPr>
            <w:r>
              <w:rPr>
                <w:rFonts w:cs="Segoe UI" w:ascii="Segoe UI" w:hAnsi="Segoe UI"/>
                <w:b/>
                <w:bCs/>
                <w:color w:val="000000"/>
              </w:rPr>
              <w:t>Machine Learning Libraries</w:t>
            </w:r>
          </w:p>
        </w:tc>
        <w:tc>
          <w:tcPr>
            <w:tcW w:w="3374"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scikit-learn, Keras</w:t>
            </w:r>
          </w:p>
        </w:tc>
        <w:tc>
          <w:tcPr>
            <w:tcW w:w="3278"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Python libraries for machine learning and AI model development.</w:t>
            </w:r>
          </w:p>
        </w:tc>
      </w:tr>
      <w:tr>
        <w:trPr>
          <w:trHeight w:val="799" w:hRule="atLeast"/>
        </w:trPr>
        <w:tc>
          <w:tcPr>
            <w:tcW w:w="2374" w:type="dxa"/>
            <w:tcBorders>
              <w:left w:val="single" w:sz="4" w:space="0" w:color="000000"/>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b/>
                <w:bCs/>
                <w:color w:val="000000"/>
              </w:rPr>
            </w:pPr>
            <w:r>
              <w:rPr>
                <w:rFonts w:cs="Segoe UI" w:ascii="Segoe UI" w:hAnsi="Segoe UI"/>
                <w:b/>
                <w:bCs/>
                <w:color w:val="000000"/>
              </w:rPr>
              <w:t>Android Development Libraries</w:t>
            </w:r>
          </w:p>
        </w:tc>
        <w:tc>
          <w:tcPr>
            <w:tcW w:w="3374"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Android SDK</w:t>
            </w:r>
          </w:p>
        </w:tc>
        <w:tc>
          <w:tcPr>
            <w:tcW w:w="3278"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Libraries and SDK for Android app development.</w:t>
            </w:r>
          </w:p>
        </w:tc>
      </w:tr>
      <w:tr>
        <w:trPr>
          <w:trHeight w:val="799" w:hRule="atLeast"/>
        </w:trPr>
        <w:tc>
          <w:tcPr>
            <w:tcW w:w="2374" w:type="dxa"/>
            <w:tcBorders>
              <w:left w:val="single" w:sz="4" w:space="0" w:color="000000"/>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b/>
                <w:bCs/>
                <w:color w:val="000000"/>
              </w:rPr>
            </w:pPr>
            <w:r>
              <w:rPr>
                <w:rFonts w:cs="Segoe UI" w:ascii="Segoe UI" w:hAnsi="Segoe UI"/>
                <w:b/>
                <w:bCs/>
                <w:color w:val="000000"/>
              </w:rPr>
              <w:t>Hardware</w:t>
            </w:r>
          </w:p>
        </w:tc>
        <w:tc>
          <w:tcPr>
            <w:tcW w:w="3374"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Sensor Hardware</w:t>
            </w:r>
          </w:p>
        </w:tc>
        <w:tc>
          <w:tcPr>
            <w:tcW w:w="3278"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Procurement of high-quality sensors for data acquisition.</w:t>
            </w:r>
          </w:p>
        </w:tc>
      </w:tr>
      <w:tr>
        <w:trPr>
          <w:trHeight w:val="799" w:hRule="atLeast"/>
        </w:trPr>
        <w:tc>
          <w:tcPr>
            <w:tcW w:w="2374" w:type="dxa"/>
            <w:tcBorders>
              <w:left w:val="single" w:sz="4" w:space="0" w:color="000000"/>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b/>
                <w:bCs/>
                <w:color w:val="000000"/>
              </w:rPr>
            </w:pPr>
            <w:r>
              <w:rPr>
                <w:rFonts w:cs="Segoe UI" w:ascii="Segoe UI" w:hAnsi="Segoe UI"/>
                <w:b/>
                <w:bCs/>
                <w:color w:val="000000"/>
              </w:rPr>
              <w:t>Historical Data</w:t>
            </w:r>
          </w:p>
        </w:tc>
        <w:tc>
          <w:tcPr>
            <w:tcW w:w="3374"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Historical Data Collection</w:t>
            </w:r>
          </w:p>
        </w:tc>
        <w:tc>
          <w:tcPr>
            <w:tcW w:w="3278"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Data collection for training the AI model to predict fire hazards.</w:t>
            </w:r>
          </w:p>
        </w:tc>
      </w:tr>
      <w:tr>
        <w:trPr>
          <w:trHeight w:val="799" w:hRule="atLeast"/>
        </w:trPr>
        <w:tc>
          <w:tcPr>
            <w:tcW w:w="2374" w:type="dxa"/>
            <w:tcBorders>
              <w:left w:val="single" w:sz="4" w:space="0" w:color="000000"/>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b/>
                <w:bCs/>
                <w:color w:val="000000"/>
              </w:rPr>
            </w:pPr>
            <w:r>
              <w:rPr>
                <w:rFonts w:cs="Segoe UI" w:ascii="Segoe UI" w:hAnsi="Segoe UI"/>
                <w:b/>
                <w:bCs/>
                <w:color w:val="000000"/>
              </w:rPr>
              <w:t>Documentation and Tutorials</w:t>
            </w:r>
          </w:p>
        </w:tc>
        <w:tc>
          <w:tcPr>
            <w:tcW w:w="3374"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Online Resources</w:t>
            </w:r>
          </w:p>
        </w:tc>
        <w:tc>
          <w:tcPr>
            <w:tcW w:w="3278"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Utilizing online documentation, tutorials, and open-source resources for guidance.</w:t>
            </w:r>
          </w:p>
        </w:tc>
      </w:tr>
      <w:tr>
        <w:trPr>
          <w:trHeight w:val="799" w:hRule="atLeast"/>
        </w:trPr>
        <w:tc>
          <w:tcPr>
            <w:tcW w:w="2374" w:type="dxa"/>
            <w:tcBorders>
              <w:left w:val="single" w:sz="4" w:space="0" w:color="000000"/>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b/>
                <w:bCs/>
                <w:color w:val="000000"/>
              </w:rPr>
            </w:pPr>
            <w:r>
              <w:rPr>
                <w:rFonts w:cs="Segoe UI" w:ascii="Segoe UI" w:hAnsi="Segoe UI"/>
                <w:b/>
                <w:bCs/>
                <w:color w:val="000000"/>
              </w:rPr>
              <w:t>Team Collaboration</w:t>
            </w:r>
          </w:p>
        </w:tc>
        <w:tc>
          <w:tcPr>
            <w:tcW w:w="3374"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Communication Tools</w:t>
            </w:r>
          </w:p>
        </w:tc>
        <w:tc>
          <w:tcPr>
            <w:tcW w:w="3278"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Effective communication tools and regular team meetings for collaboration.</w:t>
            </w:r>
          </w:p>
        </w:tc>
      </w:tr>
      <w:tr>
        <w:trPr>
          <w:trHeight w:val="799" w:hRule="atLeast"/>
        </w:trPr>
        <w:tc>
          <w:tcPr>
            <w:tcW w:w="2374" w:type="dxa"/>
            <w:tcBorders>
              <w:left w:val="single" w:sz="4" w:space="0" w:color="000000"/>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b/>
                <w:bCs/>
                <w:color w:val="000000"/>
              </w:rPr>
            </w:pPr>
            <w:r>
              <w:rPr>
                <w:rFonts w:cs="Segoe UI" w:ascii="Segoe UI" w:hAnsi="Segoe UI"/>
                <w:b/>
                <w:bCs/>
                <w:color w:val="000000"/>
              </w:rPr>
              <w:t>Cloud Services</w:t>
            </w:r>
          </w:p>
        </w:tc>
        <w:tc>
          <w:tcPr>
            <w:tcW w:w="3374"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Cloud Subscriptions/Access</w:t>
            </w:r>
          </w:p>
        </w:tc>
        <w:tc>
          <w:tcPr>
            <w:tcW w:w="3278"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Segoe UI" w:hAnsi="Segoe UI" w:cs="Segoe UI"/>
                <w:color w:val="000000"/>
              </w:rPr>
            </w:pPr>
            <w:r>
              <w:rPr>
                <w:rFonts w:cs="Segoe UI" w:ascii="Segoe UI" w:hAnsi="Segoe UI"/>
                <w:color w:val="000000"/>
              </w:rPr>
              <w:t>Access to cloud services for data storage, real-time analysis, and scalability.</w:t>
            </w:r>
          </w:p>
        </w:tc>
      </w:tr>
    </w:tbl>
    <w:p>
      <w:pPr>
        <w:pStyle w:val="Normal"/>
        <w:tabs>
          <w:tab w:val="clear" w:pos="720"/>
          <w:tab w:val="left" w:pos="1530" w:leader="none"/>
        </w:tabs>
        <w:spacing w:lineRule="auto" w:line="276" w:before="0" w:after="0"/>
        <w:jc w:val="both"/>
        <w:rPr>
          <w:rFonts w:ascii="Google Sans" w:hAnsi="Google Sans" w:eastAsia="Google Sans" w:cs="Google Sans"/>
        </w:rPr>
      </w:pPr>
      <w:r>
        <w:rPr>
          <w:rFonts w:eastAsia="Google Sans" w:cs="Google Sans" w:ascii="Google Sans" w:hAnsi="Google Sans"/>
        </w:rPr>
      </w:r>
    </w:p>
    <w:p>
      <w:pPr>
        <w:pStyle w:val="Normal"/>
        <w:spacing w:lineRule="auto" w:line="276" w:before="0" w:after="0"/>
        <w:jc w:val="both"/>
        <w:rPr>
          <w:rFonts w:ascii="Google Sans" w:hAnsi="Google Sans" w:eastAsia="Google Sans" w:cs="Google Sans"/>
          <w:b/>
        </w:rPr>
      </w:pPr>
      <w:r>
        <w:rPr>
          <w:rFonts w:eastAsia="Google Sans" w:cs="Google Sans" w:ascii="Google Sans" w:hAnsi="Google Sans"/>
          <w:b/>
        </w:rPr>
      </w:r>
    </w:p>
    <w:p>
      <w:pPr>
        <w:pStyle w:val="Normal"/>
        <w:spacing w:lineRule="auto" w:line="276" w:before="0" w:after="0"/>
        <w:jc w:val="both"/>
        <w:rPr>
          <w:rFonts w:ascii="Google Sans" w:hAnsi="Google Sans" w:eastAsia="Google Sans" w:cs="Google Sans"/>
          <w:b/>
        </w:rPr>
      </w:pPr>
      <w:r>
        <w:rPr>
          <w:rFonts w:eastAsia="Google Sans" w:cs="Google Sans" w:ascii="Google Sans" w:hAnsi="Google Sans"/>
          <w:b/>
        </w:rPr>
        <w:t>Based on your knowledge and explorations, what will your team need support for?</w:t>
      </w:r>
    </w:p>
    <w:p>
      <w:pPr>
        <w:pStyle w:val="Normal"/>
        <w:tabs>
          <w:tab w:val="clear" w:pos="720"/>
          <w:tab w:val="left" w:pos="1530" w:leader="none"/>
        </w:tabs>
        <w:spacing w:lineRule="auto" w:line="276" w:before="0" w:after="0"/>
        <w:jc w:val="both"/>
        <w:rPr>
          <w:rFonts w:ascii="Google Sans" w:hAnsi="Google Sans" w:eastAsia="Google Sans" w:cs="Google Sans"/>
        </w:rPr>
      </w:pPr>
      <w:r>
        <w:rPr>
          <w:rFonts w:eastAsia="Google Sans" w:cs="Google Sans" w:ascii="Google Sans" w:hAnsi="Google Sans"/>
          <w:highlight w:val="yellow"/>
        </w:rPr>
        <w:t>[your answer, (List of items, mentors, data, supporting resources)]</w:t>
      </w:r>
    </w:p>
    <w:tbl>
      <w:tblPr>
        <w:tblW w:w="9760"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863"/>
        <w:gridCol w:w="6896"/>
      </w:tblGrid>
      <w:tr>
        <w:trPr>
          <w:trHeight w:val="799" w:hRule="atLeast"/>
        </w:trPr>
        <w:tc>
          <w:tcPr>
            <w:tcW w:w="2863"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before="0" w:after="160"/>
              <w:jc w:val="center"/>
              <w:rPr>
                <w:rFonts w:ascii="Gill Sans MT" w:hAnsi="Gill Sans MT"/>
                <w:b/>
                <w:bCs/>
                <w:color w:val="000000"/>
              </w:rPr>
            </w:pPr>
            <w:r>
              <w:rPr>
                <w:rFonts w:ascii="Gill Sans MT" w:hAnsi="Gill Sans MT"/>
                <w:b/>
                <w:bCs/>
                <w:color w:val="000000"/>
              </w:rPr>
              <w:t>Area of Support/Resources</w:t>
            </w:r>
          </w:p>
        </w:tc>
        <w:tc>
          <w:tcPr>
            <w:tcW w:w="6896" w:type="dxa"/>
            <w:tcBorders>
              <w:top w:val="single" w:sz="6" w:space="0" w:color="000000"/>
              <w:bottom w:val="single" w:sz="6" w:space="0" w:color="000000"/>
              <w:right w:val="single" w:sz="6" w:space="0" w:color="000000"/>
            </w:tcBorders>
            <w:shd w:color="000000" w:fill="DDEBF7" w:val="clear"/>
            <w:vAlign w:val="center"/>
          </w:tcPr>
          <w:p>
            <w:pPr>
              <w:pStyle w:val="Normal"/>
              <w:widowControl w:val="false"/>
              <w:spacing w:before="0" w:after="160"/>
              <w:jc w:val="center"/>
              <w:rPr>
                <w:rFonts w:ascii="Gill Sans MT" w:hAnsi="Gill Sans MT"/>
                <w:b/>
                <w:bCs/>
                <w:color w:val="000000"/>
              </w:rPr>
            </w:pPr>
            <w:r>
              <w:rPr>
                <w:rFonts w:ascii="Gill Sans MT" w:hAnsi="Gill Sans MT"/>
                <w:b/>
                <w:bCs/>
                <w:color w:val="000000"/>
              </w:rPr>
              <w:t>Description</w:t>
            </w:r>
          </w:p>
        </w:tc>
      </w:tr>
      <w:tr>
        <w:trPr>
          <w:trHeight w:val="799" w:hRule="atLeast"/>
        </w:trPr>
        <w:tc>
          <w:tcPr>
            <w:tcW w:w="2863" w:type="dxa"/>
            <w:tcBorders>
              <w:left w:val="single" w:sz="4" w:space="0" w:color="000000"/>
              <w:bottom w:val="single" w:sz="4" w:space="0" w:color="000000"/>
              <w:right w:val="single" w:sz="4" w:space="0" w:color="000000"/>
            </w:tcBorders>
            <w:shd w:color="000000" w:fill="F7F7F8" w:val="clear"/>
            <w:vAlign w:val="center"/>
          </w:tcPr>
          <w:p>
            <w:pPr>
              <w:pStyle w:val="Normal"/>
              <w:widowControl w:val="false"/>
              <w:spacing w:before="0" w:after="160"/>
              <w:jc w:val="center"/>
              <w:rPr>
                <w:rFonts w:ascii="Gill Sans MT" w:hAnsi="Gill Sans MT"/>
                <w:b/>
                <w:bCs/>
                <w:color w:val="000000"/>
              </w:rPr>
            </w:pPr>
            <w:r>
              <w:rPr>
                <w:rFonts w:ascii="Gill Sans MT" w:hAnsi="Gill Sans MT"/>
                <w:b/>
                <w:bCs/>
                <w:color w:val="000000"/>
              </w:rPr>
              <w:t>Mentors or Subject Matter Experts (SMEs)</w:t>
            </w:r>
          </w:p>
        </w:tc>
        <w:tc>
          <w:tcPr>
            <w:tcW w:w="6896"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Gill Sans MT" w:hAnsi="Gill Sans MT"/>
                <w:color w:val="000000"/>
              </w:rPr>
            </w:pPr>
            <w:r>
              <w:rPr>
                <w:rFonts w:ascii="Gill Sans MT" w:hAnsi="Gill Sans MT"/>
                <w:color w:val="000000"/>
              </w:rPr>
              <w:t>Guidance and mentorship from experts in fire safety, sensor technologies, cloud computing, and machine learning.</w:t>
            </w:r>
          </w:p>
        </w:tc>
      </w:tr>
      <w:tr>
        <w:trPr>
          <w:trHeight w:val="799" w:hRule="atLeast"/>
        </w:trPr>
        <w:tc>
          <w:tcPr>
            <w:tcW w:w="2863" w:type="dxa"/>
            <w:tcBorders>
              <w:left w:val="single" w:sz="4" w:space="0" w:color="000000"/>
              <w:bottom w:val="single" w:sz="4" w:space="0" w:color="000000"/>
              <w:right w:val="single" w:sz="4" w:space="0" w:color="000000"/>
            </w:tcBorders>
            <w:shd w:color="000000" w:fill="F7F7F8" w:val="clear"/>
            <w:vAlign w:val="center"/>
          </w:tcPr>
          <w:p>
            <w:pPr>
              <w:pStyle w:val="Normal"/>
              <w:widowControl w:val="false"/>
              <w:spacing w:before="0" w:after="160"/>
              <w:jc w:val="center"/>
              <w:rPr>
                <w:rFonts w:ascii="Gill Sans MT" w:hAnsi="Gill Sans MT"/>
                <w:b/>
                <w:bCs/>
                <w:color w:val="000000"/>
              </w:rPr>
            </w:pPr>
            <w:r>
              <w:rPr>
                <w:rFonts w:ascii="Gill Sans MT" w:hAnsi="Gill Sans MT"/>
                <w:b/>
                <w:bCs/>
                <w:color w:val="000000"/>
              </w:rPr>
              <w:t>Historical Data</w:t>
            </w:r>
          </w:p>
        </w:tc>
        <w:tc>
          <w:tcPr>
            <w:tcW w:w="6896"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Gill Sans MT" w:hAnsi="Gill Sans MT"/>
                <w:color w:val="000000"/>
              </w:rPr>
            </w:pPr>
            <w:r>
              <w:rPr>
                <w:rFonts w:ascii="Gill Sans MT" w:hAnsi="Gill Sans MT"/>
                <w:color w:val="000000"/>
              </w:rPr>
              <w:t>Access to historical data related to indoor fire incidents for training the AI model.</w:t>
            </w:r>
          </w:p>
        </w:tc>
      </w:tr>
      <w:tr>
        <w:trPr>
          <w:trHeight w:val="799" w:hRule="atLeast"/>
        </w:trPr>
        <w:tc>
          <w:tcPr>
            <w:tcW w:w="2863" w:type="dxa"/>
            <w:tcBorders>
              <w:left w:val="single" w:sz="4" w:space="0" w:color="000000"/>
              <w:bottom w:val="single" w:sz="4" w:space="0" w:color="000000"/>
              <w:right w:val="single" w:sz="4" w:space="0" w:color="000000"/>
            </w:tcBorders>
            <w:shd w:color="000000" w:fill="F7F7F8" w:val="clear"/>
            <w:vAlign w:val="center"/>
          </w:tcPr>
          <w:p>
            <w:pPr>
              <w:pStyle w:val="Normal"/>
              <w:widowControl w:val="false"/>
              <w:spacing w:before="0" w:after="160"/>
              <w:jc w:val="center"/>
              <w:rPr>
                <w:rFonts w:ascii="Gill Sans MT" w:hAnsi="Gill Sans MT"/>
                <w:b/>
                <w:bCs/>
                <w:color w:val="000000"/>
              </w:rPr>
            </w:pPr>
            <w:r>
              <w:rPr>
                <w:rFonts w:ascii="Gill Sans MT" w:hAnsi="Gill Sans MT"/>
                <w:b/>
                <w:bCs/>
                <w:color w:val="000000"/>
              </w:rPr>
              <w:t>Funding</w:t>
            </w:r>
          </w:p>
        </w:tc>
        <w:tc>
          <w:tcPr>
            <w:tcW w:w="6896"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Gill Sans MT" w:hAnsi="Gill Sans MT"/>
                <w:color w:val="000000"/>
              </w:rPr>
            </w:pPr>
            <w:r>
              <w:rPr>
                <w:rFonts w:ascii="Gill Sans MT" w:hAnsi="Gill Sans MT"/>
                <w:color w:val="000000"/>
              </w:rPr>
              <w:t>Financial support or grants to procure sensors, cloud services, and hardware components.</w:t>
            </w:r>
          </w:p>
        </w:tc>
      </w:tr>
      <w:tr>
        <w:trPr>
          <w:trHeight w:val="799" w:hRule="atLeast"/>
        </w:trPr>
        <w:tc>
          <w:tcPr>
            <w:tcW w:w="2863" w:type="dxa"/>
            <w:tcBorders>
              <w:left w:val="single" w:sz="4" w:space="0" w:color="000000"/>
              <w:bottom w:val="single" w:sz="4" w:space="0" w:color="000000"/>
              <w:right w:val="single" w:sz="4" w:space="0" w:color="000000"/>
            </w:tcBorders>
            <w:shd w:color="000000" w:fill="F7F7F8" w:val="clear"/>
            <w:vAlign w:val="center"/>
          </w:tcPr>
          <w:p>
            <w:pPr>
              <w:pStyle w:val="Normal"/>
              <w:widowControl w:val="false"/>
              <w:spacing w:before="0" w:after="160"/>
              <w:jc w:val="center"/>
              <w:rPr>
                <w:rFonts w:ascii="Gill Sans MT" w:hAnsi="Gill Sans MT"/>
                <w:b/>
                <w:bCs/>
                <w:color w:val="000000"/>
              </w:rPr>
            </w:pPr>
            <w:r>
              <w:rPr>
                <w:rFonts w:ascii="Gill Sans MT" w:hAnsi="Gill Sans MT"/>
                <w:b/>
                <w:bCs/>
                <w:color w:val="000000"/>
              </w:rPr>
              <w:t>Testing Facilities</w:t>
            </w:r>
          </w:p>
        </w:tc>
        <w:tc>
          <w:tcPr>
            <w:tcW w:w="6896"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Gill Sans MT" w:hAnsi="Gill Sans MT"/>
                <w:color w:val="000000"/>
              </w:rPr>
            </w:pPr>
            <w:r>
              <w:rPr>
                <w:rFonts w:ascii="Gill Sans MT" w:hAnsi="Gill Sans MT"/>
                <w:color w:val="000000"/>
              </w:rPr>
              <w:t>Access to controlled testing facilities for experiments and system performance testing.</w:t>
            </w:r>
          </w:p>
        </w:tc>
      </w:tr>
      <w:tr>
        <w:trPr>
          <w:trHeight w:val="799" w:hRule="atLeast"/>
        </w:trPr>
        <w:tc>
          <w:tcPr>
            <w:tcW w:w="2863" w:type="dxa"/>
            <w:tcBorders>
              <w:left w:val="single" w:sz="4" w:space="0" w:color="000000"/>
              <w:bottom w:val="single" w:sz="4" w:space="0" w:color="000000"/>
              <w:right w:val="single" w:sz="4" w:space="0" w:color="000000"/>
            </w:tcBorders>
            <w:shd w:color="000000" w:fill="F7F7F8" w:val="clear"/>
            <w:vAlign w:val="center"/>
          </w:tcPr>
          <w:p>
            <w:pPr>
              <w:pStyle w:val="Normal"/>
              <w:widowControl w:val="false"/>
              <w:spacing w:before="0" w:after="160"/>
              <w:jc w:val="center"/>
              <w:rPr>
                <w:rFonts w:ascii="Gill Sans MT" w:hAnsi="Gill Sans MT"/>
                <w:b/>
                <w:bCs/>
                <w:color w:val="000000"/>
              </w:rPr>
            </w:pPr>
            <w:r>
              <w:rPr>
                <w:rFonts w:ascii="Gill Sans MT" w:hAnsi="Gill Sans MT"/>
                <w:b/>
                <w:bCs/>
                <w:color w:val="000000"/>
              </w:rPr>
              <w:t>Open-Source Libraries and Resources</w:t>
            </w:r>
          </w:p>
        </w:tc>
        <w:tc>
          <w:tcPr>
            <w:tcW w:w="6896"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Gill Sans MT" w:hAnsi="Gill Sans MT"/>
                <w:color w:val="000000"/>
              </w:rPr>
            </w:pPr>
            <w:r>
              <w:rPr>
                <w:rFonts w:ascii="Gill Sans MT" w:hAnsi="Gill Sans MT"/>
                <w:color w:val="000000"/>
              </w:rPr>
              <w:t>Utilizing open-source libraries, datasets, and online resources for development.</w:t>
            </w:r>
          </w:p>
        </w:tc>
      </w:tr>
      <w:tr>
        <w:trPr>
          <w:trHeight w:val="799" w:hRule="atLeast"/>
        </w:trPr>
        <w:tc>
          <w:tcPr>
            <w:tcW w:w="2863" w:type="dxa"/>
            <w:tcBorders>
              <w:left w:val="single" w:sz="4" w:space="0" w:color="000000"/>
              <w:bottom w:val="single" w:sz="4" w:space="0" w:color="000000"/>
              <w:right w:val="single" w:sz="4" w:space="0" w:color="000000"/>
            </w:tcBorders>
            <w:shd w:color="000000" w:fill="F7F7F8" w:val="clear"/>
            <w:vAlign w:val="center"/>
          </w:tcPr>
          <w:p>
            <w:pPr>
              <w:pStyle w:val="Normal"/>
              <w:widowControl w:val="false"/>
              <w:spacing w:before="0" w:after="160"/>
              <w:jc w:val="center"/>
              <w:rPr>
                <w:rFonts w:ascii="Gill Sans MT" w:hAnsi="Gill Sans MT"/>
                <w:b/>
                <w:bCs/>
                <w:color w:val="000000"/>
              </w:rPr>
            </w:pPr>
            <w:r>
              <w:rPr>
                <w:rFonts w:ascii="Gill Sans MT" w:hAnsi="Gill Sans MT"/>
                <w:b/>
                <w:bCs/>
                <w:color w:val="000000"/>
              </w:rPr>
              <w:t>Training</w:t>
            </w:r>
          </w:p>
        </w:tc>
        <w:tc>
          <w:tcPr>
            <w:tcW w:w="6896" w:type="dxa"/>
            <w:tcBorders>
              <w:bottom w:val="single" w:sz="4" w:space="0" w:color="000000"/>
              <w:right w:val="single" w:sz="4" w:space="0" w:color="000000"/>
            </w:tcBorders>
            <w:shd w:color="000000" w:fill="F7F7F8" w:val="clear"/>
            <w:vAlign w:val="center"/>
          </w:tcPr>
          <w:p>
            <w:pPr>
              <w:pStyle w:val="Normal"/>
              <w:widowControl w:val="false"/>
              <w:spacing w:before="0" w:after="160"/>
              <w:jc w:val="center"/>
              <w:rPr>
                <w:rFonts w:ascii="Gill Sans MT" w:hAnsi="Gill Sans MT"/>
                <w:color w:val="000000"/>
              </w:rPr>
            </w:pPr>
            <w:r>
              <w:rPr>
                <w:rFonts w:ascii="Gill Sans MT" w:hAnsi="Gill Sans MT"/>
                <w:color w:val="000000"/>
              </w:rPr>
              <w:t>Specialized training or workshops on sensor calibration, machine learning, and cloud computing for team members.</w:t>
            </w:r>
          </w:p>
        </w:tc>
      </w:tr>
    </w:tbl>
    <w:p>
      <w:pPr>
        <w:pStyle w:val="Normal"/>
        <w:spacing w:lineRule="auto" w:line="276" w:before="0" w:after="0"/>
        <w:jc w:val="both"/>
        <w:rPr>
          <w:rFonts w:ascii="Google Sans" w:hAnsi="Google Sans" w:eastAsia="Google Sans" w:cs="Google Sans"/>
          <w:b/>
        </w:rPr>
      </w:pPr>
      <w:r>
        <w:rPr>
          <w:rFonts w:eastAsia="Google Sans" w:cs="Google Sans" w:ascii="Google Sans" w:hAnsi="Google Sans"/>
          <w:b/>
        </w:rPr>
      </w:r>
    </w:p>
    <w:p>
      <w:pPr>
        <w:pStyle w:val="Normal"/>
        <w:spacing w:lineRule="auto" w:line="276" w:before="0" w:after="0"/>
        <w:jc w:val="both"/>
        <w:rPr>
          <w:rFonts w:ascii="Google Sans" w:hAnsi="Google Sans" w:eastAsia="Google Sans" w:cs="Google Sans"/>
          <w:b/>
        </w:rPr>
      </w:pPr>
      <w:r>
        <w:rPr>
          <w:rFonts w:eastAsia="Google Sans" w:cs="Google Sans" w:ascii="Google Sans" w:hAnsi="Google Sans"/>
          <w:b/>
        </w:rPr>
      </w:r>
    </w:p>
    <w:p>
      <w:pPr>
        <w:pStyle w:val="Normal"/>
        <w:spacing w:lineRule="auto" w:line="276" w:before="0" w:after="0"/>
        <w:jc w:val="both"/>
        <w:rPr>
          <w:rFonts w:ascii="Google Sans" w:hAnsi="Google Sans" w:eastAsia="Google Sans" w:cs="Google Sans"/>
          <w:b/>
        </w:rPr>
      </w:pPr>
      <w:r>
        <w:rPr>
          <w:rFonts w:eastAsia="Google Sans" w:cs="Google Sans" w:ascii="Google Sans" w:hAnsi="Google Sans"/>
          <w:b/>
        </w:rPr>
        <w:t>Based on your knowledge and explorations, tell us the Machine Learning Part of your Capstone!</w:t>
      </w:r>
    </w:p>
    <w:p>
      <w:pPr>
        <w:pStyle w:val="Normal"/>
        <w:tabs>
          <w:tab w:val="clear" w:pos="720"/>
          <w:tab w:val="left" w:pos="1530" w:leader="none"/>
        </w:tabs>
        <w:spacing w:lineRule="auto" w:line="276" w:before="0" w:after="0"/>
        <w:jc w:val="both"/>
        <w:rPr>
          <w:rFonts w:ascii="Google Sans" w:hAnsi="Google Sans" w:eastAsia="Google Sans" w:cs="Google Sans"/>
          <w:highlight w:val="yellow"/>
        </w:rPr>
      </w:pPr>
      <w:r>
        <w:rPr>
          <w:rFonts w:eastAsia="Google Sans" w:cs="Google Sans" w:ascii="Google Sans" w:hAnsi="Google Sans"/>
          <w:highlight w:val="yellow"/>
        </w:rPr>
        <w:t xml:space="preserve">[your answer, Paragraph, up to 50 words. </w:t>
      </w:r>
    </w:p>
    <w:p>
      <w:pPr>
        <w:pStyle w:val="Normal"/>
        <w:numPr>
          <w:ilvl w:val="0"/>
          <w:numId w:val="1"/>
        </w:numPr>
        <w:tabs>
          <w:tab w:val="clear" w:pos="720"/>
          <w:tab w:val="left" w:pos="1530" w:leader="none"/>
        </w:tabs>
        <w:spacing w:lineRule="auto" w:line="276" w:before="0" w:after="0"/>
        <w:jc w:val="both"/>
        <w:rPr>
          <w:rFonts w:ascii="Google Sans" w:hAnsi="Google Sans" w:eastAsia="Google Sans" w:cs="Google Sans"/>
          <w:highlight w:val="yellow"/>
        </w:rPr>
      </w:pPr>
      <w:r>
        <w:rPr>
          <w:rFonts w:eastAsia="Google Sans" w:cs="Google Sans" w:ascii="Google Sans" w:hAnsi="Google Sans"/>
          <w:highlight w:val="yellow"/>
        </w:rPr>
        <w:t xml:space="preserve">AutoML or similar automated model creation and pre-built models are prohibited. </w:t>
      </w:r>
    </w:p>
    <w:p>
      <w:pPr>
        <w:pStyle w:val="Normal"/>
        <w:numPr>
          <w:ilvl w:val="0"/>
          <w:numId w:val="1"/>
        </w:numPr>
        <w:tabs>
          <w:tab w:val="clear" w:pos="720"/>
          <w:tab w:val="left" w:pos="1530" w:leader="none"/>
        </w:tabs>
        <w:spacing w:lineRule="auto" w:line="276" w:before="0" w:after="0"/>
        <w:jc w:val="both"/>
        <w:rPr>
          <w:rFonts w:ascii="Google Sans" w:hAnsi="Google Sans" w:eastAsia="Google Sans" w:cs="Google Sans"/>
          <w:highlight w:val="yellow"/>
        </w:rPr>
      </w:pPr>
      <w:r>
        <w:rPr>
          <w:rFonts w:eastAsia="Google Sans" w:cs="Google Sans" w:ascii="Google Sans" w:hAnsi="Google Sans"/>
          <w:highlight w:val="yellow"/>
        </w:rPr>
        <w:t xml:space="preserve">Team has to train their own model, or use transfer learning. </w:t>
      </w:r>
    </w:p>
    <w:p>
      <w:pPr>
        <w:pStyle w:val="Normal"/>
        <w:numPr>
          <w:ilvl w:val="0"/>
          <w:numId w:val="1"/>
        </w:numPr>
        <w:tabs>
          <w:tab w:val="clear" w:pos="720"/>
          <w:tab w:val="left" w:pos="1530" w:leader="none"/>
        </w:tabs>
        <w:spacing w:lineRule="auto" w:line="276" w:before="0" w:after="0"/>
        <w:jc w:val="both"/>
        <w:rPr>
          <w:rFonts w:ascii="Google Sans" w:hAnsi="Google Sans" w:eastAsia="Google Sans" w:cs="Google Sans"/>
          <w:highlight w:val="yellow"/>
        </w:rPr>
      </w:pPr>
      <w:r>
        <w:rPr>
          <w:rFonts w:eastAsia="Google Sans" w:cs="Google Sans" w:ascii="Google Sans" w:hAnsi="Google Sans"/>
          <w:highlight w:val="yellow"/>
        </w:rPr>
        <w:t>You may use the AI platform, tensorflow.js, TFLite, and other alternatives to deploy your model. Please avoid Google colab or local notebooks/files for the production/demo.</w:t>
      </w:r>
    </w:p>
    <w:p>
      <w:pPr>
        <w:pStyle w:val="Normal"/>
        <w:numPr>
          <w:ilvl w:val="0"/>
          <w:numId w:val="1"/>
        </w:numPr>
        <w:tabs>
          <w:tab w:val="clear" w:pos="720"/>
          <w:tab w:val="left" w:pos="1530" w:leader="none"/>
        </w:tabs>
        <w:spacing w:lineRule="auto" w:line="276" w:before="0" w:after="0"/>
        <w:jc w:val="both"/>
        <w:rPr>
          <w:rFonts w:ascii="Google Sans" w:hAnsi="Google Sans" w:eastAsia="Google Sans" w:cs="Google Sans"/>
          <w:highlight w:val="yellow"/>
        </w:rPr>
      </w:pPr>
      <w:r>
        <w:rPr>
          <w:rFonts w:eastAsia="Google Sans" w:cs="Google Sans" w:ascii="Google Sans" w:hAnsi="Google Sans"/>
          <w:highlight w:val="yellow"/>
        </w:rPr>
        <w:t>Using Tensorflow is mandatory. You may use other libraries on top of Tensorflow.</w:t>
      </w:r>
    </w:p>
    <w:p>
      <w:pPr>
        <w:pStyle w:val="Normal"/>
        <w:tabs>
          <w:tab w:val="clear" w:pos="720"/>
          <w:tab w:val="left" w:pos="1530" w:leader="none"/>
        </w:tabs>
        <w:spacing w:lineRule="auto" w:line="276" w:before="0" w:after="0"/>
        <w:jc w:val="both"/>
        <w:rPr>
          <w:rFonts w:ascii="Google Sans" w:hAnsi="Google Sans" w:eastAsia="Google Sans" w:cs="Google Sans"/>
          <w:highlight w:val="yellow"/>
        </w:rPr>
      </w:pPr>
      <w:r>
        <w:rPr>
          <w:rFonts w:eastAsia="Google Sans" w:cs="Google Sans" w:ascii="Google Sans" w:hAnsi="Google Sans"/>
        </w:rPr>
        <w:t xml:space="preserve">The machine learning team will design, train, and implement a TensorFlow-based machine learning model to detect indoor fire hazards. Transfer learning may be employed, utilizing existing neural network models trained on diverse image. Our process involves data collection and preprocessing, model development, training, validation, and implementation. </w:t>
      </w:r>
    </w:p>
    <w:p>
      <w:pPr>
        <w:pStyle w:val="Normal"/>
        <w:spacing w:lineRule="auto" w:line="276" w:before="0" w:after="0"/>
        <w:jc w:val="both"/>
        <w:rPr>
          <w:rFonts w:ascii="Google Sans" w:hAnsi="Google Sans" w:eastAsia="Google Sans" w:cs="Google Sans"/>
          <w:b/>
        </w:rPr>
      </w:pPr>
      <w:r>
        <w:rPr>
          <w:rFonts w:eastAsia="Google Sans" w:cs="Google Sans" w:ascii="Google Sans" w:hAnsi="Google Sans"/>
          <w:b/>
        </w:rPr>
      </w:r>
    </w:p>
    <w:p>
      <w:pPr>
        <w:pStyle w:val="Normal"/>
        <w:tabs>
          <w:tab w:val="clear" w:pos="720"/>
          <w:tab w:val="left" w:pos="1530" w:leader="none"/>
        </w:tabs>
        <w:spacing w:lineRule="auto" w:line="276" w:before="0" w:after="0"/>
        <w:jc w:val="both"/>
        <w:rPr>
          <w:rFonts w:ascii="Google Sans" w:hAnsi="Google Sans" w:eastAsia="Google Sans" w:cs="Google Sans"/>
          <w:b/>
        </w:rPr>
      </w:pPr>
      <w:r>
        <w:rPr>
          <w:rFonts w:eastAsia="Google Sans" w:cs="Google Sans" w:ascii="Google Sans" w:hAnsi="Google Sans"/>
          <w:b/>
        </w:rPr>
        <w:t>Based on your knowledge and explorations, tell us the Mobile Development Part of your capstone?</w:t>
      </w:r>
    </w:p>
    <w:p>
      <w:pPr>
        <w:pStyle w:val="Normal"/>
        <w:tabs>
          <w:tab w:val="clear" w:pos="720"/>
          <w:tab w:val="left" w:pos="1530" w:leader="none"/>
        </w:tabs>
        <w:spacing w:lineRule="auto" w:line="276" w:before="0" w:after="0"/>
        <w:jc w:val="both"/>
        <w:rPr>
          <w:rFonts w:ascii="Google Sans" w:hAnsi="Google Sans" w:eastAsia="Google Sans" w:cs="Google Sans"/>
          <w:highlight w:val="yellow"/>
        </w:rPr>
      </w:pPr>
      <w:r>
        <w:rPr>
          <w:rFonts w:eastAsia="Google Sans" w:cs="Google Sans" w:ascii="Google Sans" w:hAnsi="Google Sans"/>
          <w:highlight w:val="yellow"/>
        </w:rPr>
        <w:t xml:space="preserve">[your answer, Paragraph, up to 50 words. </w:t>
      </w:r>
    </w:p>
    <w:p>
      <w:pPr>
        <w:pStyle w:val="Normal"/>
        <w:numPr>
          <w:ilvl w:val="0"/>
          <w:numId w:val="2"/>
        </w:numPr>
        <w:tabs>
          <w:tab w:val="clear" w:pos="720"/>
          <w:tab w:val="left" w:pos="1530" w:leader="none"/>
        </w:tabs>
        <w:spacing w:lineRule="auto" w:line="276" w:before="0" w:after="0"/>
        <w:jc w:val="both"/>
        <w:rPr>
          <w:rFonts w:ascii="Google Sans" w:hAnsi="Google Sans" w:eastAsia="Google Sans" w:cs="Google Sans"/>
          <w:highlight w:val="yellow"/>
        </w:rPr>
      </w:pPr>
      <w:r>
        <w:rPr>
          <w:rFonts w:eastAsia="Google Sans" w:cs="Google Sans" w:ascii="Google Sans" w:hAnsi="Google Sans"/>
          <w:highlight w:val="yellow"/>
        </w:rPr>
        <w:t>Webview, Appinventor, and any other automated wizard/app-creation are prohibited.</w:t>
      </w:r>
    </w:p>
    <w:p>
      <w:pPr>
        <w:pStyle w:val="Normal"/>
        <w:numPr>
          <w:ilvl w:val="0"/>
          <w:numId w:val="2"/>
        </w:numPr>
        <w:tabs>
          <w:tab w:val="clear" w:pos="720"/>
          <w:tab w:val="left" w:pos="1530" w:leader="none"/>
        </w:tabs>
        <w:spacing w:lineRule="auto" w:line="276" w:before="0" w:after="0"/>
        <w:jc w:val="both"/>
        <w:rPr>
          <w:rFonts w:ascii="Google Sans" w:hAnsi="Google Sans" w:eastAsia="Google Sans" w:cs="Google Sans"/>
          <w:highlight w:val="yellow"/>
        </w:rPr>
      </w:pPr>
      <w:r>
        <w:rPr>
          <w:rFonts w:eastAsia="Google Sans" w:cs="Google Sans" w:ascii="Google Sans" w:hAnsi="Google Sans"/>
          <w:highlight w:val="yellow"/>
        </w:rPr>
        <w:t>Team has to use native Kotlin/Java/C++ and Android Studio to create the Android app.</w:t>
      </w:r>
    </w:p>
    <w:p>
      <w:pPr>
        <w:pStyle w:val="Normal"/>
        <w:numPr>
          <w:ilvl w:val="0"/>
          <w:numId w:val="2"/>
        </w:numPr>
        <w:tabs>
          <w:tab w:val="clear" w:pos="720"/>
          <w:tab w:val="left" w:pos="1530" w:leader="none"/>
        </w:tabs>
        <w:spacing w:lineRule="auto" w:line="276" w:before="0" w:after="0"/>
        <w:jc w:val="both"/>
        <w:rPr>
          <w:rFonts w:ascii="Google Sans" w:hAnsi="Google Sans" w:eastAsia="Google Sans" w:cs="Google Sans"/>
          <w:highlight w:val="yellow"/>
        </w:rPr>
      </w:pPr>
      <w:r>
        <w:rPr>
          <w:rFonts w:eastAsia="Google Sans" w:cs="Google Sans" w:ascii="Google Sans" w:hAnsi="Google Sans"/>
          <w:highlight w:val="yellow"/>
        </w:rPr>
        <w:t>Using flutter, react, or other multiplatform-based is allowed for creation of app in other platform (e.g. Windows/iOS/Linux) on top of the native Android.</w:t>
      </w:r>
    </w:p>
    <w:p>
      <w:pPr>
        <w:pStyle w:val="Normal"/>
        <w:numPr>
          <w:ilvl w:val="0"/>
          <w:numId w:val="2"/>
        </w:numPr>
        <w:tabs>
          <w:tab w:val="clear" w:pos="720"/>
          <w:tab w:val="left" w:pos="1530" w:leader="none"/>
        </w:tabs>
        <w:spacing w:lineRule="auto" w:line="276" w:before="0" w:after="0"/>
        <w:jc w:val="both"/>
        <w:rPr>
          <w:rFonts w:ascii="Google Sans" w:hAnsi="Google Sans" w:eastAsia="Google Sans" w:cs="Google Sans"/>
          <w:highlight w:val="yellow"/>
        </w:rPr>
      </w:pPr>
      <w:r>
        <w:rPr>
          <w:rFonts w:eastAsia="Google Sans" w:cs="Google Sans" w:ascii="Google Sans" w:hAnsi="Google Sans"/>
          <w:highlight w:val="yellow"/>
        </w:rPr>
        <w:t xml:space="preserve">You may attach Figma or other links related to this plan. </w:t>
      </w:r>
    </w:p>
    <w:p>
      <w:pPr>
        <w:pStyle w:val="Normal"/>
        <w:tabs>
          <w:tab w:val="clear" w:pos="720"/>
          <w:tab w:val="left" w:pos="1530" w:leader="none"/>
        </w:tabs>
        <w:spacing w:lineRule="auto" w:line="276" w:before="0" w:after="0"/>
        <w:jc w:val="both"/>
        <w:rPr>
          <w:rFonts w:ascii="Google Sans" w:hAnsi="Google Sans" w:eastAsia="Google Sans" w:cs="Google Sans"/>
        </w:rPr>
      </w:pPr>
      <w:r>
        <w:rPr>
          <w:rFonts w:eastAsia="Google Sans" w:cs="Google Sans" w:ascii="Google Sans" w:hAnsi="Google Sans"/>
        </w:rPr>
        <w:t>To access real-time data from the server, our Android app will use RESTful APIs and WebSocket communication. We'll employ Android's native development tools, such as Retrofit for API integration and LiveData for real-time data updates. The app will feature interactive UI components for user engagement.</w:t>
      </w:r>
    </w:p>
    <w:p>
      <w:pPr>
        <w:pStyle w:val="Normal"/>
        <w:tabs>
          <w:tab w:val="clear" w:pos="720"/>
          <w:tab w:val="left" w:pos="1530" w:leader="none"/>
        </w:tabs>
        <w:spacing w:lineRule="auto" w:line="276" w:before="0" w:after="0"/>
        <w:jc w:val="both"/>
        <w:rPr>
          <w:rFonts w:ascii="Google Sans" w:hAnsi="Google Sans" w:eastAsia="Google Sans" w:cs="Google Sans"/>
        </w:rPr>
      </w:pPr>
      <w:r>
        <w:rPr>
          <w:rFonts w:eastAsia="Google Sans" w:cs="Google Sans" w:ascii="Google Sans" w:hAnsi="Google Sans"/>
        </w:rPr>
      </w:r>
    </w:p>
    <w:p>
      <w:pPr>
        <w:pStyle w:val="Normal"/>
        <w:tabs>
          <w:tab w:val="clear" w:pos="720"/>
          <w:tab w:val="left" w:pos="1530" w:leader="none"/>
        </w:tabs>
        <w:spacing w:lineRule="auto" w:line="276" w:before="0" w:after="0"/>
        <w:jc w:val="both"/>
        <w:rPr>
          <w:rFonts w:ascii="Google Sans" w:hAnsi="Google Sans" w:eastAsia="Google Sans" w:cs="Google Sans"/>
          <w:b/>
        </w:rPr>
      </w:pPr>
      <w:r>
        <w:rPr>
          <w:rFonts w:eastAsia="Google Sans" w:cs="Google Sans" w:ascii="Google Sans" w:hAnsi="Google Sans"/>
          <w:b/>
        </w:rPr>
        <w:t>Based on your knowledge and explorations, tell us the Cloud/Web/Frontend/Backend Part of your capstone?</w:t>
      </w:r>
    </w:p>
    <w:p>
      <w:pPr>
        <w:pStyle w:val="Normal"/>
        <w:tabs>
          <w:tab w:val="clear" w:pos="720"/>
          <w:tab w:val="left" w:pos="1530" w:leader="none"/>
        </w:tabs>
        <w:spacing w:lineRule="auto" w:line="276" w:before="0" w:after="0"/>
        <w:jc w:val="both"/>
        <w:rPr>
          <w:rFonts w:ascii="Google Sans" w:hAnsi="Google Sans" w:eastAsia="Google Sans" w:cs="Google Sans"/>
          <w:highlight w:val="yellow"/>
        </w:rPr>
      </w:pPr>
      <w:r>
        <w:rPr>
          <w:rFonts w:eastAsia="Google Sans" w:cs="Google Sans" w:ascii="Google Sans" w:hAnsi="Google Sans"/>
          <w:highlight w:val="yellow"/>
        </w:rPr>
        <w:t xml:space="preserve">[your answer, Paragraph, up to 50 words. </w:t>
      </w:r>
    </w:p>
    <w:p>
      <w:pPr>
        <w:pStyle w:val="Normal"/>
        <w:numPr>
          <w:ilvl w:val="0"/>
          <w:numId w:val="2"/>
        </w:numPr>
        <w:tabs>
          <w:tab w:val="clear" w:pos="720"/>
          <w:tab w:val="left" w:pos="1530" w:leader="none"/>
        </w:tabs>
        <w:spacing w:lineRule="auto" w:line="276" w:before="0" w:after="0"/>
        <w:jc w:val="both"/>
        <w:rPr>
          <w:rFonts w:ascii="Google Sans" w:hAnsi="Google Sans" w:eastAsia="Google Sans" w:cs="Google Sans"/>
          <w:highlight w:val="yellow"/>
        </w:rPr>
      </w:pPr>
      <w:r>
        <w:rPr>
          <w:rFonts w:eastAsia="Google Sans" w:cs="Google Sans" w:ascii="Google Sans" w:hAnsi="Google Sans"/>
          <w:highlight w:val="yellow"/>
        </w:rPr>
        <w:t>There is no limitation on programming languages, libraries, or frameworks.</w:t>
      </w:r>
    </w:p>
    <w:p>
      <w:pPr>
        <w:pStyle w:val="Normal"/>
        <w:numPr>
          <w:ilvl w:val="0"/>
          <w:numId w:val="2"/>
        </w:numPr>
        <w:tabs>
          <w:tab w:val="clear" w:pos="720"/>
          <w:tab w:val="left" w:pos="1530" w:leader="none"/>
        </w:tabs>
        <w:spacing w:lineRule="auto" w:line="276" w:before="0" w:after="0"/>
        <w:jc w:val="both"/>
        <w:rPr>
          <w:rFonts w:ascii="Google Sans" w:hAnsi="Google Sans" w:eastAsia="Google Sans" w:cs="Google Sans"/>
          <w:highlight w:val="yellow"/>
        </w:rPr>
      </w:pPr>
      <w:r>
        <w:rPr>
          <w:rFonts w:eastAsia="Google Sans" w:cs="Google Sans" w:ascii="Google Sans" w:hAnsi="Google Sans"/>
          <w:highlight w:val="yellow"/>
        </w:rPr>
        <w:t xml:space="preserve">Team has to create at least </w:t>
      </w:r>
      <w:r>
        <w:rPr>
          <w:rFonts w:eastAsia="Google Sans" w:cs="Google Sans" w:ascii="Google Sans" w:hAnsi="Google Sans"/>
          <w:b/>
          <w:highlight w:val="yellow"/>
        </w:rPr>
        <w:t>1 private API or endpoint</w:t>
      </w:r>
      <w:r>
        <w:rPr>
          <w:rFonts w:eastAsia="Google Sans" w:cs="Google Sans" w:ascii="Google Sans" w:hAnsi="Google Sans"/>
          <w:highlight w:val="yellow"/>
        </w:rPr>
        <w:t xml:space="preserve"> including authentication, authorization, and API/endpoint documentation.</w:t>
      </w:r>
    </w:p>
    <w:p>
      <w:pPr>
        <w:pStyle w:val="Normal"/>
        <w:numPr>
          <w:ilvl w:val="0"/>
          <w:numId w:val="2"/>
        </w:numPr>
        <w:tabs>
          <w:tab w:val="clear" w:pos="720"/>
          <w:tab w:val="left" w:pos="1530" w:leader="none"/>
        </w:tabs>
        <w:spacing w:lineRule="auto" w:line="276" w:before="0" w:after="0"/>
        <w:jc w:val="both"/>
        <w:rPr>
          <w:rFonts w:ascii="Google Sans" w:hAnsi="Google Sans" w:eastAsia="Google Sans" w:cs="Google Sans"/>
          <w:highlight w:val="yellow"/>
        </w:rPr>
      </w:pPr>
      <w:r>
        <w:rPr>
          <w:rFonts w:eastAsia="Google Sans" w:cs="Google Sans" w:ascii="Google Sans" w:hAnsi="Google Sans"/>
          <w:highlight w:val="yellow"/>
        </w:rPr>
        <w:t xml:space="preserve">Team may use any </w:t>
      </w:r>
      <w:r>
        <w:rPr>
          <w:rFonts w:eastAsia="Google Sans" w:cs="Google Sans" w:ascii="Google Sans" w:hAnsi="Google Sans"/>
          <w:b/>
          <w:highlight w:val="yellow"/>
        </w:rPr>
        <w:t>APIs or third party services available</w:t>
      </w:r>
      <w:r>
        <w:rPr>
          <w:rFonts w:eastAsia="Google Sans" w:cs="Google Sans" w:ascii="Google Sans" w:hAnsi="Google Sans"/>
          <w:highlight w:val="yellow"/>
        </w:rPr>
        <w:t>, but you need to write documentation on how &amp; why you use that specific API.</w:t>
      </w:r>
    </w:p>
    <w:p>
      <w:pPr>
        <w:pStyle w:val="Normal"/>
        <w:numPr>
          <w:ilvl w:val="0"/>
          <w:numId w:val="2"/>
        </w:numPr>
        <w:tabs>
          <w:tab w:val="clear" w:pos="720"/>
          <w:tab w:val="left" w:pos="1530" w:leader="none"/>
        </w:tabs>
        <w:spacing w:lineRule="auto" w:line="276" w:before="0" w:after="0"/>
        <w:jc w:val="both"/>
        <w:rPr>
          <w:rFonts w:ascii="Google Sans" w:hAnsi="Google Sans" w:eastAsia="Google Sans" w:cs="Google Sans"/>
          <w:highlight w:val="yellow"/>
        </w:rPr>
      </w:pPr>
      <w:r>
        <w:rPr>
          <w:rFonts w:eastAsia="Google Sans" w:cs="Google Sans" w:ascii="Google Sans" w:hAnsi="Google Sans"/>
          <w:highlight w:val="yellow"/>
        </w:rPr>
        <w:t>On unstable API or services, please plan to have alternative endpoints and/or create your own data generator to make sure your project works on demo/judging day.</w:t>
      </w:r>
    </w:p>
    <w:p>
      <w:pPr>
        <w:pStyle w:val="Normal"/>
        <w:numPr>
          <w:ilvl w:val="0"/>
          <w:numId w:val="2"/>
        </w:numPr>
        <w:tabs>
          <w:tab w:val="clear" w:pos="720"/>
          <w:tab w:val="left" w:pos="1530" w:leader="none"/>
        </w:tabs>
        <w:spacing w:lineRule="auto" w:line="276" w:before="0" w:after="0"/>
        <w:jc w:val="both"/>
        <w:rPr>
          <w:rFonts w:ascii="Google Sans" w:hAnsi="Google Sans" w:eastAsia="Google Sans" w:cs="Google Sans"/>
          <w:highlight w:val="yellow"/>
        </w:rPr>
      </w:pPr>
      <w:r>
        <w:rPr>
          <w:rFonts w:eastAsia="Google Sans" w:cs="Google Sans" w:ascii="Google Sans" w:hAnsi="Google Sans"/>
          <w:highlight w:val="yellow"/>
        </w:rPr>
        <w:t>You may attach Figma or other links related to this plan.</w:t>
      </w:r>
    </w:p>
    <w:p>
      <w:pPr>
        <w:pStyle w:val="Normal"/>
        <w:tabs>
          <w:tab w:val="clear" w:pos="720"/>
          <w:tab w:val="left" w:pos="1530" w:leader="none"/>
        </w:tabs>
        <w:spacing w:lineRule="auto" w:line="276" w:before="0" w:after="0"/>
        <w:jc w:val="both"/>
        <w:rPr>
          <w:rFonts w:ascii="Google Sans" w:hAnsi="Google Sans" w:eastAsia="Google Sans" w:cs="Google Sans"/>
        </w:rPr>
      </w:pPr>
      <w:r>
        <w:rPr>
          <w:rFonts w:eastAsia="Google Sans" w:cs="Google Sans" w:ascii="Google Sans" w:hAnsi="Google Sans"/>
        </w:rPr>
        <w:t>Sensor data will be collected through Arduino devices, then transmitted to the cloud server via the appropriate communication protocol. In the cloud server, the data will be processed, stored, and analyzed using a private API with authentication and authorization layers, ensuring the security and availability of sensor data for real-time monitoring.</w:t>
      </w:r>
    </w:p>
    <w:p>
      <w:pPr>
        <w:pStyle w:val="Normal"/>
        <w:tabs>
          <w:tab w:val="clear" w:pos="720"/>
          <w:tab w:val="left" w:pos="1530" w:leader="none"/>
        </w:tabs>
        <w:spacing w:lineRule="auto" w:line="276" w:before="0" w:after="0"/>
        <w:jc w:val="both"/>
        <w:rPr>
          <w:rFonts w:ascii="Google Sans" w:hAnsi="Google Sans" w:eastAsia="Google Sans" w:cs="Google Sans"/>
          <w:b/>
        </w:rPr>
      </w:pPr>
      <w:r>
        <w:rPr>
          <w:rFonts w:eastAsia="Google Sans" w:cs="Google Sans" w:ascii="Google Sans" w:hAnsi="Google Sans"/>
          <w:b/>
        </w:rPr>
      </w:r>
    </w:p>
    <w:p>
      <w:pPr>
        <w:pStyle w:val="Normal"/>
        <w:tabs>
          <w:tab w:val="clear" w:pos="720"/>
          <w:tab w:val="left" w:pos="1530" w:leader="none"/>
        </w:tabs>
        <w:spacing w:lineRule="auto" w:line="276" w:before="0" w:after="0"/>
        <w:jc w:val="both"/>
        <w:rPr>
          <w:rFonts w:ascii="Google Sans" w:hAnsi="Google Sans" w:eastAsia="Google Sans" w:cs="Google Sans"/>
          <w:highlight w:val="yellow"/>
        </w:rPr>
      </w:pPr>
      <w:r>
        <w:rPr>
          <w:rFonts w:eastAsia="Google Sans" w:cs="Google Sans" w:ascii="Google Sans" w:hAnsi="Google Sans"/>
          <w:b/>
        </w:rPr>
        <w:t>Based on your team’s planning, is there any identifiable potential Risk or Issue related to your project?</w:t>
        <w:br/>
      </w:r>
      <w:r>
        <w:rPr>
          <w:rFonts w:eastAsia="Google Sans" w:cs="Google Sans" w:ascii="Google Sans" w:hAnsi="Google Sans"/>
          <w:highlight w:val="yellow"/>
        </w:rPr>
        <w:t>A list of factors that could derail the project and a plan for how issues will be identified, addressed, and controlled. Probably also good if you already have plan(s) for rectifying the identified factors or threats. up to 100 words)</w:t>
      </w:r>
    </w:p>
    <w:p>
      <w:pPr>
        <w:pStyle w:val="Normal"/>
        <w:tabs>
          <w:tab w:val="clear" w:pos="720"/>
          <w:tab w:val="left" w:pos="1530" w:leader="none"/>
        </w:tabs>
        <w:spacing w:lineRule="auto" w:line="276" w:before="0" w:after="0"/>
        <w:jc w:val="both"/>
        <w:rPr>
          <w:rFonts w:ascii="Google Sans" w:hAnsi="Google Sans" w:eastAsia="Google Sans" w:cs="Google Sans"/>
          <w:highlight w:val="yellow"/>
        </w:rPr>
      </w:pPr>
      <w:r>
        <w:rPr>
          <w:rFonts w:eastAsia="Google Sans" w:cs="Google Sans" w:ascii="Google Sans" w:hAnsi="Google Sans"/>
        </w:rPr>
        <w:t>Our project faces several potential risks and challenges, including the need for precise sensor calibration to avoid false alarms, potential connectivity issues, data security concerns, and the requirement for a diverse and extensive dataset to develop an accurate fire prediction model. Ensuring uninterrupted power supply to all components is also critical for continuous operation. Integrating sensors, the mobile app, and the cloud server seamlessly may pose technical challenges. Nonetheless, our multidisciplinary team is prepared to address these risks systematically, focusing on sensor technology, data security, and efficient power management to ensure the success of our fire safety solution.</w:t>
      </w:r>
    </w:p>
    <w:p>
      <w:pPr>
        <w:pStyle w:val="Normal"/>
        <w:tabs>
          <w:tab w:val="clear" w:pos="720"/>
          <w:tab w:val="left" w:pos="1530" w:leader="none"/>
        </w:tabs>
        <w:spacing w:lineRule="auto" w:line="276" w:before="0" w:after="0"/>
        <w:jc w:val="both"/>
        <w:rPr>
          <w:rFonts w:ascii="Google Sans" w:hAnsi="Google Sans" w:eastAsia="Google Sans" w:cs="Google Sans"/>
          <w:highlight w:val="yellow"/>
        </w:rPr>
      </w:pPr>
      <w:r>
        <w:rPr>
          <w:rFonts w:eastAsia="Google Sans" w:cs="Google Sans" w:ascii="Google Sans" w:hAnsi="Google Sans"/>
          <w:highlight w:val="yellow"/>
        </w:rPr>
      </w:r>
    </w:p>
    <w:p>
      <w:pPr>
        <w:pStyle w:val="Normal"/>
        <w:tabs>
          <w:tab w:val="clear" w:pos="720"/>
          <w:tab w:val="left" w:pos="1530" w:leader="none"/>
        </w:tabs>
        <w:spacing w:lineRule="auto" w:line="276" w:before="0" w:after="0"/>
        <w:jc w:val="both"/>
        <w:rPr>
          <w:rFonts w:ascii="Google Sans" w:hAnsi="Google Sans" w:eastAsia="Google Sans" w:cs="Google Sans"/>
          <w:b/>
        </w:rPr>
      </w:pPr>
      <w:r>
        <w:rPr>
          <w:rFonts w:eastAsia="Google Sans" w:cs="Google Sans" w:ascii="Google Sans" w:hAnsi="Google Sans"/>
          <w:b/>
        </w:rPr>
        <w:t>Any other notes/remarks we should consider on your team’s application</w:t>
      </w:r>
    </w:p>
    <w:p>
      <w:pPr>
        <w:pStyle w:val="Normal"/>
        <w:tabs>
          <w:tab w:val="clear" w:pos="720"/>
          <w:tab w:val="left" w:pos="1530" w:leader="none"/>
        </w:tabs>
        <w:spacing w:lineRule="auto" w:line="276" w:before="0" w:after="0"/>
        <w:jc w:val="both"/>
        <w:rPr>
          <w:rFonts w:ascii="Google Sans" w:hAnsi="Google Sans" w:eastAsia="Google Sans" w:cs="Google Sans"/>
        </w:rPr>
      </w:pPr>
      <w:r>
        <w:rPr>
          <w:rFonts w:eastAsia="Google Sans" w:cs="Google Sans" w:ascii="Google Sans" w:hAnsi="Google Sans"/>
          <w:highlight w:val="yellow"/>
        </w:rPr>
        <w:t>[your answer, (Optional, Paragraph, up to 100 words)]</w:t>
      </w:r>
    </w:p>
    <w:p>
      <w:pPr>
        <w:pStyle w:val="Normal"/>
        <w:tabs>
          <w:tab w:val="clear" w:pos="720"/>
          <w:tab w:val="left" w:pos="1530" w:leader="none"/>
        </w:tabs>
        <w:spacing w:lineRule="auto" w:line="276" w:before="0" w:after="0"/>
        <w:jc w:val="both"/>
        <w:rPr>
          <w:rFonts w:ascii="Google Sans" w:hAnsi="Google Sans" w:eastAsia="Google Sans" w:cs="Google Sans"/>
        </w:rPr>
      </w:pPr>
      <w:r>
        <w:rPr>
          <w:rFonts w:eastAsia="Google Sans" w:cs="Google Sans" w:ascii="Google Sans" w:hAnsi="Google Sans"/>
        </w:rPr>
      </w:r>
    </w:p>
    <w:p>
      <w:pPr>
        <w:pStyle w:val="Normal"/>
        <w:tabs>
          <w:tab w:val="clear" w:pos="720"/>
          <w:tab w:val="left" w:pos="1530" w:leader="none"/>
        </w:tabs>
        <w:spacing w:lineRule="auto" w:line="276" w:before="0" w:after="0"/>
        <w:jc w:val="both"/>
        <w:rPr>
          <w:rFonts w:ascii="Google Sans" w:hAnsi="Google Sans" w:eastAsia="Google Sans" w:cs="Google Sans"/>
        </w:rPr>
      </w:pPr>
      <w:r>
        <w:rPr>
          <w:rFonts w:eastAsia="Google Sans" w:cs="Google Sans" w:ascii="Google Sans" w:hAnsi="Google Sans"/>
        </w:rPr>
        <w:t>To accommodate the scenario where the application may not be fully completed by the time of our presentation, we are preparing a detailed and interactive prototype using Figma. This prototype will serve as a dynamic and illustrative tool to demonstrate our design philosophy and the sophisticated functionalities we are integrating. It will provide stakeholders with an opportunity to experience the user journey firsthand and offer valuable feedback that we can incorporate into the final stages of development, ensuring that our solution not only meets but exceeds the expectations for modern fire safety technology.</w:t>
      </w:r>
    </w:p>
    <w:p>
      <w:pPr>
        <w:pStyle w:val="Normal"/>
        <w:tabs>
          <w:tab w:val="clear" w:pos="720"/>
          <w:tab w:val="left" w:pos="1530" w:leader="none"/>
        </w:tabs>
        <w:spacing w:lineRule="auto" w:line="276" w:before="0" w:after="0"/>
        <w:jc w:val="both"/>
        <w:rPr>
          <w:rFonts w:ascii="Google Sans" w:hAnsi="Google Sans" w:eastAsia="Google Sans" w:cs="Google Sans"/>
        </w:rPr>
      </w:pPr>
      <w:r>
        <w:rPr>
          <w:rFonts w:eastAsia="Google Sans" w:cs="Google Sans" w:ascii="Google Sans" w:hAnsi="Google Sans"/>
        </w:rPr>
      </w:r>
    </w:p>
    <w:sectPr>
      <w:headerReference w:type="default" r:id="rId4"/>
      <w:type w:val="nextPage"/>
      <w:pgSz w:w="11906" w:h="16838"/>
      <w:pgMar w:left="1440" w:right="1440" w:gutter="0" w:header="708"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Georgia">
    <w:charset w:val="00"/>
    <w:family w:val="roman"/>
    <w:pitch w:val="variable"/>
  </w:font>
  <w:font w:name="Google Sans">
    <w:charset w:val="00"/>
    <w:family w:val="roman"/>
    <w:pitch w:val="variable"/>
  </w:font>
  <w:font w:name="Segoe UI">
    <w:charset w:val="00"/>
    <w:family w:val="roman"/>
    <w:pitch w:val="variable"/>
  </w:font>
  <w:font w:name="Gill Sans MT">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360" w:leader="none"/>
      </w:tabs>
      <w:rPr/>
    </w:pPr>
    <w:r>
      <w:rPr/>
      <w:drawing>
        <wp:inline distT="0" distB="0" distL="0" distR="0">
          <wp:extent cx="1642745" cy="61087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1"/>
                  <a:stretch>
                    <a:fillRect/>
                  </a:stretch>
                </pic:blipFill>
                <pic:spPr bwMode="auto">
                  <a:xfrm>
                    <a:off x="0" y="0"/>
                    <a:ext cx="1642745" cy="610870"/>
                  </a:xfrm>
                  <a:prstGeom prst="rect">
                    <a:avLst/>
                  </a:prstGeom>
                </pic:spPr>
              </pic:pic>
            </a:graphicData>
          </a:graphic>
        </wp:inline>
      </w:drawing>
    </w:r>
    <w:r>
      <w:rPr/>
      <w:tab/>
    </w:r>
    <w:r>
      <w:rPr/>
      <w:drawing>
        <wp:inline distT="0" distB="0" distL="0" distR="0">
          <wp:extent cx="1064895" cy="59245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2"/>
                  <a:stretch>
                    <a:fillRect/>
                  </a:stretch>
                </pic:blipFill>
                <pic:spPr bwMode="auto">
                  <a:xfrm>
                    <a:off x="0" y="0"/>
                    <a:ext cx="1064895" cy="592455"/>
                  </a:xfrm>
                  <a:prstGeom prst="rect">
                    <a:avLst/>
                  </a:prstGeom>
                </pic:spPr>
              </pic:pic>
            </a:graphicData>
          </a:graphic>
        </wp:inline>
      </w:drawing>
    </w:r>
  </w:p>
  <w:p>
    <w:pPr>
      <w:pStyle w:val="Normal"/>
      <w:spacing w:lineRule="auto" w:line="276" w:before="0" w:after="0"/>
      <w:jc w:val="center"/>
      <w:rPr>
        <w:rFonts w:ascii="Google Sans" w:hAnsi="Google Sans" w:eastAsia="Google Sans" w:cs="Google Sans"/>
        <w:b/>
        <w:sz w:val="36"/>
        <w:szCs w:val="36"/>
      </w:rPr>
    </w:pPr>
    <w:r>
      <w:rPr>
        <w:rFonts w:eastAsia="Google Sans" w:cs="Google Sans" w:ascii="Google Sans" w:hAnsi="Google Sans"/>
        <w:b/>
        <w:sz w:val="36"/>
        <w:szCs w:val="36"/>
      </w:rPr>
      <w:t>Project Plan</w:t>
    </w:r>
  </w:p>
  <w:p>
    <w:pPr>
      <w:pStyle w:val="Normal"/>
      <w:spacing w:lineRule="auto" w:line="276" w:before="0" w:after="0"/>
      <w:jc w:val="center"/>
      <w:rPr>
        <w:rFonts w:ascii="Google Sans" w:hAnsi="Google Sans" w:eastAsia="Google Sans" w:cs="Google Sans"/>
        <w:b/>
        <w:sz w:val="36"/>
        <w:szCs w:val="36"/>
      </w:rPr>
    </w:pPr>
    <w:r>
      <w:rPr>
        <w:rFonts w:eastAsia="Google Sans" w:cs="Google Sans" w:ascii="Google Sans" w:hAnsi="Google Sans"/>
        <w:b/>
        <w:sz w:val="36"/>
        <w:szCs w:val="36"/>
      </w:rPr>
      <w:t>Product-based Capstone Project</w:t>
    </w:r>
  </w:p>
  <w:p>
    <w:pPr>
      <w:pStyle w:val="Normal"/>
      <w:tabs>
        <w:tab w:val="clear" w:pos="720"/>
        <w:tab w:val="center" w:pos="4513" w:leader="none"/>
        <w:tab w:val="right" w:pos="9026" w:leader="none"/>
      </w:tabs>
      <w:spacing w:lineRule="auto" w:line="240" w:before="0" w:after="0"/>
      <w:jc w:val="center"/>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D"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D"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7378a8"/>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semiHidden/>
    <w:unhideWhenUsed/>
    <w:qFormat/>
    <w:rsid w:val="00227991"/>
    <w:pPr>
      <w:spacing w:lineRule="auto" w:line="240" w:beforeAutospacing="1" w:afterAutospacing="1"/>
    </w:pPr>
    <w:rPr>
      <w:rFonts w:ascii="Times New Roman" w:hAnsi="Times New Roman" w:eastAsia="Times New Roman" w:cs="Times New Roman"/>
      <w:sz w:val="24"/>
      <w:szCs w:val="24"/>
      <w:lang w:val="en-US"/>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ntrepreneur.com/article/230736" TargetMode="External"/><Relationship Id="rId3" Type="http://schemas.openxmlformats.org/officeDocument/2006/relationships/hyperlink" Target="https://delightfuldesignstudio.com/alternatives-to-design-thinking/"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267</TotalTime>
  <Application>LibreOffice/7.6.2.1$Windows_X86_64 LibreOffice_project/56f7684011345957bbf33a7ee678afaf4d2ba333</Application>
  <AppVersion>15.0000</AppVersion>
  <Pages>9</Pages>
  <Words>2154</Words>
  <Characters>12562</Characters>
  <CharactersWithSpaces>14520</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2023-11-08T19:52:00Z</dcterms:created>
  <dc:creator>Asus</dc:creator>
  <dc:description/>
  <dc:language>en-ID</dc:language>
  <cp:lastModifiedBy/>
  <dcterms:modified xsi:type="dcterms:W3CDTF">2023-11-21T00:27:22Z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