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20" w:before="0"/>
        <w:jc w:val="center"/>
      </w:pPr>
      <w:r>
        <w:rPr>
          <w:rFonts w:ascii="Arial" w:cs="Arial" w:eastAsia="Arial" w:hAnsi="Arial"/>
          <w:b/>
          <w:bCs/>
          <w:color w:val="1A1A1A"/>
          <w:sz w:val="72"/>
          <w:szCs w:val="72"/>
        </w:rPr>
        <w:t xml:space="preserve">DIRTYSNATCHA RECORDS</w:t>
      </w:r>
    </w:p>
    <w:p>
      <w:pPr>
        <w:spacing w:after="80" w:before="0"/>
        <w:jc w:val="center"/>
      </w:pPr>
      <w:r>
        <w:rPr>
          <w:rFonts w:ascii="Arial" w:cs="Arial" w:eastAsia="Arial" w:hAnsi="Arial"/>
          <w:color w:val="666666"/>
          <w:sz w:val="30"/>
          <w:szCs w:val="30"/>
        </w:rPr>
        <w:t xml:space="preserve">CENTRALIZED PORTAL — COMPLETE SYSTEM BRIEF</w:t>
      </w:r>
    </w:p>
    <w:p>
      <w:pPr>
        <w:pBdr>
          <w:bottom w:val="single" w:color="C9A227" w:sz="8" w:space="4"/>
        </w:pBdr>
        <w:spacing w:after="40" w:before="0"/>
        <w:jc w:val="center"/>
      </w:pPr>
      <w:r>
        <w:rPr>
          <w:sz w:val="20"/>
          <w:szCs w:val="20"/>
        </w:rPr>
        <w:t xml:space="preserve"/>
      </w:r>
    </w:p>
    <w:p>
      <w:pPr>
        <w:spacing w:after="100" w:before="100"/>
      </w:pPr>
      <w:r>
        <w:t xml:space="preserve"/>
      </w:r>
    </w:p>
    <w:p>
      <w:pPr>
        <w:spacing w:after="60" w:before="0"/>
        <w:jc w:val="center"/>
      </w:pPr>
      <w:r>
        <w:rPr>
          <w:rFonts w:ascii="Arial" w:cs="Arial" w:eastAsia="Arial" w:hAnsi="Arial"/>
          <w:b/>
          <w:bCs/>
          <w:color w:val="C9A227"/>
          <w:sz w:val="22"/>
          <w:szCs w:val="22"/>
        </w:rPr>
        <w:t xml:space="preserve">PREPARED FOR MANUS.AI BUILD HANDOFF</w:t>
      </w:r>
    </w:p>
    <w:p>
      <w:pPr>
        <w:spacing w:after="60" w:before="0"/>
        <w:jc w:val="center"/>
      </w:pPr>
      <w:r>
        <w:rPr>
          <w:rFonts w:ascii="Arial" w:cs="Arial" w:eastAsia="Arial" w:hAnsi="Arial"/>
          <w:color w:val="999999"/>
          <w:sz w:val="18"/>
          <w:szCs w:val="18"/>
        </w:rPr>
        <w:t xml:space="preserve">February 2026  |  Confidential</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Manager / System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Nalian — thomas@dirtysnatcha.com | 248-765-1997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Artist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Leigh Bray (DirtySnatcha) — contact@dirtysnatcha.com | 586-277-2537</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Booking Agent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Andrew (current primary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Booking Agent (Legacy)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Colton Anderson — colton@prysmtalentagency.com | 734-904-0224</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Label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demos@dirtysnatcha.com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Virgin Music (Assets platform)</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Architecture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Skills + MCP + Subagents + Project 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Build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Manus.ai with Claude agent stack</w:t>
            </w:r>
          </w:p>
        </w:tc>
      </w:tr>
    </w:tbl>
    <w:p>
      <w:pPr>
        <w:spacing w:after="100" w:before="100"/>
      </w:pPr>
      <w:r>
        <w:t xml:space="preserve"/>
      </w:r>
    </w:p>
    <w:p>
      <w:pPr>
        <w:spacing w:after="60" w:before="60"/>
        <w:ind w:left="400"/>
      </w:pPr>
      <w:r>
        <w:rPr>
          <w:rFonts w:ascii="Arial" w:cs="Arial" w:eastAsia="Arial" w:hAnsi="Arial"/>
          <w:i/>
          <w:iCs/>
          <w:color w:val="AA6600"/>
          <w:sz w:val="18"/>
          <w:szCs w:val="18"/>
        </w:rPr>
        <w:t xml:space="preserve">⚠  Thomas Nalian is the single point of approval for ALL show offers regardless of who receives them. No offer is confirmed without his sign-off followed by Leigh's sign-off.</w:t>
      </w:r>
    </w:p>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1 — Architecture Framework</w:t>
      </w:r>
    </w:p>
    <w:p>
      <w:pPr>
        <w:spacing w:after="80" w:before="60"/>
      </w:pPr>
      <w:r>
        <w:rPr>
          <w:rFonts w:ascii="Arial" w:cs="Arial" w:eastAsia="Arial" w:hAnsi="Arial"/>
          <w:color w:val="1A1A1A"/>
          <w:sz w:val="20"/>
          <w:szCs w:val="20"/>
        </w:rPr>
        <w:t xml:space="preserve">This system is built using the Skills + MCP + Subagents + Project Knowledge framework. Every piece of functionality maps to exactly one layer. Nothing is misplaced.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RULE FOR USING IT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Project Knowledge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Persistent background context — always loaded</w:t>
            </w:r>
          </w:p>
        </w:tc>
        <w:tc>
          <w:tcPr>
            <w:tcW w:type="dxa" w:w="4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If Claude needs to know it in every conversation, it lives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MCP Connection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Live data from external tools and APIs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the data changes in real time and lives outside the system, connect via MCP</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Skill</w:t>
            </w:r>
          </w:p>
        </w:tc>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Reusable repeatable process — loaded only when relevant</w:t>
            </w:r>
          </w:p>
        </w:tc>
        <w:tc>
          <w:tcPr>
            <w:tcW w:type="dxa" w:w="4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If you find yourself repeating the same detailed process, make it a Skill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Subagent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Specialist agent with isolated context and one domain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a task has its own domain, tools, and reports to the orchestrator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Prompt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One-time instruction in a single conversation</w:t>
            </w:r>
          </w:p>
        </w:tc>
        <w:tc>
          <w:tcPr>
            <w:tcW w:type="dxa" w:w="4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If it's a one-off request that doesn't need to be repeated</w:t>
            </w:r>
          </w:p>
        </w:tc>
      </w:tr>
    </w:tbl>
    <w:p>
      <w:pPr>
        <w:spacing w:after="100" w:before="100"/>
      </w:pPr>
      <w:r>
        <w:t xml:space="preserve"/>
      </w:r>
    </w:p>
    <w:p>
      <w:pPr>
        <w:spacing w:after="80" w:before="60"/>
      </w:pPr>
      <w:r>
        <w:rPr>
          <w:rFonts w:ascii="Arial" w:cs="Arial" w:eastAsia="Arial" w:hAnsi="Arial"/>
          <w:color w:val="1A1A1A"/>
          <w:sz w:val="20"/>
          <w:szCs w:val="20"/>
        </w:rPr>
        <w:t xml:space="preserve">The core rule: MCP gets Claude to the data. A Skill tells Claude what to do with it once it's there. Subagents handle the execution in their domain and report back. Project Knowledge is what ties everything together with consistent logic and voice.</w:t>
      </w:r>
    </w:p>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2 — Project Knowledge</w:t>
      </w:r>
    </w:p>
    <w:p>
      <w:pPr>
        <w:spacing w:after="80" w:before="60"/>
      </w:pPr>
      <w:r>
        <w:rPr>
          <w:rFonts w:ascii="Arial" w:cs="Arial" w:eastAsia="Arial" w:hAnsi="Arial"/>
          <w:color w:val="1A1A1A"/>
          <w:sz w:val="20"/>
          <w:szCs w:val="20"/>
        </w:rPr>
        <w:t xml:space="preserve">Everything below lives in the Project as persistent context. It loads into every conversation automatically. This is the brain of the system.</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2.1 Core Identity &amp;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Brand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DirtySnatcha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Genre Focus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Bass / Electronic Music</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Release Philosophy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Single → EP → LP. Long-term artist growth, not quick releases.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Professional, blunt, authentic. Real-talk over corporate fluff.</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Decision Philosophy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"Opinions are like assholes — everyone has one." Decisions based on fit and data, not personal taste.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2.2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A&amp;R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2/3 majority vote from three label partners required to approve any submission or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Acceptance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Approved submissions trigger automated contract generation + Project Room unlock (WAVs, stems, marketing plans)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Rejection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Rejected submissions receive thank-you email with the asshole disclaimer. User stays in portal to track future submissions.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Waitlist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Singles may be signed but held for Compilation Queue to fill release schedule gaps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Release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Artist progresses: Single → EP → LP. Tracked from demo to Takeover eligibility.</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2.3 Key People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Thomas Nalian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Manager. Single point of approval for all show offers. Co-owner of promoter grading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Leigh Bray (DirtySnatcha)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Artist. Must sign off on all confirmed shows. On-site contact at events. Co-owner of promoter grading backend.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Andrew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booking agent. Submits offers into the system. Does not have final approval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Colton Anderson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Legacy booking agent. Still commissionable on shows he books. Submits via same intake process. Contact: colton@prysmtalentagency.com</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Label Partners (x3)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Vote on A&amp;R decisions. 2/3 required to approve. Dashboard access for submission queue.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2.4 Show Offer Required Fields (Hard Gate)</w:t>
      </w:r>
    </w:p>
    <w:p>
      <w:pPr>
        <w:spacing w:after="80" w:before="60"/>
      </w:pPr>
      <w:r>
        <w:rPr>
          <w:rFonts w:ascii="Arial" w:cs="Arial" w:eastAsia="Arial" w:hAnsi="Arial"/>
          <w:color w:val="1A1A1A"/>
          <w:sz w:val="20"/>
          <w:szCs w:val="20"/>
        </w:rPr>
        <w:t xml:space="preserve">An offer is NOT added to Thomas's review queue unless ALL of these fields are present. If missing, auto-reply requests the missing information.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Show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Gig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Headline / Support / Festival / Other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Venue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Venue City +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Venue 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Guarantee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Deposit Amount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Deposit Due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Final Payment Due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Venue Support Budget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Marketing Budget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Other Artists on the Bill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Promoter Name + Email + 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Agent Who Originated Offer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Andrew / Colton / Thomas / Direct</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2.5 Advance Confirmation Checklist Standards</w:t>
      </w:r>
    </w:p>
    <w:p>
      <w:pPr>
        <w:spacing w:after="80" w:before="60"/>
      </w:pPr>
      <w:r>
        <w:rPr>
          <w:rFonts w:ascii="Arial" w:cs="Arial" w:eastAsia="Arial" w:hAnsi="Arial"/>
          <w:color w:val="1A1A1A"/>
          <w:sz w:val="20"/>
          <w:szCs w:val="20"/>
        </w:rPr>
        <w:t xml:space="preserve">Every confirmed show must have all of the following confirmed before it is considered fully advanced. Any unchecked item 7 days out triggers an alert to Thomas.</w:t>
      </w:r>
    </w:p>
    <w:p>
      <w:pPr>
        <w:pStyle w:val="ListParagraph"/>
        <w:numPr>
          <w:ilvl w:val="0"/>
          <w:numId w:val="2"/>
        </w:numPr>
        <w:spacing w:after="40" w:before="40"/>
      </w:pPr>
      <w:r>
        <w:rPr>
          <w:rFonts w:ascii="Arial" w:cs="Arial" w:eastAsia="Arial" w:hAnsi="Arial"/>
          <w:color w:val="1A1A1A"/>
          <w:sz w:val="20"/>
          <w:szCs w:val="20"/>
        </w:rPr>
        <w:t xml:space="preserve">Hotel confirmed — minimum four-star, king bed, paid in full before check-in</w:t>
      </w:r>
    </w:p>
    <w:p>
      <w:pPr>
        <w:pStyle w:val="ListParagraph"/>
        <w:numPr>
          <w:ilvl w:val="0"/>
          <w:numId w:val="2"/>
        </w:numPr>
        <w:spacing w:after="40" w:before="40"/>
      </w:pPr>
      <w:r>
        <w:rPr>
          <w:rFonts w:ascii="Arial" w:cs="Arial" w:eastAsia="Arial" w:hAnsi="Arial"/>
          <w:color w:val="1A1A1A"/>
          <w:sz w:val="20"/>
          <w:szCs w:val="20"/>
        </w:rPr>
        <w:t xml:space="preserve">Ground transportation confirmed — sober transport or Uber fare provided including tip</w:t>
      </w:r>
    </w:p>
    <w:p>
      <w:pPr>
        <w:pStyle w:val="ListParagraph"/>
        <w:numPr>
          <w:ilvl w:val="0"/>
          <w:numId w:val="2"/>
        </w:numPr>
        <w:spacing w:after="40" w:before="40"/>
      </w:pPr>
      <w:r>
        <w:rPr>
          <w:rFonts w:ascii="Arial" w:cs="Arial" w:eastAsia="Arial" w:hAnsi="Arial"/>
          <w:color w:val="1A1A1A"/>
          <w:sz w:val="20"/>
          <w:szCs w:val="20"/>
        </w:rPr>
        <w:t xml:space="preserve">Rider sent to promoter</w:t>
      </w:r>
    </w:p>
    <w:p>
      <w:pPr>
        <w:pStyle w:val="ListParagraph"/>
        <w:numPr>
          <w:ilvl w:val="0"/>
          <w:numId w:val="2"/>
        </w:numPr>
        <w:spacing w:after="40" w:before="40"/>
      </w:pPr>
      <w:r>
        <w:rPr>
          <w:rFonts w:ascii="Arial" w:cs="Arial" w:eastAsia="Arial" w:hAnsi="Arial"/>
          <w:color w:val="1A1A1A"/>
          <w:sz w:val="20"/>
          <w:szCs w:val="20"/>
        </w:rPr>
        <w:t xml:space="preserve">Rider signed and returned</w:t>
      </w:r>
    </w:p>
    <w:p>
      <w:pPr>
        <w:pStyle w:val="ListParagraph"/>
        <w:numPr>
          <w:ilvl w:val="0"/>
          <w:numId w:val="2"/>
        </w:numPr>
        <w:spacing w:after="40" w:before="40"/>
      </w:pPr>
      <w:r>
        <w:rPr>
          <w:rFonts w:ascii="Arial" w:cs="Arial" w:eastAsia="Arial" w:hAnsi="Arial"/>
          <w:color w:val="1A1A1A"/>
          <w:sz w:val="20"/>
          <w:szCs w:val="20"/>
        </w:rPr>
        <w:t xml:space="preserve">Technical requirements confirmed — DJM 900NXS, 4x CDJ-2000NXS2, booth monitors, wireless mic, fan, VJ/LED wall</w:t>
      </w:r>
    </w:p>
    <w:p>
      <w:pPr>
        <w:pStyle w:val="ListParagraph"/>
        <w:numPr>
          <w:ilvl w:val="0"/>
          <w:numId w:val="2"/>
        </w:numPr>
        <w:spacing w:after="40" w:before="40"/>
      </w:pPr>
      <w:r>
        <w:rPr>
          <w:rFonts w:ascii="Arial" w:cs="Arial" w:eastAsia="Arial" w:hAnsi="Arial"/>
          <w:color w:val="1A1A1A"/>
          <w:sz w:val="20"/>
          <w:szCs w:val="20"/>
        </w:rPr>
        <w:t xml:space="preserve">Green room with private bathroom confirmed</w:t>
      </w:r>
    </w:p>
    <w:p>
      <w:pPr>
        <w:pStyle w:val="ListParagraph"/>
        <w:numPr>
          <w:ilvl w:val="0"/>
          <w:numId w:val="2"/>
        </w:numPr>
        <w:spacing w:after="40" w:before="40"/>
      </w:pPr>
      <w:r>
        <w:rPr>
          <w:rFonts w:ascii="Arial" w:cs="Arial" w:eastAsia="Arial" w:hAnsi="Arial"/>
          <w:color w:val="1A1A1A"/>
          <w:sz w:val="20"/>
          <w:szCs w:val="20"/>
        </w:rPr>
        <w:t xml:space="preserve">Visuals pack sent to VJ</w:t>
      </w:r>
    </w:p>
    <w:p>
      <w:pPr>
        <w:pStyle w:val="ListParagraph"/>
        <w:numPr>
          <w:ilvl w:val="0"/>
          <w:numId w:val="2"/>
        </w:numPr>
        <w:spacing w:after="40" w:before="40"/>
      </w:pPr>
      <w:r>
        <w:rPr>
          <w:rFonts w:ascii="Arial" w:cs="Arial" w:eastAsia="Arial" w:hAnsi="Arial"/>
          <w:color w:val="1A1A1A"/>
          <w:sz w:val="20"/>
          <w:szCs w:val="20"/>
        </w:rPr>
        <w:t xml:space="preserve">FB event page created by promoter</w:t>
      </w:r>
    </w:p>
    <w:p>
      <w:pPr>
        <w:pStyle w:val="ListParagraph"/>
        <w:numPr>
          <w:ilvl w:val="0"/>
          <w:numId w:val="2"/>
        </w:numPr>
        <w:spacing w:after="40" w:before="40"/>
      </w:pPr>
      <w:r>
        <w:rPr>
          <w:rFonts w:ascii="Arial" w:cs="Arial" w:eastAsia="Arial" w:hAnsi="Arial"/>
          <w:color w:val="1A1A1A"/>
          <w:sz w:val="20"/>
          <w:szCs w:val="20"/>
        </w:rPr>
        <w:t xml:space="preserve">Marketing assets delivered to promoter</w:t>
      </w:r>
    </w:p>
    <w:p>
      <w:pPr>
        <w:pStyle w:val="ListParagraph"/>
        <w:numPr>
          <w:ilvl w:val="0"/>
          <w:numId w:val="2"/>
        </w:numPr>
        <w:spacing w:after="40" w:before="40"/>
      </w:pPr>
      <w:r>
        <w:rPr>
          <w:rFonts w:ascii="Arial" w:cs="Arial" w:eastAsia="Arial" w:hAnsi="Arial"/>
          <w:color w:val="1A1A1A"/>
          <w:sz w:val="20"/>
          <w:szCs w:val="20"/>
        </w:rPr>
        <w:t xml:space="preserve">Deposit received</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2.6 Rider Standards</w:t>
      </w:r>
    </w:p>
    <w:p>
      <w:pPr>
        <w:spacing w:after="80" w:before="60"/>
      </w:pPr>
      <w:r>
        <w:rPr>
          <w:rFonts w:ascii="Arial" w:cs="Arial" w:eastAsia="Arial" w:hAnsi="Arial"/>
          <w:color w:val="1A1A1A"/>
          <w:sz w:val="20"/>
          <w:szCs w:val="20"/>
        </w:rPr>
        <w:t xml:space="preserve">The standard rider is a fixed template with one variable field that changes per show: the custom Queen of England demand. This field must be filled in by Thomas at the time of show confirmation before the rider PDF is generated and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Technical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DJM 900NXS, 4x CDJ-2000NXS2 linked on latest firmware, 2x 15in booth monitors, wireless mic + batteries, large fan, VJ/LED wall with visuals pack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Hospitality (Fixed)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24x water, 4x pink Red Bull White Peach, 1x spiced rum, 1x coconut rum, grenadine, pineapple juice, ice, Solo cups, Caesar salad, fruit tray, chips, charcuterie, protein bars, gum, mint vape, Squishmallow, $20 meal buyout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The Queen Line (Variable)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Changes every show. Must be something ridiculous. Thomas enters this at confirmation. Example: '2x framed portraits of the Queen of England posing on the Spoonbridge and Cherry eating a Juicy Lucy'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Hotel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Minimum four-star, king bed, paid in full prior to check-in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Ground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Sober personal transport OR Uber/Lyft fare including tip provided by promoter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Green Room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Private, with bathroom. Touring party reserves right to close to all guests.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On-Site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Leigh Bray — contact@dirtysnatcha.com | 586-277-2537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Off-Site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Nalian — thomas@dirtysnatcha.com | 248-765-1997</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Agent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UPDATE FROM COLTON TO ANDREW — Colton still listed on current rider, needs updating</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2.7 Promoter Grading Criteria</w:t>
      </w:r>
    </w:p>
    <w:p>
      <w:pPr>
        <w:spacing w:after="80" w:before="60"/>
      </w:pPr>
      <w:r>
        <w:rPr>
          <w:rFonts w:ascii="Arial" w:cs="Arial" w:eastAsia="Arial" w:hAnsi="Arial"/>
          <w:color w:val="1A1A1A"/>
          <w:sz w:val="20"/>
          <w:szCs w:val="20"/>
        </w:rPr>
        <w:t xml:space="preserve">Private backend. Access: Thomas Nalian + Leigh Bray only. Grades build over time from real show data. Grade auto-calculates from inputs — cannot be manually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Paid deposit 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Paid final payment 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Delivered marketing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Created FB event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Rider fulfilled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Full / Partial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Turnout vs projection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Exceeded / Met / Below / Way Below</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Green room delivered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Would rebook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 / 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Free text per show</w:t>
            </w:r>
          </w:p>
        </w:tc>
      </w:tr>
    </w:tbl>
    <w:p>
      <w:pPr>
        <w:spacing w:after="100" w:before="100"/>
      </w:pPr>
      <w:r>
        <w:t xml:space="preserve"/>
      </w:r>
    </w:p>
    <w:p>
      <w:pPr>
        <w:spacing w:after="60" w:before="60"/>
        <w:ind w:left="400"/>
      </w:pPr>
      <w:r>
        <w:rPr>
          <w:rFonts w:ascii="Arial" w:cs="Arial" w:eastAsia="Arial" w:hAnsi="Arial"/>
          <w:i/>
          <w:iCs/>
          <w:color w:val="AA6600"/>
          <w:sz w:val="18"/>
          <w:szCs w:val="18"/>
        </w:rPr>
        <w:t xml:space="preserve">⚠  A returning promoter graded D or F must be flagged automatically when a new offer from them enters the queue.</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2.8 Virgin Music Smart Audience Ad Logic</w:t>
      </w:r>
    </w:p>
    <w:p>
      <w:pPr>
        <w:spacing w:after="80" w:before="60"/>
      </w:pPr>
      <w:r>
        <w:rPr>
          <w:rFonts w:ascii="Arial" w:cs="Arial" w:eastAsia="Arial" w:hAnsi="Arial"/>
          <w:color w:val="1A1A1A"/>
          <w:sz w:val="20"/>
          <w:szCs w:val="20"/>
        </w:rPr>
        <w:t xml:space="preserve">Smart Audience ads run through Virgin Music Assets platform. Two types with distinct timing in the release cycle: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AD TYPE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PURPOSE</w:t>
            </w:r>
          </w:p>
        </w:tc>
        <w:tc>
          <w:tcPr>
            <w:tcW w:type="dxa" w:w="36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WHEN TO USE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Fan Engagement</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Drive awareness and interest on Instagram + Facebook based on streaming behavior</w:t>
            </w:r>
          </w:p>
        </w:tc>
        <w:tc>
          <w:tcPr>
            <w:tcW w:type="dxa" w:w="36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Pre-release: 2-4 weeks before drop. Off-cycle to keep fanbase activated. Primes audience before Stream 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Stream Growth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Drive Smart Audience from social platforms directly to streaming services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On release day and after. Most effective when audience has been primed by Fan Engagement ads first.</w:t>
            </w:r>
          </w:p>
        </w:tc>
      </w:tr>
    </w:tbl>
    <w:p>
      <w:pPr>
        <w:spacing w:after="100" w:before="100"/>
      </w:pPr>
      <w:r>
        <w:t xml:space="preserve"/>
      </w:r>
    </w:p>
    <w:p>
      <w:pPr>
        <w:spacing w:after="60" w:before="60"/>
        <w:ind w:left="400"/>
      </w:pPr>
      <w:r>
        <w:rPr>
          <w:rFonts w:ascii="Arial" w:cs="Arial" w:eastAsia="Arial" w:hAnsi="Arial"/>
          <w:i/>
          <w:iCs/>
          <w:color w:val="AA6600"/>
          <w:sz w:val="18"/>
          <w:szCs w:val="18"/>
        </w:rPr>
        <w:t xml:space="preserve">⚠  Smart Audience targeting is based on streaming behavior, not social behavior. This makes it more precise than standard Meta ad targeting.</w:t>
      </w:r>
    </w:p>
    <w:p>
      <w:pPr>
        <w:spacing w:after="60" w:before="60"/>
        <w:ind w:left="400"/>
      </w:pPr>
      <w:r>
        <w:rPr>
          <w:rFonts w:ascii="Arial" w:cs="Arial" w:eastAsia="Arial" w:hAnsi="Arial"/>
          <w:i/>
          <w:iCs/>
          <w:color w:val="AA6600"/>
          <w:sz w:val="18"/>
          <w:szCs w:val="18"/>
        </w:rPr>
        <w:t xml:space="preserve">⚠  For a release-day launch without prior Fan Engagement priming, launch Stream Growth immediately then layer Fan Engagement behind it for off-cycle activation.</w:t>
      </w:r>
    </w:p>
    <w:p>
      <w:pPr>
        <w:spacing w:after="60" w:before="60"/>
        <w:ind w:left="400"/>
      </w:pPr>
      <w:r>
        <w:rPr>
          <w:rFonts w:ascii="Arial" w:cs="Arial" w:eastAsia="Arial" w:hAnsi="Arial"/>
          <w:i/>
          <w:iCs/>
          <w:color w:val="AA6600"/>
          <w:sz w:val="18"/>
          <w:szCs w:val="18"/>
        </w:rPr>
        <w:t xml:space="preserve">⚠  Current release: Drugs in da Club — DirtySnatcha x BBX x Don Chido on DirtySnatcha Records. All three listed as main artists. Track is LIVE on streaming platforms as of today.</w:t>
      </w:r>
    </w:p>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3 — MCP Connections (Live Data Layer)</w:t>
      </w:r>
    </w:p>
    <w:p>
      <w:pPr>
        <w:spacing w:after="80" w:before="60"/>
      </w:pPr>
      <w:r>
        <w:rPr>
          <w:rFonts w:ascii="Arial" w:cs="Arial" w:eastAsia="Arial" w:hAnsi="Arial"/>
          <w:color w:val="1A1A1A"/>
          <w:sz w:val="20"/>
          <w:szCs w:val="20"/>
        </w:rPr>
        <w:t xml:space="preserve">These are all the external systems the portal needs to connect to via MCP. Claude does not store this data — it pulls it live when needed.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MCP SERVER</w:t>
            </w:r>
          </w:p>
        </w:tc>
        <w:tc>
          <w:tcPr>
            <w:tcW w:type="dxa" w:w="35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WHAT IT CONNECTS</w:t>
            </w:r>
          </w:p>
        </w:tc>
        <w:tc>
          <w:tcPr>
            <w:tcW w:type="dxa" w:w="34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WHY MCP NOT A SKILL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Gmail MCP</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Inbound show offers, negotiation threads, forwarded emails from all intake sources</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Live data, changes constantly, needs read access to route offers to Thomas's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Google Drive MCP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01_TOUR_STOPS folder, show folders, master template, all show assets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Needs live read/write to create folders, upload docs, and track folder completion status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Google Calendar MCP</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Show dates, deposit due dates, final payment dates, advance deadlines</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Live scheduling data shared across Thomas, Leigh, and Andrew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Square MCP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Purchase history mapped to User IDs for loyalty tracking and user type assignment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Transactional live data — triggers user profile creation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Spotify / SoundCloud API</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Artist monthly listeners, follower counts pulled at submission</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Fresh data required per submission for A&amp;R dossier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Apple Music Toolbox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Shazam data, playlisting stats — used to assign Quality tag (Low/Mid/High)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Live streaming behavior data for A&amp;R scoring</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Google Trends API</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Organic interest and reach measurement — used to assign Reach score</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Real-time search data for A&amp;R dossier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Meta CAPI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High-value lead signals, promo team post verification for beta OAuth users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Live campaign and social verification data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TikTok API</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Video verification for beta promo team members — confirm post used DSR audio</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Live post data — requires developer app approval (2-4 week lead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Bandsintown / Songkick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Other shows in target market on offer weekend, festival proximity scan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Live event data pulled per offer automatically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Google Flights</w:t>
            </w:r>
          </w:p>
        </w:tc>
        <w:tc>
          <w:tcPr>
            <w:tcW w:type="dxa" w:w="3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Travel cost monitoring per confirmed show, buy window alerts</w:t>
            </w:r>
          </w:p>
        </w:tc>
        <w:tc>
          <w:tcPr>
            <w:tcW w:type="dxa" w:w="34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1A1A1A"/>
                <w:sz w:val="18"/>
                <w:szCs w:val="18"/>
              </w:rPr>
              <w:t xml:space="preserve">Live pricing data — changes hourly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Virgin Music Assets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Smart Audience ad creation and management for releases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External platform — accessed directly but workflow integrated into release Skill</w:t>
            </w:r>
          </w:p>
        </w:tc>
      </w:tr>
    </w:tbl>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4 — Skills (Repeatable Process Layer)</w:t>
      </w:r>
    </w:p>
    <w:p>
      <w:pPr>
        <w:spacing w:after="80" w:before="60"/>
      </w:pPr>
      <w:r>
        <w:rPr>
          <w:rFonts w:ascii="Arial" w:cs="Arial" w:eastAsia="Arial" w:hAnsi="Arial"/>
          <w:color w:val="1A1A1A"/>
          <w:sz w:val="20"/>
          <w:szCs w:val="20"/>
        </w:rPr>
        <w:t xml:space="preserve">Each Skill below is a reusable process package that Claude loads progressively only when relevant. Skills are portable across subagents.</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01 — Score A&amp;R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New artist music submission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Spotify monthly listeners + follower count via API</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SoundCloud stats via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Shazam data + playlisting activity via Apple Music Toolbox → assign Quality tag: Low / Mid / High</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Run Google Trends on artist name + key tracks → assign Reach score: Local / Regional / National / Viral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Cross-reference Square API — has this artist purchased merch, tickets, or lessons? → assign Loyalty tag: Cold / Warm / Super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Compile all data into Submission Dossier. Push to Partner Dashboard for 2/3 vote.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Do NOT approve or reject. Dossier only. Vote decides.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Incomplete submissions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links missing or identity unverifiable → auto-send Submission Incomplete email → hold in Pending Info queue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02 — Assign User Profile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Any of the five entry events occur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Check if user record exists by email match. If yes, stack new profile type tag. If no, create new unified record and pull Square purchase history by email.</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Music submission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Tag: Artist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Website purchase (Square)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Tag: Consumer + log SKU/product/order 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Live show purchase (Square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Tag: Concert Goer + log event/merch/location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Hypeddit download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Tag: Downloader + log track/date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Approved promo 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Tag: Promo Team Member + log social connections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Key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One person can have multiple tags stacked on one record. Never create duplicate users.</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03 — Create Show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confirmed — both Thomas and Leigh have approved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Create new folder in Google Drive under 01_TOUR_STOPS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Naming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[MM.DD.YYYY] [City, State] - [Venue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Auto-populate subfolders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00_CONTROL, 01_CONTRACT_&amp;_PAYMENT, 02_ADVANCE_&amp;_LOGISTICS, 03_TRAVEL, 04_MARKETING, 05_TICKETS, 06_SHOW_ASSETS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Seed from 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template documents from 00_MASTER_TEMPLATE and place in correct subfolders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Also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Generate Rider PDF Skill, Travel Monitoring Skill, Promoter record creation</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04 — Generate Rider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confirmed and folder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Load standard rider template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Prompt Thomas to enter the custom Queen of England demand for this specific show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Insert the custom line into the template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Update agent contact block — replace Colton with Andrew (or list both with Colton as legacy)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Output clean signed PDF into 06_SHOW_ASSETS folder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Mark Rider Sent checkbox as pending in advance checklist</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05 — Competition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New show offer enters the queue (before Thomas reviews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Scan Bandsintown + Songkick for other shows in that market on the offer weekend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Scan for major festivals within regional proximity that same weekend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market size classification for that city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Pull demographic data for advertising in that market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Format as one-page Competition Report and attach to offer record in 00_CONTROL</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Report is ready before Thomas opens the offer for review</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06 — Advance Checklist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folder created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Tracks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Hotel, ground transport, rider sent, rider signed, tech requirements, green room, visuals to VJ, FB event page, marketing assets, deposit received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7-day alert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Any unchecked item 7 days before show date triggers alert to Thomas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Post-show 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Final payment received, settlement sheet filled, promoter graded, marketing report pulled, ticket reconciliation complete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07 — Travel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confirmed. Travel party set by Thomas at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Travel party options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only / Andrew only / Thomas + Andrew / Neither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Begin monitoring Google Flights for the route from Detroit (default origin)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Define buy window — alert when price hits threshold OR when optimal days-out window opens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Send push notification to Thomas and Leigh when to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Log all flight options in 03_TRAVEL folder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When booked, upload confirmation to 03_TRAVEL folder and mark as confirmed</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08 — Grade Promoter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Post-show settlement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Inputs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Paid on time Y/N, marketing delivered Y/N, rider fulfilled Full/Partial/No, turnout vs projection, green room delivered Y/N, rebook Y/N, free text notes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Grade auto-calculates from inputs — cannot be manually overridden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Grade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Updates promoter's running average grade across all shows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Alert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returning promoter has D or F grade and new offer comes in from them → flag warning on offer in Thomas's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Private backend — Thomas Nalian + Leigh Bray only</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09 — Grade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Post-show settlement complete (runs alongside Grade Promoter)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Inputs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Production quality, sound system, green room quality, hospitality delivery, capacity vs turnout, location/market value, would return Y/N, notes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Key distinction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Venue grade is separate from promoter grade. A great venue can have a bad promoter and vice versa.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Alert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Low-graded venue triggers warning when new offer from same venue enters queue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10 — Promo Team Points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Task completion verified for a promo team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Base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 points per standard share task</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Effectiveness bonus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1,000+ impressions = +5pts | 5,000+ impressions = +10pts | 50+ link clicks = +5pts | 10+ attributed presaves = +15pts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Points awarded to member record, weekly leaderboard updated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Super Fan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member crosses combined point + Square purchase threshold → flag to Partner Dashboard for potential upgrade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11 — Weekly Promo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Runs every Monday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Data pulled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Prior week task completions + post analytics per member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Output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Ranked leaderboard with points, tasks completed, and reward earned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Output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Leaderboard email sent to all active promo team members in DSR voice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Output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Summary pushed to Partner Dashboard</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12 — Build Release Marketing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New release confirmed on 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Set release date. Work backwards to build content posting schedule.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Assign Fan Engagement ad window: 2-4 weeks pre-release via Virgin Music Assets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Assign Stream Growth ad launch: release day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Generate dark ad copy for each phase (draft → approved workflow)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Generate approved track list for promoter use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Set marketing budget allocation: Fan Engagement vs Stream Growth split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Step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Check for any confirmed shows in the same window — coordinate, don't run independently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Step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Share calendar with: Thomas, Leigh, relevant promo team members, promoter (for show 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Post types to 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Announcement, presale, on-sale, countdown posts, release day, post-release recap</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SKILL 13 — Show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confirmed and folder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Posting schedule for that specific show — tied to show date, working backwards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Post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announcement, presale push, on-sale, lineup graphic, week-of hype, day-of, post-show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Shared with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Leigh, Andrew, promoter, assigned promo team members for that market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Dark ad copy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Draft generated per post type → requires Thomas approval before marked Approved and filed in 04_MARKETING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Approved tracks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List of tracks cleared for promoter to use in their marketing (typically the current push single)</w:t>
            </w:r>
          </w:p>
        </w:tc>
      </w:tr>
    </w:tbl>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5 — Subagents</w:t>
      </w:r>
    </w:p>
    <w:p>
      <w:pPr>
        <w:spacing w:after="80" w:before="60"/>
      </w:pPr>
      <w:r>
        <w:rPr>
          <w:rFonts w:ascii="Arial" w:cs="Arial" w:eastAsia="Arial" w:hAnsi="Arial"/>
          <w:color w:val="1A1A1A"/>
          <w:sz w:val="20"/>
          <w:szCs w:val="20"/>
        </w:rPr>
        <w:t xml:space="preserve">Four specialist subagents. Each handles one domain. All report to Thomas (the human orchestrator) or the Partner Dashboard. Skills are the shared library — subagents are the specialists who apply them.</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SUBAGENT 01 — A&amp;R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Submission intake, scoring, and partner vote queue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Reports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Partner Dashboard (3 label partners)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Skills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Score A&amp;R Submission, Assign User Profile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MCP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Spotify API, SoundCloud API, Apple Music Toolbox, Google Trends, Square MCP</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Key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Does NOT approve or reject. Compiles dossier only. 2/3 vote decides.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Voting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72 hours from dossier push. If window closes without 2/3 decision → auto-escalate to Tie/Stalled queue for manual review.</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Direct and data-driven. No filler.</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SUBAGENT 02 — Bookings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Show offer intake, routing, negotiation trail, confirmation workflow, advance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Reports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Nalian exclusively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Skills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Competition Report, Create Show Folder, Generate Rider PDF, Advance Checklist Tracker, Travel Monitoring, Grade Promoter, Grade Venue, Show Content Calendar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MCP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Gmail MCP, Google Drive MCP, Google Calendar MCP, Bandsintown/Songkick, Google Flights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Intake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ALL offers route to Thomas regardless of who received them — Thomas is the only decision maker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Artist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approves first, then forwards to Leigh for sign-off. Leigh has 48hr window. No response = second ping. No confirmation without Leigh's sign-off.</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Agent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Every offer tagged with originating agent — Andrew / Colton / Thomas / Direct — for commission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Professional and direct. Industry people hate wasted time.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SUBAGENT 03 — Marketing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 team management, release campaigns, UGC verification, Smart Audience ad coordination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Reports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Partner Dashboard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Skills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 Team Points Calculation, Weekly Promo Leaderboard, Assign User Profile Type, Build Release Marketing Calendar, Show Content Calendar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MCP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Meta CAPI, TikTok API (beta), Square MCP, Virgin Music Assets (manual workflow)</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Beta OAuth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 team beta requires social account connection (Meta or TikTok) to verify posts. This is a beta-only requirement — full launch uses tracking links + promo codes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Post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Confirm post used DSR audio/content. Pull reach + impressions + plays + shares. Award points via Skill.</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Hype but structured. Talk to promo team like they are part of the crew.</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SUBAGENT 04 — Tech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API health, database integrity, token storage, voting logic enforcement, user record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Reports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Partner Dashboard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Skills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All Skills — maintains the plumbing every other agent depends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MCP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All MCP connections — monitors health of every integration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2/3 vote enforcement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Hard database constraint — no contract record moves to Approved status without exactly 2 or 3 partner votes marked Yes. Not a UI rule — enforced at database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Token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OAuth tokens from social logins encrypted and stored per user per platform</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Every automated action logged with timestamp and user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Alert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Any MCP connection drop or unexpected null values → immediate alert to Partner Dashboard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Precise and zero-fluff. Documenting systems, not writing poetry.</w:t>
            </w:r>
          </w:p>
        </w:tc>
      </w:tr>
    </w:tbl>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6 — Database Schema</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6.1 Core Tables</w:t>
      </w:r>
    </w:p>
    <w:p>
      <w:pPr>
        <w:spacing w:after="80" w:before="240"/>
      </w:pPr>
      <w:r>
        <w:rPr>
          <w:rFonts w:ascii="Arial" w:cs="Arial" w:eastAsia="Arial" w:hAnsi="Arial"/>
          <w:b/>
          <w:bCs/>
          <w:color w:val="333333"/>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user_id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Full name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Used for deduplication across all entry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join_date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 of first trigger event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City,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profile_types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Array — stacks: artist, consumer, concert_goer, downloader, promo_member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active / inactive / past_member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exit_date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applicable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exit_reason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applicable</w:t>
            </w:r>
          </w:p>
        </w:tc>
      </w:tr>
    </w:tbl>
    <w:p>
      <w:pPr>
        <w:spacing w:after="100" w:before="100"/>
      </w:pPr>
      <w:r>
        <w:t xml:space="preserve"/>
      </w:r>
    </w:p>
    <w:p>
      <w:pPr>
        <w:spacing w:after="80" w:before="240"/>
      </w:pPr>
      <w:r>
        <w:rPr>
          <w:rFonts w:ascii="Arial" w:cs="Arial" w:eastAsia="Arial" w:hAnsi="Arial"/>
          <w:b/>
          <w:bCs/>
          <w:color w:val="333333"/>
          <w:sz w:val="22"/>
          <w:szCs w:val="22"/>
        </w:rPr>
        <w:t xml:space="preserve">promo_members (extends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user_id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messenger_connected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instagram_connected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tiktok_connected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meta_connected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total_points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running lifetime total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weekly_points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resets each Monday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streak_weeks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consecutive active weeks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inactivity_weeks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auto-increments if no task completed that week</w:t>
            </w:r>
          </w:p>
        </w:tc>
      </w:tr>
    </w:tbl>
    <w:p>
      <w:pPr>
        <w:spacing w:after="100" w:before="100"/>
      </w:pPr>
      <w:r>
        <w:t xml:space="preserve"/>
      </w:r>
    </w:p>
    <w:p>
      <w:pPr>
        <w:spacing w:after="80" w:before="240"/>
      </w:pPr>
      <w:r>
        <w:rPr>
          <w:rFonts w:ascii="Arial" w:cs="Arial" w:eastAsia="Arial" w:hAnsi="Arial"/>
          <w:b/>
          <w:bCs/>
          <w:color w:val="333333"/>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task_id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task_name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e.g. DS Release Announcement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task_date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 of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task_type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announcement / pre_save / release_day / freebie / tiktok_entry / tour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release_id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ties task to specific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base_points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e.g. 15 for standard share task</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bonus_points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 TikTok entries or high-effort tasks</w:t>
            </w:r>
          </w:p>
        </w:tc>
      </w:tr>
    </w:tbl>
    <w:p>
      <w:pPr>
        <w:spacing w:after="100" w:before="100"/>
      </w:pPr>
      <w:r>
        <w:t xml:space="preserve"/>
      </w:r>
    </w:p>
    <w:p>
      <w:pPr>
        <w:spacing w:after="80" w:before="240"/>
      </w:pPr>
      <w:r>
        <w:rPr>
          <w:rFonts w:ascii="Arial" w:cs="Arial" w:eastAsia="Arial" w:hAnsi="Arial"/>
          <w:b/>
          <w:bCs/>
          <w:color w:val="333333"/>
          <w:sz w:val="22"/>
          <w:szCs w:val="22"/>
        </w:rPr>
        <w:t xml:space="preserve">task_completions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completion_id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user_id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users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task_id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completed / not_completed / partial / freebie / not_active_yet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post_url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Direct link to their post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submitted_at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Timestamp</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verified_at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points_awarded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bl>
    <w:p>
      <w:pPr>
        <w:spacing w:after="100" w:before="100"/>
      </w:pPr>
      <w:r>
        <w:t xml:space="preserve"/>
      </w:r>
    </w:p>
    <w:p>
      <w:pPr>
        <w:spacing w:after="80" w:before="240"/>
      </w:pPr>
      <w:r>
        <w:rPr>
          <w:rFonts w:ascii="Arial" w:cs="Arial" w:eastAsia="Arial" w:hAnsi="Arial"/>
          <w:b/>
          <w:bCs/>
          <w:color w:val="333333"/>
          <w:sz w:val="22"/>
          <w:szCs w:val="22"/>
        </w:rPr>
        <w:t xml:space="preserve">post_analytics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analytics_id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completion_id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task_completions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instagram / tiktok / facebook / snapchat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impressions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reach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plays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shares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clicks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to DSR tracking link</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presaves_attributed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from tracking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pulled_at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Timestamp</w:t>
            </w:r>
          </w:p>
        </w:tc>
      </w:tr>
    </w:tbl>
    <w:p>
      <w:pPr>
        <w:spacing w:after="100" w:before="100"/>
      </w:pPr>
      <w:r>
        <w:t xml:space="preserve"/>
      </w:r>
    </w:p>
    <w:p>
      <w:pPr>
        <w:spacing w:after="80" w:before="240"/>
      </w:pPr>
      <w:r>
        <w:rPr>
          <w:rFonts w:ascii="Arial" w:cs="Arial" w:eastAsia="Arial" w:hAnsi="Arial"/>
          <w:b/>
          <w:bCs/>
          <w:color w:val="333333"/>
          <w:sz w:val="22"/>
          <w:szCs w:val="22"/>
        </w:rPr>
        <w:t xml:space="preserve">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show_id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show_date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gig_type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headline / support / festival /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venue_name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venue_city_state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venue_capacity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guarantee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deposit_amount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deposit_due_date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final_payment_due_date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venue_support_budget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marketing_budget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other_artists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originated_by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andrew / colton / thomas / direct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promoter_id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promoters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pending_thomas / pending_leigh / confirmed / rejected / cancelled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thomas_approved_at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leigh_approved_at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Timestamp</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drive_folder_url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Link to Google Drive show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travel_party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thomas / andrew / both / neither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hotel_confirmed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ground_confirmed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rider_sent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rider_signed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deposit_received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final_payment_received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bl>
    <w:p>
      <w:pPr>
        <w:spacing w:after="100" w:before="100"/>
      </w:pPr>
      <w:r>
        <w:t xml:space="preserve"/>
      </w:r>
    </w:p>
    <w:p>
      <w:pPr>
        <w:spacing w:after="80" w:before="240"/>
      </w:pPr>
      <w:r>
        <w:rPr>
          <w:rFonts w:ascii="Arial" w:cs="Arial" w:eastAsia="Arial" w:hAnsi="Arial"/>
          <w:b/>
          <w:bCs/>
          <w:color w:val="333333"/>
          <w:sz w:val="22"/>
          <w:szCs w:val="22"/>
        </w:rPr>
        <w:t xml:space="preserve">promoters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promoter_id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shows_worked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 — count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average_grade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 / B / C / D / F — auto-calculated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Private — Thomas + Leigh only</w:t>
            </w:r>
          </w:p>
        </w:tc>
      </w:tr>
    </w:tbl>
    <w:p>
      <w:pPr>
        <w:spacing w:after="100" w:before="100"/>
      </w:pPr>
      <w:r>
        <w:t xml:space="preserve"/>
      </w:r>
    </w:p>
    <w:p>
      <w:pPr>
        <w:spacing w:after="80" w:before="240"/>
      </w:pPr>
      <w:r>
        <w:rPr>
          <w:rFonts w:ascii="Arial" w:cs="Arial" w:eastAsia="Arial" w:hAnsi="Arial"/>
          <w:b/>
          <w:bCs/>
          <w:color w:val="333333"/>
          <w:sz w:val="22"/>
          <w:szCs w:val="22"/>
        </w:rPr>
        <w:t xml:space="preserve">promoter_show_grades (per show per promoter)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grade_id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promoter_id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promoters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show_id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shows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paid_deposit_on_time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paid_final_on_time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delivered_marketing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created_fb_event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rider_fulfilled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full / partial / no</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turnout_vs_projection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exceeded / met / below / way_below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green_room_delivered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would_rebook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calculated_grade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Auto-calculated — A/B/C/D/F</w:t>
            </w:r>
          </w:p>
        </w:tc>
      </w:tr>
    </w:tbl>
    <w:p>
      <w:pPr>
        <w:spacing w:after="100" w:before="100"/>
      </w:pPr>
      <w:r>
        <w:t xml:space="preserve"/>
      </w:r>
    </w:p>
    <w:p>
      <w:pPr>
        <w:spacing w:after="80" w:before="240"/>
      </w:pPr>
      <w:r>
        <w:rPr>
          <w:rFonts w:ascii="Arial" w:cs="Arial" w:eastAsia="Arial" w:hAnsi="Arial"/>
          <w:b/>
          <w:bCs/>
          <w:color w:val="333333"/>
          <w:sz w:val="22"/>
          <w:szCs w:val="22"/>
        </w:rPr>
        <w:t xml:space="preserve">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venue_id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venue_name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city_state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capacity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market_size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tier1 / tier2 / tier3 / small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average_grade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 / B / C / D / F — auto-calculated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Private — Thomas + Leigh only</w:t>
            </w:r>
          </w:p>
        </w:tc>
      </w:tr>
    </w:tbl>
    <w:p>
      <w:pPr>
        <w:spacing w:after="100" w:before="100"/>
      </w:pPr>
      <w:r>
        <w:t xml:space="preserve"/>
      </w:r>
    </w:p>
    <w:p>
      <w:pPr>
        <w:spacing w:after="80" w:before="240"/>
      </w:pPr>
      <w:r>
        <w:rPr>
          <w:rFonts w:ascii="Arial" w:cs="Arial" w:eastAsia="Arial" w:hAnsi="Arial"/>
          <w:b/>
          <w:bCs/>
          <w:color w:val="333333"/>
          <w:sz w:val="22"/>
          <w:szCs w:val="22"/>
        </w:rPr>
        <w:t xml:space="preserve">agent_commissions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commission_id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show_id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Foreign Key → shows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andrew / colton / thomas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commission_rate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Percentage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commission_amount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Auto-calculated from guarantee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commission_paid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paid_date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Date</w:t>
            </w:r>
          </w:p>
        </w:tc>
      </w:tr>
    </w:tbl>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7 — Google Drive Structure</w:t>
      </w:r>
    </w:p>
    <w:p>
      <w:pPr>
        <w:spacing w:after="80" w:before="60"/>
      </w:pPr>
      <w:r>
        <w:rPr>
          <w:rFonts w:ascii="Arial" w:cs="Arial" w:eastAsia="Arial" w:hAnsi="Arial"/>
          <w:color w:val="1A1A1A"/>
          <w:sz w:val="20"/>
          <w:szCs w:val="20"/>
        </w:rPr>
        <w:t xml:space="preserve">Existing Drive folder: DirtySnatcha_TMTYLT_2026 (ID: 1TQnx4iTH7VgmdSeW9mxloIuLzjMlAgz-)</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00_MASTER_TEMPLATE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Template folder. Contains subfolder tree to clone for each new show.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00_LINKED_ASSETS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Inside master template. Linked shared assets.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01_TOUR_STOPS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All confirmed show folders live here. Named by date/city/venue.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Show folder naming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[MM.DD.YYYY] [City, State] - [Venue Name]</w:t>
            </w:r>
          </w:p>
        </w:tc>
      </w:tr>
    </w:tbl>
    <w:p>
      <w:pPr>
        <w:spacing w:after="100" w:before="100"/>
      </w:pPr>
      <w:r>
        <w:t xml:space="preserve"/>
      </w:r>
    </w:p>
    <w:p>
      <w:pPr>
        <w:spacing w:after="80" w:before="240"/>
      </w:pPr>
      <w:r>
        <w:rPr>
          <w:rFonts w:ascii="Arial" w:cs="Arial" w:eastAsia="Arial" w:hAnsi="Arial"/>
          <w:b/>
          <w:bCs/>
          <w:color w:val="333333"/>
          <w:sz w:val="22"/>
          <w:szCs w:val="22"/>
        </w:rPr>
        <w:t xml:space="preserve">Auto-Generated Show Folder Structure</w:t>
      </w:r>
    </w:p>
    <w:p>
      <w:pPr>
        <w:pStyle w:val="ListParagraph"/>
        <w:numPr>
          <w:ilvl w:val="0"/>
          <w:numId w:val="2"/>
        </w:numPr>
        <w:spacing w:after="40" w:before="40"/>
      </w:pPr>
      <w:r>
        <w:rPr>
          <w:rFonts w:ascii="Arial" w:cs="Arial" w:eastAsia="Arial" w:hAnsi="Arial"/>
          <w:color w:val="1A1A1A"/>
          <w:sz w:val="20"/>
          <w:szCs w:val="20"/>
        </w:rPr>
        <w:t xml:space="preserve">00_CONTROL</w:t>
      </w:r>
    </w:p>
    <w:p>
      <w:pPr>
        <w:pStyle w:val="ListParagraph"/>
        <w:numPr>
          <w:ilvl w:val="1"/>
          <w:numId w:val="2"/>
        </w:numPr>
        <w:spacing w:after="40" w:before="40"/>
      </w:pPr>
      <w:r>
        <w:rPr>
          <w:rFonts w:ascii="Arial" w:cs="Arial" w:eastAsia="Arial" w:hAnsi="Arial"/>
          <w:color w:val="1A1A1A"/>
          <w:sz w:val="20"/>
          <w:szCs w:val="20"/>
        </w:rPr>
        <w:t xml:space="preserve">Original offer email (PDF export)</w:t>
      </w:r>
    </w:p>
    <w:p>
      <w:pPr>
        <w:pStyle w:val="ListParagraph"/>
        <w:numPr>
          <w:ilvl w:val="1"/>
          <w:numId w:val="2"/>
        </w:numPr>
        <w:spacing w:after="40" w:before="40"/>
      </w:pPr>
      <w:r>
        <w:rPr>
          <w:rFonts w:ascii="Arial" w:cs="Arial" w:eastAsia="Arial" w:hAnsi="Arial"/>
          <w:color w:val="1A1A1A"/>
          <w:sz w:val="20"/>
          <w:szCs w:val="20"/>
        </w:rPr>
        <w:t xml:space="preserve">Negotiation thread (PDF export, if applicable)</w:t>
      </w:r>
    </w:p>
    <w:p>
      <w:pPr>
        <w:pStyle w:val="ListParagraph"/>
        <w:numPr>
          <w:ilvl w:val="1"/>
          <w:numId w:val="2"/>
        </w:numPr>
        <w:spacing w:after="40" w:before="40"/>
      </w:pPr>
      <w:r>
        <w:rPr>
          <w:rFonts w:ascii="Arial" w:cs="Arial" w:eastAsia="Arial" w:hAnsi="Arial"/>
          <w:color w:val="1A1A1A"/>
          <w:sz w:val="20"/>
          <w:szCs w:val="20"/>
        </w:rPr>
        <w:t xml:space="preserve">Approval record (Thomas + Leigh + timestamps)</w:t>
      </w:r>
    </w:p>
    <w:p>
      <w:pPr>
        <w:pStyle w:val="ListParagraph"/>
        <w:numPr>
          <w:ilvl w:val="1"/>
          <w:numId w:val="2"/>
        </w:numPr>
        <w:spacing w:after="40" w:before="40"/>
      </w:pPr>
      <w:r>
        <w:rPr>
          <w:rFonts w:ascii="Arial" w:cs="Arial" w:eastAsia="Arial" w:hAnsi="Arial"/>
          <w:color w:val="1A1A1A"/>
          <w:sz w:val="20"/>
          <w:szCs w:val="20"/>
        </w:rPr>
        <w:t xml:space="preserve">Competition report (auto-pulled — other shows + festivals that weekend)</w:t>
      </w:r>
    </w:p>
    <w:p>
      <w:pPr>
        <w:pStyle w:val="ListParagraph"/>
        <w:numPr>
          <w:ilvl w:val="1"/>
          <w:numId w:val="2"/>
        </w:numPr>
        <w:spacing w:after="40" w:before="40"/>
      </w:pPr>
      <w:r>
        <w:rPr>
          <w:rFonts w:ascii="Arial" w:cs="Arial" w:eastAsia="Arial" w:hAnsi="Arial"/>
          <w:color w:val="1A1A1A"/>
          <w:sz w:val="20"/>
          <w:szCs w:val="20"/>
        </w:rPr>
        <w:t xml:space="preserve">Deal summary sheet (all terms in one doc)</w:t>
      </w:r>
    </w:p>
    <w:p>
      <w:pPr>
        <w:pStyle w:val="ListParagraph"/>
        <w:numPr>
          <w:ilvl w:val="0"/>
          <w:numId w:val="2"/>
        </w:numPr>
        <w:spacing w:after="40" w:before="40"/>
      </w:pPr>
      <w:r>
        <w:rPr>
          <w:rFonts w:ascii="Arial" w:cs="Arial" w:eastAsia="Arial" w:hAnsi="Arial"/>
          <w:color w:val="1A1A1A"/>
          <w:sz w:val="20"/>
          <w:szCs w:val="20"/>
        </w:rPr>
        <w:t xml:space="preserve">01_CONTRACT_&amp;_PAYMENT</w:t>
      </w:r>
    </w:p>
    <w:p>
      <w:pPr>
        <w:pStyle w:val="ListParagraph"/>
        <w:numPr>
          <w:ilvl w:val="1"/>
          <w:numId w:val="2"/>
        </w:numPr>
        <w:spacing w:after="40" w:before="40"/>
      </w:pPr>
      <w:r>
        <w:rPr>
          <w:rFonts w:ascii="Arial" w:cs="Arial" w:eastAsia="Arial" w:hAnsi="Arial"/>
          <w:color w:val="1A1A1A"/>
          <w:sz w:val="20"/>
          <w:szCs w:val="20"/>
        </w:rPr>
        <w:t xml:space="preserve">Unsigned contract (sent to promoter)</w:t>
      </w:r>
    </w:p>
    <w:p>
      <w:pPr>
        <w:pStyle w:val="ListParagraph"/>
        <w:numPr>
          <w:ilvl w:val="1"/>
          <w:numId w:val="2"/>
        </w:numPr>
        <w:spacing w:after="40" w:before="40"/>
      </w:pPr>
      <w:r>
        <w:rPr>
          <w:rFonts w:ascii="Arial" w:cs="Arial" w:eastAsia="Arial" w:hAnsi="Arial"/>
          <w:color w:val="1A1A1A"/>
          <w:sz w:val="20"/>
          <w:szCs w:val="20"/>
        </w:rPr>
        <w:t xml:space="preserve">Signed contract (uploaded when returned)</w:t>
      </w:r>
    </w:p>
    <w:p>
      <w:pPr>
        <w:pStyle w:val="ListParagraph"/>
        <w:numPr>
          <w:ilvl w:val="1"/>
          <w:numId w:val="2"/>
        </w:numPr>
        <w:spacing w:after="40" w:before="40"/>
      </w:pPr>
      <w:r>
        <w:rPr>
          <w:rFonts w:ascii="Arial" w:cs="Arial" w:eastAsia="Arial" w:hAnsi="Arial"/>
          <w:color w:val="1A1A1A"/>
          <w:sz w:val="20"/>
          <w:szCs w:val="20"/>
        </w:rPr>
        <w:t xml:space="preserve">Deposit confirmation</w:t>
      </w:r>
    </w:p>
    <w:p>
      <w:pPr>
        <w:pStyle w:val="ListParagraph"/>
        <w:numPr>
          <w:ilvl w:val="1"/>
          <w:numId w:val="2"/>
        </w:numPr>
        <w:spacing w:after="40" w:before="40"/>
      </w:pPr>
      <w:r>
        <w:rPr>
          <w:rFonts w:ascii="Arial" w:cs="Arial" w:eastAsia="Arial" w:hAnsi="Arial"/>
          <w:color w:val="1A1A1A"/>
          <w:sz w:val="20"/>
          <w:szCs w:val="20"/>
        </w:rPr>
        <w:t xml:space="preserve">Final payment confirmation</w:t>
      </w:r>
    </w:p>
    <w:p>
      <w:pPr>
        <w:pStyle w:val="ListParagraph"/>
        <w:numPr>
          <w:ilvl w:val="1"/>
          <w:numId w:val="2"/>
        </w:numPr>
        <w:spacing w:after="40" w:before="40"/>
      </w:pPr>
      <w:r>
        <w:rPr>
          <w:rFonts w:ascii="Arial" w:cs="Arial" w:eastAsia="Arial" w:hAnsi="Arial"/>
          <w:color w:val="1A1A1A"/>
          <w:sz w:val="20"/>
          <w:szCs w:val="20"/>
        </w:rPr>
        <w:t xml:space="preserve">Settlement sheet (post-show)</w:t>
      </w:r>
    </w:p>
    <w:p>
      <w:pPr>
        <w:pStyle w:val="ListParagraph"/>
        <w:numPr>
          <w:ilvl w:val="0"/>
          <w:numId w:val="2"/>
        </w:numPr>
        <w:spacing w:after="40" w:before="40"/>
      </w:pPr>
      <w:r>
        <w:rPr>
          <w:rFonts w:ascii="Arial" w:cs="Arial" w:eastAsia="Arial" w:hAnsi="Arial"/>
          <w:color w:val="1A1A1A"/>
          <w:sz w:val="20"/>
          <w:szCs w:val="20"/>
        </w:rPr>
        <w:t xml:space="preserve">02_ADVANCE_&amp;_LOGISTICS</w:t>
      </w:r>
    </w:p>
    <w:p>
      <w:pPr>
        <w:pStyle w:val="ListParagraph"/>
        <w:numPr>
          <w:ilvl w:val="1"/>
          <w:numId w:val="2"/>
        </w:numPr>
        <w:spacing w:after="40" w:before="40"/>
      </w:pPr>
      <w:r>
        <w:rPr>
          <w:rFonts w:ascii="Arial" w:cs="Arial" w:eastAsia="Arial" w:hAnsi="Arial"/>
          <w:color w:val="1A1A1A"/>
          <w:sz w:val="20"/>
          <w:szCs w:val="20"/>
        </w:rPr>
        <w:t xml:space="preserve">Advance sheet (venue contact, load-in, stage plot, parking, hospitality)</w:t>
      </w:r>
    </w:p>
    <w:p>
      <w:pPr>
        <w:pStyle w:val="ListParagraph"/>
        <w:numPr>
          <w:ilvl w:val="1"/>
          <w:numId w:val="2"/>
        </w:numPr>
        <w:spacing w:after="40" w:before="40"/>
      </w:pPr>
      <w:r>
        <w:rPr>
          <w:rFonts w:ascii="Arial" w:cs="Arial" w:eastAsia="Arial" w:hAnsi="Arial"/>
          <w:color w:val="1A1A1A"/>
          <w:sz w:val="20"/>
          <w:szCs w:val="20"/>
        </w:rPr>
        <w:t xml:space="preserve">Hotel confirmation — [Pending / Confirmed]</w:t>
      </w:r>
    </w:p>
    <w:p>
      <w:pPr>
        <w:pStyle w:val="ListParagraph"/>
        <w:numPr>
          <w:ilvl w:val="1"/>
          <w:numId w:val="2"/>
        </w:numPr>
        <w:spacing w:after="40" w:before="40"/>
      </w:pPr>
      <w:r>
        <w:rPr>
          <w:rFonts w:ascii="Arial" w:cs="Arial" w:eastAsia="Arial" w:hAnsi="Arial"/>
          <w:color w:val="1A1A1A"/>
          <w:sz w:val="20"/>
          <w:szCs w:val="20"/>
        </w:rPr>
        <w:t xml:space="preserve">Ground transportation — [Pending / Confirmed]</w:t>
      </w:r>
    </w:p>
    <w:p>
      <w:pPr>
        <w:pStyle w:val="ListParagraph"/>
        <w:numPr>
          <w:ilvl w:val="1"/>
          <w:numId w:val="2"/>
        </w:numPr>
        <w:spacing w:after="40" w:before="40"/>
      </w:pPr>
      <w:r>
        <w:rPr>
          <w:rFonts w:ascii="Arial" w:cs="Arial" w:eastAsia="Arial" w:hAnsi="Arial"/>
          <w:color w:val="1A1A1A"/>
          <w:sz w:val="20"/>
          <w:szCs w:val="20"/>
        </w:rPr>
        <w:t xml:space="preserve">Rider sent — [Pending / Confirmed]</w:t>
      </w:r>
    </w:p>
    <w:p>
      <w:pPr>
        <w:pStyle w:val="ListParagraph"/>
        <w:numPr>
          <w:ilvl w:val="1"/>
          <w:numId w:val="2"/>
        </w:numPr>
        <w:spacing w:after="40" w:before="40"/>
      </w:pPr>
      <w:r>
        <w:rPr>
          <w:rFonts w:ascii="Arial" w:cs="Arial" w:eastAsia="Arial" w:hAnsi="Arial"/>
          <w:color w:val="1A1A1A"/>
          <w:sz w:val="20"/>
          <w:szCs w:val="20"/>
        </w:rPr>
        <w:t xml:space="preserve">Rider signed + returned — [Pending / Confirmed]</w:t>
      </w:r>
    </w:p>
    <w:p>
      <w:pPr>
        <w:pStyle w:val="ListParagraph"/>
        <w:numPr>
          <w:ilvl w:val="1"/>
          <w:numId w:val="2"/>
        </w:numPr>
        <w:spacing w:after="40" w:before="40"/>
      </w:pPr>
      <w:r>
        <w:rPr>
          <w:rFonts w:ascii="Arial" w:cs="Arial" w:eastAsia="Arial" w:hAnsi="Arial"/>
          <w:color w:val="1A1A1A"/>
          <w:sz w:val="20"/>
          <w:szCs w:val="20"/>
        </w:rPr>
        <w:t xml:space="preserve">Technical requirements confirmed — [Pending / Confirmed]</w:t>
      </w:r>
    </w:p>
    <w:p>
      <w:pPr>
        <w:pStyle w:val="ListParagraph"/>
        <w:numPr>
          <w:ilvl w:val="1"/>
          <w:numId w:val="2"/>
        </w:numPr>
        <w:spacing w:after="40" w:before="40"/>
      </w:pPr>
      <w:r>
        <w:rPr>
          <w:rFonts w:ascii="Arial" w:cs="Arial" w:eastAsia="Arial" w:hAnsi="Arial"/>
          <w:color w:val="1A1A1A"/>
          <w:sz w:val="20"/>
          <w:szCs w:val="20"/>
        </w:rPr>
        <w:t xml:space="preserve">Green room confirmed — [Pending / Confirmed]</w:t>
      </w:r>
    </w:p>
    <w:p>
      <w:pPr>
        <w:pStyle w:val="ListParagraph"/>
        <w:numPr>
          <w:ilvl w:val="0"/>
          <w:numId w:val="2"/>
        </w:numPr>
        <w:spacing w:after="40" w:before="40"/>
      </w:pPr>
      <w:r>
        <w:rPr>
          <w:rFonts w:ascii="Arial" w:cs="Arial" w:eastAsia="Arial" w:hAnsi="Arial"/>
          <w:color w:val="1A1A1A"/>
          <w:sz w:val="20"/>
          <w:szCs w:val="20"/>
        </w:rPr>
        <w:t xml:space="preserve">03_TRAVEL</w:t>
      </w:r>
    </w:p>
    <w:p>
      <w:pPr>
        <w:pStyle w:val="ListParagraph"/>
        <w:numPr>
          <w:ilvl w:val="1"/>
          <w:numId w:val="2"/>
        </w:numPr>
        <w:spacing w:after="40" w:before="40"/>
      </w:pPr>
      <w:r>
        <w:rPr>
          <w:rFonts w:ascii="Arial" w:cs="Arial" w:eastAsia="Arial" w:hAnsi="Arial"/>
          <w:color w:val="1A1A1A"/>
          <w:sz w:val="20"/>
          <w:szCs w:val="20"/>
        </w:rPr>
        <w:t xml:space="preserve">Travel party (Thomas / Andrew / both / neither)</w:t>
      </w:r>
    </w:p>
    <w:p>
      <w:pPr>
        <w:pStyle w:val="ListParagraph"/>
        <w:numPr>
          <w:ilvl w:val="1"/>
          <w:numId w:val="2"/>
        </w:numPr>
        <w:spacing w:after="40" w:before="40"/>
      </w:pPr>
      <w:r>
        <w:rPr>
          <w:rFonts w:ascii="Arial" w:cs="Arial" w:eastAsia="Arial" w:hAnsi="Arial"/>
          <w:color w:val="1A1A1A"/>
          <w:sz w:val="20"/>
          <w:szCs w:val="20"/>
        </w:rPr>
        <w:t xml:space="preserve">Flight monitoring log (auto-updated)</w:t>
      </w:r>
    </w:p>
    <w:p>
      <w:pPr>
        <w:pStyle w:val="ListParagraph"/>
        <w:numPr>
          <w:ilvl w:val="1"/>
          <w:numId w:val="2"/>
        </w:numPr>
        <w:spacing w:after="40" w:before="40"/>
      </w:pPr>
      <w:r>
        <w:rPr>
          <w:rFonts w:ascii="Arial" w:cs="Arial" w:eastAsia="Arial" w:hAnsi="Arial"/>
          <w:color w:val="1A1A1A"/>
          <w:sz w:val="20"/>
          <w:szCs w:val="20"/>
        </w:rPr>
        <w:t xml:space="preserve">Booked flight + hotel confirmations</w:t>
      </w:r>
    </w:p>
    <w:p>
      <w:pPr>
        <w:pStyle w:val="ListParagraph"/>
        <w:numPr>
          <w:ilvl w:val="0"/>
          <w:numId w:val="2"/>
        </w:numPr>
        <w:spacing w:after="40" w:before="40"/>
      </w:pPr>
      <w:r>
        <w:rPr>
          <w:rFonts w:ascii="Arial" w:cs="Arial" w:eastAsia="Arial" w:hAnsi="Arial"/>
          <w:color w:val="1A1A1A"/>
          <w:sz w:val="20"/>
          <w:szCs w:val="20"/>
        </w:rPr>
        <w:t xml:space="preserve">04_MARKETING</w:t>
      </w:r>
    </w:p>
    <w:p>
      <w:pPr>
        <w:pStyle w:val="ListParagraph"/>
        <w:numPr>
          <w:ilvl w:val="1"/>
          <w:numId w:val="2"/>
        </w:numPr>
        <w:spacing w:after="40" w:before="40"/>
      </w:pPr>
      <w:r>
        <w:rPr>
          <w:rFonts w:ascii="Arial" w:cs="Arial" w:eastAsia="Arial" w:hAnsi="Arial"/>
          <w:color w:val="1A1A1A"/>
          <w:sz w:val="20"/>
          <w:szCs w:val="20"/>
        </w:rPr>
        <w:t xml:space="preserve">Dark ad copy (draft → approved)</w:t>
      </w:r>
    </w:p>
    <w:p>
      <w:pPr>
        <w:pStyle w:val="ListParagraph"/>
        <w:numPr>
          <w:ilvl w:val="1"/>
          <w:numId w:val="2"/>
        </w:numPr>
        <w:spacing w:after="40" w:before="40"/>
      </w:pPr>
      <w:r>
        <w:rPr>
          <w:rFonts w:ascii="Arial" w:cs="Arial" w:eastAsia="Arial" w:hAnsi="Arial"/>
          <w:color w:val="1A1A1A"/>
          <w:sz w:val="20"/>
          <w:szCs w:val="20"/>
        </w:rPr>
        <w:t xml:space="preserve">Approved content (graphics, video)</w:t>
      </w:r>
    </w:p>
    <w:p>
      <w:pPr>
        <w:pStyle w:val="ListParagraph"/>
        <w:numPr>
          <w:ilvl w:val="1"/>
          <w:numId w:val="2"/>
        </w:numPr>
        <w:spacing w:after="40" w:before="40"/>
      </w:pPr>
      <w:r>
        <w:rPr>
          <w:rFonts w:ascii="Arial" w:cs="Arial" w:eastAsia="Arial" w:hAnsi="Arial"/>
          <w:color w:val="1A1A1A"/>
          <w:sz w:val="20"/>
          <w:szCs w:val="20"/>
        </w:rPr>
        <w:t xml:space="preserve">Approved tracks for promoter use (current push single)</w:t>
      </w:r>
    </w:p>
    <w:p>
      <w:pPr>
        <w:pStyle w:val="ListParagraph"/>
        <w:numPr>
          <w:ilvl w:val="1"/>
          <w:numId w:val="2"/>
        </w:numPr>
        <w:spacing w:after="40" w:before="40"/>
      </w:pPr>
      <w:r>
        <w:rPr>
          <w:rFonts w:ascii="Arial" w:cs="Arial" w:eastAsia="Arial" w:hAnsi="Arial"/>
          <w:color w:val="1A1A1A"/>
          <w:sz w:val="20"/>
          <w:szCs w:val="20"/>
        </w:rPr>
        <w:t xml:space="preserve">Marketing allocation + spend tracker</w:t>
      </w:r>
    </w:p>
    <w:p>
      <w:pPr>
        <w:pStyle w:val="ListParagraph"/>
        <w:numPr>
          <w:ilvl w:val="1"/>
          <w:numId w:val="2"/>
        </w:numPr>
        <w:spacing w:after="40" w:before="40"/>
      </w:pPr>
      <w:r>
        <w:rPr>
          <w:rFonts w:ascii="Arial" w:cs="Arial" w:eastAsia="Arial" w:hAnsi="Arial"/>
          <w:color w:val="1A1A1A"/>
          <w:sz w:val="20"/>
          <w:szCs w:val="20"/>
        </w:rPr>
        <w:t xml:space="preserve">FB event page link + screenshot</w:t>
      </w:r>
    </w:p>
    <w:p>
      <w:pPr>
        <w:pStyle w:val="ListParagraph"/>
        <w:numPr>
          <w:ilvl w:val="1"/>
          <w:numId w:val="2"/>
        </w:numPr>
        <w:spacing w:after="40" w:before="40"/>
      </w:pPr>
      <w:r>
        <w:rPr>
          <w:rFonts w:ascii="Arial" w:cs="Arial" w:eastAsia="Arial" w:hAnsi="Arial"/>
          <w:color w:val="1A1A1A"/>
          <w:sz w:val="20"/>
          <w:szCs w:val="20"/>
        </w:rPr>
        <w:t xml:space="preserve">Post-show marketing performance report</w:t>
      </w:r>
    </w:p>
    <w:p>
      <w:pPr>
        <w:pStyle w:val="ListParagraph"/>
        <w:numPr>
          <w:ilvl w:val="0"/>
          <w:numId w:val="2"/>
        </w:numPr>
        <w:spacing w:after="40" w:before="40"/>
      </w:pPr>
      <w:r>
        <w:rPr>
          <w:rFonts w:ascii="Arial" w:cs="Arial" w:eastAsia="Arial" w:hAnsi="Arial"/>
          <w:color w:val="1A1A1A"/>
          <w:sz w:val="20"/>
          <w:szCs w:val="20"/>
        </w:rPr>
        <w:t xml:space="preserve">05_TICKETS</w:t>
      </w:r>
    </w:p>
    <w:p>
      <w:pPr>
        <w:pStyle w:val="ListParagraph"/>
        <w:numPr>
          <w:ilvl w:val="1"/>
          <w:numId w:val="2"/>
        </w:numPr>
        <w:spacing w:after="40" w:before="40"/>
      </w:pPr>
      <w:r>
        <w:rPr>
          <w:rFonts w:ascii="Arial" w:cs="Arial" w:eastAsia="Arial" w:hAnsi="Arial"/>
          <w:color w:val="1A1A1A"/>
          <w:sz w:val="20"/>
          <w:szCs w:val="20"/>
        </w:rPr>
        <w:t xml:space="preserve">Sold ticket tracker</w:t>
      </w:r>
    </w:p>
    <w:p>
      <w:pPr>
        <w:pStyle w:val="ListParagraph"/>
        <w:numPr>
          <w:ilvl w:val="1"/>
          <w:numId w:val="2"/>
        </w:numPr>
        <w:spacing w:after="40" w:before="40"/>
      </w:pPr>
      <w:r>
        <w:rPr>
          <w:rFonts w:ascii="Arial" w:cs="Arial" w:eastAsia="Arial" w:hAnsi="Arial"/>
          <w:color w:val="1A1A1A"/>
          <w:sz w:val="20"/>
          <w:szCs w:val="20"/>
        </w:rPr>
        <w:t xml:space="preserve">Giveaway ticket log (who received, confirmation numbers)</w:t>
      </w:r>
    </w:p>
    <w:p>
      <w:pPr>
        <w:pStyle w:val="ListParagraph"/>
        <w:numPr>
          <w:ilvl w:val="0"/>
          <w:numId w:val="2"/>
        </w:numPr>
        <w:spacing w:after="40" w:before="40"/>
      </w:pPr>
      <w:r>
        <w:rPr>
          <w:rFonts w:ascii="Arial" w:cs="Arial" w:eastAsia="Arial" w:hAnsi="Arial"/>
          <w:color w:val="1A1A1A"/>
          <w:sz w:val="20"/>
          <w:szCs w:val="20"/>
        </w:rPr>
        <w:t xml:space="preserve">06_SHOW_ASSETS</w:t>
      </w:r>
    </w:p>
    <w:p>
      <w:pPr>
        <w:pStyle w:val="ListParagraph"/>
        <w:numPr>
          <w:ilvl w:val="1"/>
          <w:numId w:val="2"/>
        </w:numPr>
        <w:spacing w:after="40" w:before="40"/>
      </w:pPr>
      <w:r>
        <w:rPr>
          <w:rFonts w:ascii="Arial" w:cs="Arial" w:eastAsia="Arial" w:hAnsi="Arial"/>
          <w:color w:val="1A1A1A"/>
          <w:sz w:val="20"/>
          <w:szCs w:val="20"/>
        </w:rPr>
        <w:t xml:space="preserve">Rider PDF (auto-generated with custom Queen line)</w:t>
      </w:r>
    </w:p>
    <w:p>
      <w:pPr>
        <w:pStyle w:val="ListParagraph"/>
        <w:numPr>
          <w:ilvl w:val="1"/>
          <w:numId w:val="2"/>
        </w:numPr>
        <w:spacing w:after="40" w:before="40"/>
      </w:pPr>
      <w:r>
        <w:rPr>
          <w:rFonts w:ascii="Arial" w:cs="Arial" w:eastAsia="Arial" w:hAnsi="Arial"/>
          <w:color w:val="1A1A1A"/>
          <w:sz w:val="20"/>
          <w:szCs w:val="20"/>
        </w:rPr>
        <w:t xml:space="preserve">Approved setlist</w:t>
      </w:r>
    </w:p>
    <w:p>
      <w:pPr>
        <w:pStyle w:val="ListParagraph"/>
        <w:numPr>
          <w:ilvl w:val="1"/>
          <w:numId w:val="2"/>
        </w:numPr>
        <w:spacing w:after="40" w:before="40"/>
      </w:pPr>
      <w:r>
        <w:rPr>
          <w:rFonts w:ascii="Arial" w:cs="Arial" w:eastAsia="Arial" w:hAnsi="Arial"/>
          <w:color w:val="1A1A1A"/>
          <w:sz w:val="20"/>
          <w:szCs w:val="20"/>
        </w:rPr>
        <w:t xml:space="preserve">Press photo + bio (current approved versions)</w:t>
      </w:r>
    </w:p>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8 — Promo Team System</w:t>
      </w:r>
    </w:p>
    <w:p>
      <w:pPr>
        <w:spacing w:after="80" w:before="60"/>
      </w:pPr>
      <w:r>
        <w:rPr>
          <w:rFonts w:ascii="Arial" w:cs="Arial" w:eastAsia="Arial" w:hAnsi="Arial"/>
          <w:color w:val="1A1A1A"/>
          <w:sz w:val="20"/>
          <w:szCs w:val="20"/>
        </w:rPr>
        <w:t xml:space="preserve">Based on the DSR Promo Team spreadsheet (4 tabs). System replaces manual tracking with automated scoring that captures both completion AND effectiveness.</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8.1 Current Spreadsheet Structure (to be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Team Members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Name, join date, location, Messenger connected Y/N, Instagram connected Y/N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FB Task Completion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Grid: members as rows, dated campaign tasks as columns. Status legend: completed, not completed, partial, freebie, not active yet, inactive 2+ weeks. 15 pts per share task.</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Top Promoters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Manual weekly leaderboard — top performers per week listed by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Past Members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Name, joined date, end date, reason for leaving. Primary exit reason: 2-week inactivity.</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8.2 Automation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Inactivity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inactivity_weeks &gt;= 2: auto-send warning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Inactivity removal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no response within 48hrs of warning: move to Past Members, log exit reason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Auto-fires when task_completion marked verified. Base + effectiveness bonus.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Weekly 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Auto-generates every Monday from prior week data. Emails all active members. Pushes to Partner Dashboard.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Super Fan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Member crossing point threshold + Square purchase history → flag to Partner Dashboard for potential upgrade</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8.3 Beta vs Full Launch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Beta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 team must connect at least one social account (Meta or TikTok) to verify posts count toward points. This is for beta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Why beta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 needed to build accurate points system before opening to full launch. Transparent disclosure required at signup.</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Beta disclosure copy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"During beta, we ask you to connect at least one social account so we can verify your posts count toward your points. We are not posting on your behalf, buying followers, or selling your data. We just need to confirm the work is real before we reward it. Once the system is solid, this requirement goes away."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Full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Tracking links + promo codes replace OAuth requirement. Social connection becomes optional for personal stats dashboard only.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Snapchat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Identity verification only — no post analytics available via public API. Skip for beta analytics.</w:t>
            </w:r>
          </w:p>
        </w:tc>
      </w:tr>
    </w:tbl>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9 — Open Items (Must Resolve Before Build)</w:t>
      </w:r>
    </w:p>
    <w:p>
      <w:pPr>
        <w:spacing w:after="100" w:before="100"/>
      </w:pPr>
      <w:r>
        <w:t xml:space="preserve"/>
      </w:r>
    </w:p>
    <w:p>
      <w:pPr>
        <w:spacing w:after="60" w:before="60"/>
        <w:ind w:left="400"/>
      </w:pPr>
      <w:r>
        <w:rPr>
          <w:rFonts w:ascii="Arial" w:cs="Arial" w:eastAsia="Arial" w:hAnsi="Arial"/>
          <w:b/>
          <w:bCs/>
          <w:color w:val="CC0000"/>
          <w:sz w:val="18"/>
          <w:szCs w:val="18"/>
        </w:rPr>
        <w:t xml:space="preserve">🔲  OPEN ITEM: Thomas never finished this sentence: 'After receiving the signed contract...' — this is a critical gap in the confirmation workflow chain. The next step after signed contract is returned is unspecced.</w:t>
      </w:r>
    </w:p>
    <w:p>
      <w:pPr>
        <w:spacing w:after="60" w:before="60"/>
        <w:ind w:left="400"/>
      </w:pPr>
      <w:r>
        <w:rPr>
          <w:rFonts w:ascii="Arial" w:cs="Arial" w:eastAsia="Arial" w:hAnsi="Arial"/>
          <w:b/>
          <w:bCs/>
          <w:color w:val="CC0000"/>
          <w:sz w:val="18"/>
          <w:szCs w:val="18"/>
        </w:rPr>
        <w:t xml:space="preserve">🔲  OPEN ITEM: Rider agent contact block still lists Colton as the agent. Needs to be updated to Andrew as primary, with Colton listed as legacy if still receiving commissions.</w:t>
      </w:r>
    </w:p>
    <w:p>
      <w:pPr>
        <w:spacing w:after="60" w:before="60"/>
        <w:ind w:left="400"/>
      </w:pPr>
      <w:r>
        <w:rPr>
          <w:rFonts w:ascii="Arial" w:cs="Arial" w:eastAsia="Arial" w:hAnsi="Arial"/>
          <w:b/>
          <w:bCs/>
          <w:color w:val="CC0000"/>
          <w:sz w:val="18"/>
          <w:szCs w:val="18"/>
        </w:rPr>
        <w:t xml:space="preserve">🔲  OPEN ITEM: Local promotion company database — structure and per-market contact info needs to be defined. Where does this live in the show folder? What fields are tracked?</w:t>
      </w:r>
    </w:p>
    <w:p>
      <w:pPr>
        <w:spacing w:after="60" w:before="60"/>
        <w:ind w:left="400"/>
      </w:pPr>
      <w:r>
        <w:rPr>
          <w:rFonts w:ascii="Arial" w:cs="Arial" w:eastAsia="Arial" w:hAnsi="Arial"/>
          <w:b/>
          <w:bCs/>
          <w:color w:val="CC0000"/>
          <w:sz w:val="18"/>
          <w:szCs w:val="18"/>
        </w:rPr>
        <w:t xml:space="preserve">🔲  OPEN ITEM: Market size classification system — Tier 1/2/3 or Major/Mid/Small needs to be defined explicitly so the Competition Report Skill can assign it consistently.</w:t>
      </w:r>
    </w:p>
    <w:p>
      <w:pPr>
        <w:spacing w:after="60" w:before="60"/>
        <w:ind w:left="400"/>
      </w:pPr>
      <w:r>
        <w:rPr>
          <w:rFonts w:ascii="Arial" w:cs="Arial" w:eastAsia="Arial" w:hAnsi="Arial"/>
          <w:b/>
          <w:bCs/>
          <w:color w:val="CC0000"/>
          <w:sz w:val="18"/>
          <w:szCs w:val="18"/>
        </w:rPr>
        <w:t xml:space="preserve">🔲  OPEN ITEM: Demographic data source for ad targeting — is this pulled automatically from a tool or entered manually per market? Needs a decision.</w:t>
      </w:r>
    </w:p>
    <w:p>
      <w:pPr>
        <w:spacing w:after="60" w:before="60"/>
        <w:ind w:left="400"/>
      </w:pPr>
      <w:r>
        <w:rPr>
          <w:rFonts w:ascii="Arial" w:cs="Arial" w:eastAsia="Arial" w:hAnsi="Arial"/>
          <w:b/>
          <w:bCs/>
          <w:color w:val="CC0000"/>
          <w:sz w:val="18"/>
          <w:szCs w:val="18"/>
        </w:rPr>
        <w:t xml:space="preserve">🔲  OPEN ITEM: Who is the second partner with access to the promoter grading backend alongside Thomas? Confirmed it is Leigh (DirtySnatcha) but needs explicit confirmation.</w:t>
      </w:r>
    </w:p>
    <w:p>
      <w:pPr>
        <w:spacing w:after="60" w:before="60"/>
        <w:ind w:left="400"/>
      </w:pPr>
      <w:r>
        <w:rPr>
          <w:rFonts w:ascii="Arial" w:cs="Arial" w:eastAsia="Arial" w:hAnsi="Arial"/>
          <w:b/>
          <w:bCs/>
          <w:color w:val="CC0000"/>
          <w:sz w:val="18"/>
          <w:szCs w:val="18"/>
        </w:rPr>
        <w:t xml:space="preserve">🔲  OPEN ITEM: Post/content calendar sharing permissions — who exactly gets access per show type? Headline vs support vs festival may have different sharing logic.</w:t>
      </w:r>
    </w:p>
    <w:p>
      <w:pPr>
        <w:spacing w:after="60" w:before="60"/>
        <w:ind w:left="400"/>
      </w:pPr>
      <w:r>
        <w:rPr>
          <w:rFonts w:ascii="Arial" w:cs="Arial" w:eastAsia="Arial" w:hAnsi="Arial"/>
          <w:b/>
          <w:bCs/>
          <w:color w:val="CC0000"/>
          <w:sz w:val="18"/>
          <w:szCs w:val="18"/>
        </w:rPr>
        <w:t xml:space="preserve">🔲  OPEN ITEM: Virgin Music Assets — Smart Audience ad workflow needs to be walked through in Assets and documented as a Skill step-by-step. Currently running Drugs in da Club Stream Growth ad for first time.</w:t>
      </w:r>
    </w:p>
    <w:p>
      <w:pPr>
        <w:spacing w:after="60" w:before="60"/>
        <w:ind w:left="400"/>
      </w:pPr>
      <w:r>
        <w:rPr>
          <w:rFonts w:ascii="Arial" w:cs="Arial" w:eastAsia="Arial" w:hAnsi="Arial"/>
          <w:b/>
          <w:bCs/>
          <w:color w:val="CC0000"/>
          <w:sz w:val="18"/>
          <w:szCs w:val="18"/>
        </w:rPr>
        <w:t xml:space="preserve">🔲  OPEN ITEM: Andrew's full contact info needed for rider update and system records.</w:t>
      </w:r>
    </w:p>
    <w:p>
      <w:pPr>
        <w:spacing w:after="60" w:before="60"/>
        <w:ind w:left="400"/>
      </w:pPr>
      <w:r>
        <w:rPr>
          <w:rFonts w:ascii="Arial" w:cs="Arial" w:eastAsia="Arial" w:hAnsi="Arial"/>
          <w:b/>
          <w:bCs/>
          <w:color w:val="CC0000"/>
          <w:sz w:val="18"/>
          <w:szCs w:val="18"/>
        </w:rPr>
        <w:t xml:space="preserve">🔲  OPEN ITEM: Budget split logic for Fan Engagement vs Stream Growth ads — is there a standard split or is it decided per release?</w:t>
      </w:r>
    </w:p>
    <w:p>
      <w:r>
        <w:br w:type="page"/>
      </w:r>
    </w:p>
    <w:p>
      <w:pPr>
        <w:pStyle w:val="Heading1"/>
        <w:pBdr>
          <w:bottom w:val="single" w:color="C9A227" w:sz="12" w:space="6"/>
        </w:pBdr>
        <w:spacing w:after="160" w:before="480"/>
      </w:pPr>
      <w:r>
        <w:rPr>
          <w:rFonts w:ascii="Arial" w:cs="Arial" w:eastAsia="Arial" w:hAnsi="Arial"/>
          <w:b/>
          <w:bCs/>
          <w:color w:val="1A1A1A"/>
          <w:sz w:val="36"/>
          <w:szCs w:val="36"/>
        </w:rPr>
        <w:t xml:space="preserve">SECTION 10 — Build Instructions for Manus.ai</w:t>
      </w:r>
    </w:p>
    <w:p>
      <w:pPr>
        <w:spacing w:after="80" w:before="60"/>
      </w:pPr>
      <w:r>
        <w:rPr>
          <w:rFonts w:ascii="Arial" w:cs="Arial" w:eastAsia="Arial" w:hAnsi="Arial"/>
          <w:color w:val="1A1A1A"/>
          <w:sz w:val="20"/>
          <w:szCs w:val="20"/>
        </w:rPr>
        <w:t xml:space="preserve">Hand this document to Manus.ai with the following instruction as the opening prompt:</w:t>
      </w:r>
    </w:p>
    <w:p>
      <w:pPr>
        <w:spacing w:after="100" w:before="100"/>
      </w:pPr>
      <w:r>
        <w:t xml:space="preserve"/>
      </w:r>
    </w:p>
    <w:p>
      <w:pPr>
        <w:pBdr>
          <w:top w:val="single" w:color="C9A227" w:sz="4"/>
          <w:bottom w:val="single" w:color="C9A227" w:sz="4"/>
          <w:left w:val="single" w:color="C9A227" w:sz="16"/>
          <w:right w:val="single" w:color="C9A227" w:sz="4"/>
        </w:pBdr>
        <w:spacing w:after="80" w:before="80"/>
        <w:ind w:left="400" w:right="400"/>
      </w:pPr>
      <w:r>
        <w:rPr>
          <w:rFonts w:ascii="Arial" w:cs="Arial" w:eastAsia="Arial" w:hAnsi="Arial"/>
          <w:i/>
          <w:iCs/>
          <w:color w:val="1A1A1A"/>
          <w:sz w:val="20"/>
          <w:szCs w:val="20"/>
        </w:rPr>
        <w:t xml:space="preserve">"You are the Lead Architect for the DirtySnatcha Records Centralized Portal. This document is your complete system brief. Build this system using the Skills + MCP + Subagents + Project Knowledge architecture framework. Every piece of functionality in this document maps to one of those four layers — do not mix layers. Start with Phase 1: (1) Project Knowledge setup, (2) MCP connections for Gmail and Google Drive, (3) Bookings Agent with the show intake workflow, (4) Tech Agent with the 2/3 voting logic as a hard database constraint. Maintain the DirtySnatcha voice in all user-facing copy — blunt, professional, no corporate fluff. Thomas Nalian is the single human orchestrator — all show decisions route to him. Nothing is confirmed without both Thomas and Leigh signing off."</w:t>
      </w:r>
    </w:p>
    <w:p>
      <w:pPr>
        <w:spacing w:after="100" w:before="100"/>
      </w:pPr>
      <w:r>
        <w:t xml:space="preserve"/>
      </w:r>
    </w:p>
    <w:p>
      <w:pPr>
        <w:pStyle w:val="Heading2"/>
        <w:spacing w:after="120" w:before="320"/>
      </w:pPr>
      <w:r>
        <w:rPr>
          <w:rFonts w:ascii="Arial" w:cs="Arial" w:eastAsia="Arial" w:hAnsi="Arial"/>
          <w:b/>
          <w:bCs/>
          <w:color w:val="1A1A1A"/>
          <w:sz w:val="26"/>
          <w:szCs w:val="26"/>
        </w:rPr>
        <w:t xml:space="preserve">Phase 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Project Knowledge — paste Section 2 as the Project system prompt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Gmail MCP + Google Drive MCP — foundation for all booking workflows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Bookings Agent — show intake, routing to Thomas, folder creation on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Tech Agent — 2/3 voting constraint, user record creation, audit logging</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A&amp;R Agent — submission scoring, dossier, partner dashboard queue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Marketing Agent — promo team tracking, points, leaderboard</w:t>
            </w:r>
          </w:p>
        </w:tc>
      </w:tr>
    </w:tbl>
    <w:p>
      <w:pPr>
        <w:spacing w:after="100" w:before="100"/>
      </w:pPr>
      <w:r>
        <w:t xml:space="preserve"/>
      </w:r>
    </w:p>
    <w:p>
      <w:pPr>
        <w:pStyle w:val="Heading2"/>
        <w:spacing w:after="120" w:before="320"/>
      </w:pPr>
      <w:r>
        <w:rPr>
          <w:rFonts w:ascii="Arial" w:cs="Arial" w:eastAsia="Arial" w:hAnsi="Arial"/>
          <w:b/>
          <w:bCs/>
          <w:color w:val="1A1A1A"/>
          <w:sz w:val="26"/>
          <w:szCs w:val="26"/>
        </w:rPr>
        <w:t xml:space="preserve">Phase 2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Square MCP — loyalty tracking, user type assignment by purchase history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Spotify + SoundCloud + Apple Music Toolbox — A&amp;R scoring data</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Travel monitoring — Google Flights integration, buy alerts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 team beta OAuth — Meta + TikTok connection, post verification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b/>
                <w:bCs/>
                <w:color w:val="1A1A1A"/>
                <w:sz w:val="18"/>
                <w:szCs w:val="18"/>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Smart Audience ad workflow — Virgin Music Assets integration into release calendar Skill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Promoter + venue grading backend — private dashboard for Thomas + Leigh</w:t>
            </w:r>
          </w:p>
        </w:tc>
      </w:tr>
    </w:tbl>
    <w:p>
      <w:pPr>
        <w:spacing w:after="100" w:before="100"/>
      </w:pPr>
      <w:r>
        <w:t xml:space="preserve"/>
      </w:r>
    </w:p>
    <w:p>
      <w:pPr>
        <w:spacing w:after="60" w:before="60"/>
        <w:ind w:left="400"/>
      </w:pPr>
      <w:r>
        <w:rPr>
          <w:rFonts w:ascii="Arial" w:cs="Arial" w:eastAsia="Arial" w:hAnsi="Arial"/>
          <w:i/>
          <w:iCs/>
          <w:color w:val="AA6600"/>
          <w:sz w:val="18"/>
          <w:szCs w:val="18"/>
        </w:rPr>
        <w:t xml:space="preserve">⚠  Resolve all 10 open items in Section 9 before starting Phase 2. Several of them block Phase 2 tasks directly.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2026-02-27T12:38:22.317Z</dcterms:created>
  <dcterms:modified xsi:type="dcterms:W3CDTF">2026-02-27T12:38:22.318Z</dcterms:modified>
</cp:coreProperties>
</file>

<file path=docProps/custom.xml><?xml version="1.0" encoding="utf-8"?>
<Properties xmlns="http://schemas.openxmlformats.org/officeDocument/2006/custom-properties" xmlns:vt="http://schemas.openxmlformats.org/officeDocument/2006/docPropsVTypes"/>
</file>