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111111"/>
          <w:sz w:val="40"/>
          <w:szCs w:val="40"/>
        </w:rPr>
        <w:t xml:space="preserve">SHOW ADVANCE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DirtySnatcha  ·  The Webster  ·  Hartford, CT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Friday, April 25, 2026</w:t>
      </w:r>
    </w:p>
    <w:p>
      <w:pPr>
        <w:spacing w:after="4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Prepared: April 23, 2026</w:t>
      </w:r>
    </w:p>
    <w:p>
      <w:pPr>
        <w:pBdr>
          <w:bottom w:val="single" w:color="9B59B6" w:sz="6" w:space="1"/>
        </w:pBdr>
        <w:spacing w:after="80" w:before="80"/>
      </w:pPr>
    </w:p>
    <w:p>
      <w:pPr>
        <w:spacing w:after="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Show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Artist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DirtySnatcha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Friday, April 25, 2026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Venue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Webster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Address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31 Webster St, Hartford, CT 06114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Capacity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~1,200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Tickets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$9 advance / $14 door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Doors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 — confirm with Julian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 Time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 — confirm with Julian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 Length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Load-In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 — confirm with Julian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Artist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Legal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Leigh Bray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Stage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DirtySnatcha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Travel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Flight booked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Touring Party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Management &amp;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Manager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Thomas Nalian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Manager Phone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248-765-1997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Manager Email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thomas@dirtysnatcha.com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Agent (Legacy)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Colton Anderson — Prysm Talent Agency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Agent Phone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734-904-0224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Agent Email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colton@prysmtalentagency.com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Settlement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Guarantee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$2,500 flat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Deal Type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Offer + HGR (Hotel / Ground / Rider)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Deposit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$250 (10%) — STATUS: PENDING receipt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Balance Due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$2,250 — night of show, cash or wire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Commission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10% agent / 10% manager / 80% artist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Promoter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Julian Gellman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Phone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Last Contact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2/10 re: marketing + deposit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deposit or signed contract received as of advance date. Show posted on promoter website.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Day-of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Venue Contact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 — request from Julian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Production / FOH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Stage Manager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111111"/>
          <w:sz w:val="40"/>
          <w:szCs w:val="40"/>
        </w:rPr>
        <w:t xml:space="preserve">ARTIST RIDER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DirtySnatcha  ·  The Webster  ·  Hartford, CT  ·  Friday, April 25,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This rider is incorporated into the performance contract. All items must be confirmed and fulfilled in full. Failure to provide any item may result in a withheld or shortened performance.</w:t>
      </w:r>
    </w:p>
    <w:p>
      <w:pPr>
        <w:pBdr>
          <w:bottom w:val="single" w:color="9B59B6" w:sz="6" w:space="1"/>
        </w:pBdr>
        <w:spacing w:after="80" w:before="80"/>
      </w:pPr>
    </w:p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Mixer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Pioneer DJM-900NXS2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CDJs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4x Pioneer CDJ-2000NXS2, linked, latest firmware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Booth Monitors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2x 15-inch powered monitors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Wireless Mic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1x wireless microphone with fresh batteries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Large fan in DJ booth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Visuals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VJ / LED wall — visuals pack delivered by management in advance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Hospitality — Dressing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Water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24x bottled water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Energy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4x Pink Red Bull White Peach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Drinks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Premixed Jack and Coke — (1) fifth Jack Daniel’s Tennessee Whiskey + (2) 2-liters Coca-Cola, ice, Solo cups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Food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Caesar salad, fruit tray, chips &amp; dip, charcuterie board, protein bars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Other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Gum, mint-flavored vape, 1x Squishmallow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Meal Buyout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$20 per person if catering unavailable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The Queen of England Demand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This Show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_________________ [Thomas to fill in]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This item is mandatory and must be present in the dressing room at load-in. No substitutions.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Hotel (Included — HGR)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Standard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Minimum four-star hotel, king bed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Payment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Paid in full by promoter prior to check-in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Sent to thomas@dirtysnatcha.com minimum 7 days before show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Ground Transportation (Included — HGR)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Sober personal transport OR Uber/Lyft fare including tip, provided by promoter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Policy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exceptions. Artist will not travel with intoxicated drivers.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Green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Private green room with private bathroom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Policy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Touring party may close the green room to all guests at any time without notice</w:t>
            </w:r>
          </w:p>
        </w:tc>
      </w:tr>
    </w:tbl>
    <w:p>
      <w:pPr>
        <w:spacing w:after="0" w:before="2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9B59B6"/>
          <w:sz w:val="18"/>
          <w:szCs w:val="18"/>
        </w:rPr>
        <w:t xml:space="preserve">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Manager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Thomas Nalian — thomas@dirtysnatcha.com — 248-765-1997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Agent (Legacy)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Colton Anderson — colton@prysmtalentagency.com — 734-904-0224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Promoter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Julian Gellman — TBD</w:t>
            </w:r>
          </w:p>
        </w:tc>
      </w:tr>
    </w:tbl>
    <w:p>
      <w:pPr>
        <w:spacing w:after="0" w:before="300"/>
      </w:pPr>
    </w:p>
    <w:p>
      <w:pPr>
        <w:pBdr>
          <w:bottom w:val="single" w:color="9B59B6" w:sz="6" w:space="1"/>
        </w:pBdr>
        <w:spacing w:after="80" w:before="8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By confirming this engagement the promoter agrees all rider requirements will be fulfilled in full.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59B6" w:sz="4" w:space="1"/>
      </w:pBdr>
      <w:spacing w:before="8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TENx10 Management  ·  thomas@dirtysnatcha.com  ·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59B6" w:sz="4" w:space="1"/>
      </w:pBdr>
      <w:spacing w:after="80" w:before="0"/>
    </w:pPr>
    <w:r>
      <w:rPr>
        <w:rFonts w:ascii="Arial" w:cs="Arial" w:eastAsia="Arial" w:hAnsi="Arial"/>
        <w:color w:val="999999"/>
        <w:sz w:val="18"/>
        <w:szCs w:val="18"/>
      </w:rPr>
      <w:t xml:space="preserve">DirtySnatcha  ·  The Webster, Hartford CT  ·  April 25,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2026-04-23T19:07:29.843Z</dcterms:created>
  <dcterms:modified xsi:type="dcterms:W3CDTF">2026-04-23T19:07:29.843Z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