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70_AWS_LANDING_ZONE — Index of Documents (v2)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02_AWS_Landing_Zone_Overview_Principles.docx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03_Court_Isolation_Cross-Tenant_Access_Model.docx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04_Organizations_Structure_OU_Design.docx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05_Account_Vending_Lifecycle_AVM_.docx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06_SCP_Catalog.docx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07_AWS_Config_Conformance_Packs.docx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08_Identity_Federation_Role_Catalog.docx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09_Logging_Monitoring_SIEM_Integration.docx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10_KMS_Key_Management.docx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11_Network_Baseline_VPC_TGW_Ingress_Egress.docx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12_Private_Service_Access_Patterns_PrivateLink_.docx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13_Baseline_Security_Services.docx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14_Tagging_Metadata_Standard.docx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15_Backup_Restore_DR_Baselines.docx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16_Vulnerability_Patch_Inspector_SSM_.docx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17_Configuration_Management_Images.docx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18_FinOps_Controls_Budgets.docx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19_Change_Control_Infra_Pipelines_CI_CD_.docx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20_Validation_Audit_Checklists.docx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21_ATO_Inheritance_Evidence_Map_AWS_LZ_.docx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22_AWS_IaaS_Standards_Baselines_LZ_.docx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23_AWS_PaaS_Patterns_Guardrails_LZ_.docx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24_AWS_SaaS_Integration_Governance_LZ_.docx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User-uploaded source content normalized to Word is stored under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