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GCP_LANDING_ZONE — Index of Documents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Order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File Name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00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00_Cover_Sheet.docx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01_Terminology_and_Acronyms.docx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02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02_GCP_Landing_Zone_Overview_Principles.docx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03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03_Court_Isolation_Cross-Tenant_Access_Model.docx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04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04_Folder_Structure_Project_Design.docx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05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05_Project_Vending_Lifecycle.docx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06_Organization_Policy_Catalog.docx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07_SCC_Posture_Compliance_Packs.docx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08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08_Identity_Federation_Role_Catalog.docx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09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09_Logging_Monitoring_and_SIEM_Integration.docx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10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10_Cloud_KMS_Key_Management.docx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11_Network_Baseline_VPC_Ingress_Egress.docx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12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12_Private_Service_Connect_Access_Patterns.docx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13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13_Baseline_Security_Services.docx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14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14_Tagging_Metadata_Standard.docx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15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15_Backup_Restore_DR_Baselines.docx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16_Vulnerability_Patch_Management.docx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17_Configuration_Management_Images.docx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18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18_FinOps_Controls_Budgets.docx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19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19_Change_Control_Infrastructure_Pipelines_CI_CD_.docx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20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20_Validation_Audit_Checklists.docx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21_ATO_Inheritance_Evidence_Map_GCP_LZ_.docx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22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22_GCP_IaaS_Standards_Baselines_LZ_.docx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23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23_GCP_PaaS_Patterns_Guardrails_LZ_.docx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24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24_GCP_SaaS_Integration_Governance_LZ_.docx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25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25_Runbook_Centralized_Log_Sinks_Aggregation.docx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26_Runbook_Project_Creation_via_Automation.docx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27_Runbook_SCC_Posture_Enablement.docx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28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28_Runbook_Org_Policy_Auto-Remediation.docx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29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29_Runbook_VPC_Private_Service_Connect_per_Court.docx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