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Cross-Cloud Commons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Cross-Cloud Common Standards &amp; Runbooks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