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AB69" w14:textId="77777777" w:rsidR="00B613BD" w:rsidRDefault="00000000">
      <w:r>
        <w:rPr>
          <w:b/>
          <w:color w:val="000000"/>
        </w:rPr>
        <w:t>Terminology and Acronyms — DevSecOps</w:t>
      </w:r>
    </w:p>
    <w:p w14:paraId="24C4AEC4" w14:textId="77777777" w:rsidR="00B613BD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5830"/>
      </w:tblGrid>
      <w:tr w:rsidR="007A23F7" w:rsidRPr="007A23F7" w14:paraId="4A3C92C3" w14:textId="77777777" w:rsidTr="007A2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03980" w14:textId="77777777" w:rsidR="007A23F7" w:rsidRPr="007A23F7" w:rsidRDefault="007A23F7" w:rsidP="007A23F7">
            <w:pPr>
              <w:rPr>
                <w:b/>
                <w:bCs/>
              </w:rPr>
            </w:pPr>
            <w:r w:rsidRPr="007A23F7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3F3AB4F3" w14:textId="77777777" w:rsidR="007A23F7" w:rsidRPr="007A23F7" w:rsidRDefault="007A23F7" w:rsidP="007A23F7">
            <w:pPr>
              <w:rPr>
                <w:b/>
                <w:bCs/>
              </w:rPr>
            </w:pPr>
            <w:r w:rsidRPr="007A23F7">
              <w:rPr>
                <w:b/>
                <w:bCs/>
              </w:rPr>
              <w:t>Definition</w:t>
            </w:r>
          </w:p>
        </w:tc>
      </w:tr>
      <w:tr w:rsidR="007A23F7" w:rsidRPr="007A23F7" w14:paraId="7978AA65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71D6E" w14:textId="77777777" w:rsidR="007A23F7" w:rsidRPr="007A23F7" w:rsidRDefault="007A23F7" w:rsidP="007A23F7">
            <w:r w:rsidRPr="007A23F7">
              <w:t>CI/CD</w:t>
            </w:r>
          </w:p>
        </w:tc>
        <w:tc>
          <w:tcPr>
            <w:tcW w:w="0" w:type="auto"/>
            <w:vAlign w:val="center"/>
            <w:hideMark/>
          </w:tcPr>
          <w:p w14:paraId="2790CF97" w14:textId="77777777" w:rsidR="007A23F7" w:rsidRPr="007A23F7" w:rsidRDefault="007A23F7" w:rsidP="007A23F7">
            <w:r w:rsidRPr="007A23F7">
              <w:t>Continuous Integration / Continuous Delivery</w:t>
            </w:r>
          </w:p>
        </w:tc>
      </w:tr>
      <w:tr w:rsidR="007A23F7" w:rsidRPr="007A23F7" w14:paraId="6DD9A6E5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DDD07" w14:textId="77777777" w:rsidR="007A23F7" w:rsidRPr="007A23F7" w:rsidRDefault="007A23F7" w:rsidP="007A23F7">
            <w:r w:rsidRPr="007A23F7">
              <w:t>SAST/SCA/DAST/IAST/RASP</w:t>
            </w:r>
          </w:p>
        </w:tc>
        <w:tc>
          <w:tcPr>
            <w:tcW w:w="0" w:type="auto"/>
            <w:vAlign w:val="center"/>
            <w:hideMark/>
          </w:tcPr>
          <w:p w14:paraId="6B852497" w14:textId="77777777" w:rsidR="007A23F7" w:rsidRPr="007A23F7" w:rsidRDefault="007A23F7" w:rsidP="007A23F7">
            <w:r w:rsidRPr="007A23F7">
              <w:t>Security testing approaches: Static App Security Testing / Software Composition Analysis / Dynamic AST / Interactive AST / Runtime App Self-Protection</w:t>
            </w:r>
          </w:p>
        </w:tc>
      </w:tr>
      <w:tr w:rsidR="007A23F7" w:rsidRPr="007A23F7" w14:paraId="6D76FA38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8AB6" w14:textId="77777777" w:rsidR="007A23F7" w:rsidRPr="007A23F7" w:rsidRDefault="007A23F7" w:rsidP="007A23F7">
            <w:r w:rsidRPr="007A23F7">
              <w:t>SBOM</w:t>
            </w:r>
          </w:p>
        </w:tc>
        <w:tc>
          <w:tcPr>
            <w:tcW w:w="0" w:type="auto"/>
            <w:vAlign w:val="center"/>
            <w:hideMark/>
          </w:tcPr>
          <w:p w14:paraId="47AA5B22" w14:textId="77777777" w:rsidR="007A23F7" w:rsidRPr="007A23F7" w:rsidRDefault="007A23F7" w:rsidP="007A23F7">
            <w:r w:rsidRPr="007A23F7">
              <w:t xml:space="preserve">Software Bill of Materials (SPDX / </w:t>
            </w:r>
            <w:proofErr w:type="spellStart"/>
            <w:r w:rsidRPr="007A23F7">
              <w:t>CycloneDX</w:t>
            </w:r>
            <w:proofErr w:type="spellEnd"/>
            <w:r w:rsidRPr="007A23F7">
              <w:t>)</w:t>
            </w:r>
          </w:p>
        </w:tc>
      </w:tr>
      <w:tr w:rsidR="007A23F7" w:rsidRPr="007A23F7" w14:paraId="071B4693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3281" w14:textId="77777777" w:rsidR="007A23F7" w:rsidRPr="007A23F7" w:rsidRDefault="007A23F7" w:rsidP="007A23F7">
            <w:r w:rsidRPr="007A23F7">
              <w:t>SLSA</w:t>
            </w:r>
          </w:p>
        </w:tc>
        <w:tc>
          <w:tcPr>
            <w:tcW w:w="0" w:type="auto"/>
            <w:vAlign w:val="center"/>
            <w:hideMark/>
          </w:tcPr>
          <w:p w14:paraId="6D203196" w14:textId="77777777" w:rsidR="007A23F7" w:rsidRPr="007A23F7" w:rsidRDefault="007A23F7" w:rsidP="007A23F7">
            <w:r w:rsidRPr="007A23F7">
              <w:t>Supply-chain Levels for Software Artifacts</w:t>
            </w:r>
          </w:p>
        </w:tc>
      </w:tr>
      <w:tr w:rsidR="007A23F7" w:rsidRPr="007A23F7" w14:paraId="07F5FF0A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2B47" w14:textId="77777777" w:rsidR="007A23F7" w:rsidRPr="007A23F7" w:rsidRDefault="007A23F7" w:rsidP="007A23F7">
            <w:r w:rsidRPr="007A23F7">
              <w:t>SARIF</w:t>
            </w:r>
          </w:p>
        </w:tc>
        <w:tc>
          <w:tcPr>
            <w:tcW w:w="0" w:type="auto"/>
            <w:vAlign w:val="center"/>
            <w:hideMark/>
          </w:tcPr>
          <w:p w14:paraId="0FDC0D46" w14:textId="77777777" w:rsidR="007A23F7" w:rsidRPr="007A23F7" w:rsidRDefault="007A23F7" w:rsidP="007A23F7">
            <w:r w:rsidRPr="007A23F7">
              <w:t>Static Analysis Results Interchange Format</w:t>
            </w:r>
          </w:p>
        </w:tc>
      </w:tr>
      <w:tr w:rsidR="007A23F7" w:rsidRPr="007A23F7" w14:paraId="69006650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D67D" w14:textId="77777777" w:rsidR="007A23F7" w:rsidRPr="007A23F7" w:rsidRDefault="007A23F7" w:rsidP="007A23F7">
            <w:r w:rsidRPr="007A23F7">
              <w:t>OPA/Rego</w:t>
            </w:r>
          </w:p>
        </w:tc>
        <w:tc>
          <w:tcPr>
            <w:tcW w:w="0" w:type="auto"/>
            <w:vAlign w:val="center"/>
            <w:hideMark/>
          </w:tcPr>
          <w:p w14:paraId="29422133" w14:textId="77777777" w:rsidR="007A23F7" w:rsidRPr="007A23F7" w:rsidRDefault="007A23F7" w:rsidP="007A23F7">
            <w:r w:rsidRPr="007A23F7">
              <w:t xml:space="preserve">Policy as Code: Open Policy Agent (OPA) / Rego; </w:t>
            </w:r>
            <w:proofErr w:type="spellStart"/>
            <w:r w:rsidRPr="007A23F7">
              <w:t>Conftest</w:t>
            </w:r>
            <w:proofErr w:type="spellEnd"/>
          </w:p>
        </w:tc>
      </w:tr>
      <w:tr w:rsidR="007A23F7" w:rsidRPr="007A23F7" w14:paraId="79B807E4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1F22A" w14:textId="77777777" w:rsidR="007A23F7" w:rsidRPr="007A23F7" w:rsidRDefault="007A23F7" w:rsidP="007A23F7">
            <w:proofErr w:type="spellStart"/>
            <w:r w:rsidRPr="007A23F7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40CB2" w14:textId="77777777" w:rsidR="007A23F7" w:rsidRPr="007A23F7" w:rsidRDefault="007A23F7" w:rsidP="007A23F7">
            <w:r w:rsidRPr="007A23F7">
              <w:t>Infrastructure as Code (Terraform, Bicep, Google Deployment Manager)</w:t>
            </w:r>
          </w:p>
        </w:tc>
      </w:tr>
      <w:tr w:rsidR="007A23F7" w:rsidRPr="007A23F7" w14:paraId="665C78F3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A027" w14:textId="77777777" w:rsidR="007A23F7" w:rsidRPr="007A23F7" w:rsidRDefault="007A23F7" w:rsidP="007A23F7">
            <w:proofErr w:type="spellStart"/>
            <w:r w:rsidRPr="007A23F7"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3C86B" w14:textId="77777777" w:rsidR="007A23F7" w:rsidRPr="007A23F7" w:rsidRDefault="007A23F7" w:rsidP="007A23F7">
            <w:proofErr w:type="spellStart"/>
            <w:r w:rsidRPr="007A23F7">
              <w:t>GitOps</w:t>
            </w:r>
            <w:proofErr w:type="spellEnd"/>
            <w:r w:rsidRPr="007A23F7">
              <w:t xml:space="preserve"> practices/tools (Argo CD / Flux)</w:t>
            </w:r>
          </w:p>
        </w:tc>
      </w:tr>
      <w:tr w:rsidR="007A23F7" w:rsidRPr="007A23F7" w14:paraId="70B5E119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F871" w14:textId="77777777" w:rsidR="007A23F7" w:rsidRPr="007A23F7" w:rsidRDefault="007A23F7" w:rsidP="007A23F7">
            <w:r w:rsidRPr="007A23F7">
              <w:t>Cosign/</w:t>
            </w:r>
            <w:proofErr w:type="spellStart"/>
            <w:r w:rsidRPr="007A23F7">
              <w:t>Sigstore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FCBAF" w14:textId="77777777" w:rsidR="007A23F7" w:rsidRPr="007A23F7" w:rsidRDefault="007A23F7" w:rsidP="007A23F7">
            <w:r w:rsidRPr="007A23F7">
              <w:t>Artifact signing &amp; provenance (</w:t>
            </w:r>
            <w:proofErr w:type="spellStart"/>
            <w:r w:rsidRPr="007A23F7">
              <w:t>Sigstore</w:t>
            </w:r>
            <w:proofErr w:type="spellEnd"/>
            <w:r w:rsidRPr="007A23F7">
              <w:t xml:space="preserve"> ecosystem)</w:t>
            </w:r>
          </w:p>
        </w:tc>
      </w:tr>
      <w:tr w:rsidR="007A23F7" w:rsidRPr="007A23F7" w14:paraId="7031D92C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64E9" w14:textId="77777777" w:rsidR="007A23F7" w:rsidRPr="007A23F7" w:rsidRDefault="007A23F7" w:rsidP="007A23F7">
            <w:r w:rsidRPr="007A23F7">
              <w:t>DORA</w:t>
            </w:r>
          </w:p>
        </w:tc>
        <w:tc>
          <w:tcPr>
            <w:tcW w:w="0" w:type="auto"/>
            <w:vAlign w:val="center"/>
            <w:hideMark/>
          </w:tcPr>
          <w:p w14:paraId="0DF0F69F" w14:textId="77777777" w:rsidR="007A23F7" w:rsidRPr="007A23F7" w:rsidRDefault="007A23F7" w:rsidP="007A23F7">
            <w:r w:rsidRPr="007A23F7">
              <w:t>DevOps metrics: Lead Time, Deployment Frequency, Change Failure Rate, MTTR (Mean Time to Restore/Recover)</w:t>
            </w:r>
          </w:p>
        </w:tc>
      </w:tr>
      <w:tr w:rsidR="007A23F7" w:rsidRPr="007A23F7" w14:paraId="3C89CD04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5BA7" w14:textId="77777777" w:rsidR="007A23F7" w:rsidRPr="007A23F7" w:rsidRDefault="007A23F7" w:rsidP="007A23F7">
            <w:r w:rsidRPr="007A23F7">
              <w:t>ADR</w:t>
            </w:r>
          </w:p>
        </w:tc>
        <w:tc>
          <w:tcPr>
            <w:tcW w:w="0" w:type="auto"/>
            <w:vAlign w:val="center"/>
            <w:hideMark/>
          </w:tcPr>
          <w:p w14:paraId="2279FA73" w14:textId="77777777" w:rsidR="007A23F7" w:rsidRPr="007A23F7" w:rsidRDefault="007A23F7" w:rsidP="007A23F7">
            <w:r w:rsidRPr="007A23F7">
              <w:t>Architecture Decision Record</w:t>
            </w:r>
          </w:p>
        </w:tc>
      </w:tr>
      <w:tr w:rsidR="007A23F7" w:rsidRPr="007A23F7" w14:paraId="7E38F9B3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AF7FC" w14:textId="77777777" w:rsidR="007A23F7" w:rsidRPr="007A23F7" w:rsidRDefault="007A23F7" w:rsidP="007A23F7">
            <w:r w:rsidRPr="007A23F7">
              <w:t>QASP</w:t>
            </w:r>
          </w:p>
        </w:tc>
        <w:tc>
          <w:tcPr>
            <w:tcW w:w="0" w:type="auto"/>
            <w:vAlign w:val="center"/>
            <w:hideMark/>
          </w:tcPr>
          <w:p w14:paraId="275836BF" w14:textId="77777777" w:rsidR="007A23F7" w:rsidRPr="007A23F7" w:rsidRDefault="007A23F7" w:rsidP="007A23F7">
            <w:r w:rsidRPr="007A23F7">
              <w:t>Quality Assurance Surveillance Plan</w:t>
            </w:r>
          </w:p>
        </w:tc>
      </w:tr>
      <w:tr w:rsidR="007A23F7" w:rsidRPr="007A23F7" w14:paraId="30CA8FEB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50B2" w14:textId="77777777" w:rsidR="007A23F7" w:rsidRPr="007A23F7" w:rsidRDefault="007A23F7" w:rsidP="007A23F7">
            <w:r w:rsidRPr="007A23F7">
              <w:t>PAW</w:t>
            </w:r>
          </w:p>
        </w:tc>
        <w:tc>
          <w:tcPr>
            <w:tcW w:w="0" w:type="auto"/>
            <w:vAlign w:val="center"/>
            <w:hideMark/>
          </w:tcPr>
          <w:p w14:paraId="54B4A27E" w14:textId="77777777" w:rsidR="007A23F7" w:rsidRPr="007A23F7" w:rsidRDefault="007A23F7" w:rsidP="007A23F7">
            <w:r w:rsidRPr="007A23F7">
              <w:t>Privileged Access Workstation</w:t>
            </w:r>
          </w:p>
        </w:tc>
      </w:tr>
      <w:tr w:rsidR="007A23F7" w:rsidRPr="007A23F7" w14:paraId="40C40042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00389" w14:textId="77777777" w:rsidR="007A23F7" w:rsidRPr="007A23F7" w:rsidRDefault="007A23F7" w:rsidP="007A23F7">
            <w:r w:rsidRPr="007A23F7">
              <w:t>JIT/JEA</w:t>
            </w:r>
          </w:p>
        </w:tc>
        <w:tc>
          <w:tcPr>
            <w:tcW w:w="0" w:type="auto"/>
            <w:vAlign w:val="center"/>
            <w:hideMark/>
          </w:tcPr>
          <w:p w14:paraId="29947E74" w14:textId="77777777" w:rsidR="007A23F7" w:rsidRPr="007A23F7" w:rsidRDefault="007A23F7" w:rsidP="007A23F7">
            <w:r w:rsidRPr="007A23F7">
              <w:t>Just-in-Time / Just Enough Access</w:t>
            </w:r>
          </w:p>
        </w:tc>
      </w:tr>
      <w:tr w:rsidR="007A23F7" w:rsidRPr="007A23F7" w14:paraId="559328D6" w14:textId="77777777" w:rsidTr="007A2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AED5" w14:textId="77777777" w:rsidR="007A23F7" w:rsidRPr="007A23F7" w:rsidRDefault="007A23F7" w:rsidP="007A23F7">
            <w:r w:rsidRPr="007A23F7">
              <w:t>CNAPP/CSPM/CWPP</w:t>
            </w:r>
          </w:p>
        </w:tc>
        <w:tc>
          <w:tcPr>
            <w:tcW w:w="0" w:type="auto"/>
            <w:vAlign w:val="center"/>
            <w:hideMark/>
          </w:tcPr>
          <w:p w14:paraId="5E21E676" w14:textId="77777777" w:rsidR="007A23F7" w:rsidRPr="007A23F7" w:rsidRDefault="007A23F7" w:rsidP="007A23F7">
            <w:r w:rsidRPr="007A23F7">
              <w:t>Cloud-Native App Protection Platform / Cloud Security Posture Management / Cloud Workload Protection Platform</w:t>
            </w:r>
          </w:p>
        </w:tc>
      </w:tr>
    </w:tbl>
    <w:p w14:paraId="287163F4" w14:textId="77777777" w:rsidR="00B613BD" w:rsidRDefault="00B613BD"/>
    <w:sectPr w:rsidR="00B613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695018">
    <w:abstractNumId w:val="8"/>
  </w:num>
  <w:num w:numId="2" w16cid:durableId="139537007">
    <w:abstractNumId w:val="6"/>
  </w:num>
  <w:num w:numId="3" w16cid:durableId="733968414">
    <w:abstractNumId w:val="5"/>
  </w:num>
  <w:num w:numId="4" w16cid:durableId="599947701">
    <w:abstractNumId w:val="4"/>
  </w:num>
  <w:num w:numId="5" w16cid:durableId="1680083957">
    <w:abstractNumId w:val="7"/>
  </w:num>
  <w:num w:numId="6" w16cid:durableId="539785809">
    <w:abstractNumId w:val="3"/>
  </w:num>
  <w:num w:numId="7" w16cid:durableId="233319096">
    <w:abstractNumId w:val="2"/>
  </w:num>
  <w:num w:numId="8" w16cid:durableId="813374010">
    <w:abstractNumId w:val="1"/>
  </w:num>
  <w:num w:numId="9" w16cid:durableId="170008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7A23F7"/>
    <w:rsid w:val="00AA1D8D"/>
    <w:rsid w:val="00B47730"/>
    <w:rsid w:val="00B613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16C2A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979</Characters>
  <Application>Microsoft Office Word</Application>
  <DocSecurity>0</DocSecurity>
  <Lines>42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ce298725-b410-438c-ac74-9cfcebab5966</vt:lpwstr>
  </property>
</Properties>
</file>