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Change Overlay — Resource Manager &amp; Events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Resource Manager stacks; OS Management; Logging/Audit; DevOps service; Events/Functions for ticketing; Feature Flags.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OCI 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