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Software Supply Chain — NIST SSDF (SP 800‑218) &amp; SBOM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Policies for secure development; SBOM/attestations; signing; dependency risk; assessor interface.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Area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Reference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Practice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