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FIPS 199 Categorization &amp; E‑Authentication Risk Assessment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Information types, impact ratings (C/I/A), overall categorization, authentication assurance levels.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Information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Overall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Rationale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