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Court Execution Binder — ATO Section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Shell to stamp into each of the 300 Court Binders; references to per‑court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Path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