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417EA" w14:textId="77777777" w:rsidR="00187D87" w:rsidRPr="00187D87" w:rsidRDefault="00187D87" w:rsidP="00187D87">
      <w:pPr>
        <w:rPr>
          <w:b/>
          <w:bCs/>
        </w:rPr>
      </w:pPr>
      <w:r w:rsidRPr="00187D87">
        <w:rPr>
          <w:b/>
          <w:bCs/>
        </w:rPr>
        <w:t>Security Roles per Court and Access Control</w:t>
      </w:r>
    </w:p>
    <w:p w14:paraId="4C1630DE" w14:textId="77777777" w:rsidR="00187D87" w:rsidRPr="00187D87" w:rsidRDefault="00187D87" w:rsidP="00187D87">
      <w:r w:rsidRPr="00187D87">
        <w:rPr>
          <w:b/>
          <w:bCs/>
        </w:rPr>
        <w:t>Date: December 4, 2025</w:t>
      </w:r>
    </w:p>
    <w:p w14:paraId="0A5D8BB8" w14:textId="77777777" w:rsidR="00187D87" w:rsidRPr="00187D87" w:rsidRDefault="00187D87" w:rsidP="00187D87">
      <w:r w:rsidRPr="00187D87">
        <w:t>This document defines the standardized security roles, access privileges, and control mechanisms required for each court participating in the federal judiciary’s cloud transformation initiative. These roles ensure consistent enforcement of least privilege, separation of duties, and compliance across all multi-cloud environments.</w:t>
      </w:r>
    </w:p>
    <w:p w14:paraId="41C5C7DE" w14:textId="77777777" w:rsidR="00187D87" w:rsidRPr="00187D87" w:rsidRDefault="00187D87" w:rsidP="00187D87">
      <w:r w:rsidRPr="00187D87">
        <w:t>The model supports per-court autonomy while aligning with judiciary-wide Zero Trust, RBAC/ABAC, and privileged access requirements.</w:t>
      </w:r>
    </w:p>
    <w:p w14:paraId="5B916810" w14:textId="77777777" w:rsidR="00187D87" w:rsidRPr="00187D87" w:rsidRDefault="00187D87" w:rsidP="00187D87">
      <w:r w:rsidRPr="00187D87">
        <w:pict w14:anchorId="366A606D">
          <v:rect id="_x0000_i1103" style="width:0;height:1.5pt" o:hralign="center" o:hrstd="t" o:hr="t" fillcolor="#a0a0a0" stroked="f"/>
        </w:pict>
      </w:r>
    </w:p>
    <w:p w14:paraId="74521489" w14:textId="77777777" w:rsidR="00187D87" w:rsidRPr="00187D87" w:rsidRDefault="00187D87" w:rsidP="00187D87">
      <w:pPr>
        <w:rPr>
          <w:b/>
          <w:bCs/>
        </w:rPr>
      </w:pPr>
      <w:r w:rsidRPr="00187D87">
        <w:rPr>
          <w:b/>
          <w:bCs/>
        </w:rPr>
        <w:t>I. Court Security Roles</w:t>
      </w:r>
    </w:p>
    <w:p w14:paraId="0BEACD19" w14:textId="77777777" w:rsidR="00187D87" w:rsidRPr="00187D87" w:rsidRDefault="00187D87" w:rsidP="00187D87">
      <w:r w:rsidRPr="00187D87">
        <w:t>Each court is assigned a set of standard security roles to govern approval workflows, operational responsibilities, audit functions, and emergency access.</w:t>
      </w:r>
      <w:r w:rsidRPr="00187D87">
        <w:br/>
      </w:r>
    </w:p>
    <w:p w14:paraId="49CAFF57" w14:textId="77777777" w:rsidR="00187D87" w:rsidRPr="00187D87" w:rsidRDefault="00187D87" w:rsidP="00187D87">
      <w:r w:rsidRPr="00187D87">
        <w:t>09_Security_Roles_per_Court_and…</w:t>
      </w:r>
    </w:p>
    <w:p w14:paraId="0BB27C7C" w14:textId="77777777" w:rsidR="00187D87" w:rsidRPr="00187D87" w:rsidRDefault="00187D87" w:rsidP="00187D87">
      <w:r w:rsidRPr="00187D87">
        <w:pict w14:anchorId="2A020493">
          <v:rect id="_x0000_i1104" style="width:0;height:1.5pt" o:hralign="center" o:hrstd="t" o:hr="t" fillcolor="#a0a0a0" stroked="f"/>
        </w:pict>
      </w:r>
    </w:p>
    <w:p w14:paraId="595E4649" w14:textId="77777777" w:rsidR="00187D87" w:rsidRPr="00187D87" w:rsidRDefault="00187D87" w:rsidP="00187D87">
      <w:pPr>
        <w:rPr>
          <w:b/>
          <w:bCs/>
        </w:rPr>
      </w:pPr>
      <w:r w:rsidRPr="00187D87">
        <w:rPr>
          <w:b/>
          <w:bCs/>
        </w:rPr>
        <w:t xml:space="preserve">1. Court IT </w:t>
      </w:r>
      <w:proofErr w:type="gramStart"/>
      <w:r w:rsidRPr="00187D87">
        <w:rPr>
          <w:b/>
          <w:bCs/>
        </w:rPr>
        <w:t>Lead</w:t>
      </w:r>
      <w:proofErr w:type="gramEnd"/>
      <w:r w:rsidRPr="00187D87">
        <w:rPr>
          <w:b/>
          <w:bCs/>
        </w:rPr>
        <w:t xml:space="preserve"> — “Approver” Role</w:t>
      </w:r>
    </w:p>
    <w:p w14:paraId="10BB42ED" w14:textId="77777777" w:rsidR="00187D87" w:rsidRPr="00187D87" w:rsidRDefault="00187D87" w:rsidP="00187D87">
      <w:pPr>
        <w:rPr>
          <w:b/>
          <w:bCs/>
        </w:rPr>
      </w:pPr>
      <w:r w:rsidRPr="00187D87">
        <w:rPr>
          <w:b/>
          <w:bCs/>
        </w:rPr>
        <w:t>Purpose:</w:t>
      </w:r>
    </w:p>
    <w:p w14:paraId="7B0340DB" w14:textId="77777777" w:rsidR="00187D87" w:rsidRPr="00187D87" w:rsidRDefault="00187D87" w:rsidP="00187D87">
      <w:r w:rsidRPr="00187D87">
        <w:t>Primary authority for approving changes, access requests, and system modifications for that court’s resources.</w:t>
      </w:r>
    </w:p>
    <w:p w14:paraId="46DC0BB1" w14:textId="77777777" w:rsidR="00187D87" w:rsidRPr="00187D87" w:rsidRDefault="00187D87" w:rsidP="00187D87">
      <w:pPr>
        <w:rPr>
          <w:b/>
          <w:bCs/>
        </w:rPr>
      </w:pPr>
      <w:r w:rsidRPr="00187D87">
        <w:rPr>
          <w:b/>
          <w:bCs/>
        </w:rPr>
        <w:t>Responsibilities</w:t>
      </w:r>
    </w:p>
    <w:p w14:paraId="02B96224" w14:textId="77777777" w:rsidR="00187D87" w:rsidRPr="00187D87" w:rsidRDefault="00187D87" w:rsidP="00187D87">
      <w:pPr>
        <w:numPr>
          <w:ilvl w:val="0"/>
          <w:numId w:val="10"/>
        </w:numPr>
      </w:pPr>
      <w:r w:rsidRPr="00187D87">
        <w:t>Approve elevated access requests</w:t>
      </w:r>
    </w:p>
    <w:p w14:paraId="1CF6B494" w14:textId="77777777" w:rsidR="00187D87" w:rsidRPr="00187D87" w:rsidRDefault="00187D87" w:rsidP="00187D87">
      <w:pPr>
        <w:numPr>
          <w:ilvl w:val="0"/>
          <w:numId w:val="10"/>
        </w:numPr>
      </w:pPr>
      <w:r w:rsidRPr="00187D87">
        <w:t>Validate configuration changes and deployments</w:t>
      </w:r>
    </w:p>
    <w:p w14:paraId="3F7A5FC5" w14:textId="77777777" w:rsidR="00187D87" w:rsidRPr="00187D87" w:rsidRDefault="00187D87" w:rsidP="00187D87">
      <w:pPr>
        <w:numPr>
          <w:ilvl w:val="0"/>
          <w:numId w:val="10"/>
        </w:numPr>
      </w:pPr>
      <w:r w:rsidRPr="00187D87">
        <w:t xml:space="preserve">Coordinate with AOUSC, </w:t>
      </w:r>
      <w:proofErr w:type="spellStart"/>
      <w:r w:rsidRPr="00187D87">
        <w:t>CCoE</w:t>
      </w:r>
      <w:proofErr w:type="spellEnd"/>
      <w:r w:rsidRPr="00187D87">
        <w:t>, and security teams for remediation</w:t>
      </w:r>
    </w:p>
    <w:p w14:paraId="54B8D66A" w14:textId="77777777" w:rsidR="00187D87" w:rsidRPr="00187D87" w:rsidRDefault="00187D87" w:rsidP="00187D87">
      <w:pPr>
        <w:numPr>
          <w:ilvl w:val="0"/>
          <w:numId w:val="10"/>
        </w:numPr>
      </w:pPr>
      <w:r w:rsidRPr="00187D87">
        <w:t>Oversee identity governance within the court’s boundary</w:t>
      </w:r>
    </w:p>
    <w:p w14:paraId="52069625" w14:textId="77777777" w:rsidR="00187D87" w:rsidRPr="00187D87" w:rsidRDefault="00187D87" w:rsidP="00187D87">
      <w:pPr>
        <w:numPr>
          <w:ilvl w:val="0"/>
          <w:numId w:val="10"/>
        </w:numPr>
      </w:pPr>
      <w:r w:rsidRPr="00187D87">
        <w:t>Validate quarterly access reviews</w:t>
      </w:r>
    </w:p>
    <w:p w14:paraId="61BAEA06" w14:textId="77777777" w:rsidR="00187D87" w:rsidRPr="00187D87" w:rsidRDefault="00187D87" w:rsidP="00187D87">
      <w:pPr>
        <w:rPr>
          <w:b/>
          <w:bCs/>
        </w:rPr>
      </w:pPr>
      <w:r w:rsidRPr="00187D87">
        <w:rPr>
          <w:b/>
          <w:bCs/>
        </w:rPr>
        <w:t>Permissions</w:t>
      </w:r>
    </w:p>
    <w:p w14:paraId="5AB0C730" w14:textId="77777777" w:rsidR="00187D87" w:rsidRPr="00187D87" w:rsidRDefault="00187D87" w:rsidP="00187D87">
      <w:pPr>
        <w:numPr>
          <w:ilvl w:val="0"/>
          <w:numId w:val="11"/>
        </w:numPr>
      </w:pPr>
      <w:r w:rsidRPr="00187D87">
        <w:t xml:space="preserve">Administrative privileges </w:t>
      </w:r>
      <w:r w:rsidRPr="00187D87">
        <w:rPr>
          <w:b/>
          <w:bCs/>
        </w:rPr>
        <w:t>limited to the court’s tenant segment</w:t>
      </w:r>
    </w:p>
    <w:p w14:paraId="4AD66290" w14:textId="77777777" w:rsidR="00187D87" w:rsidRPr="00187D87" w:rsidRDefault="00187D87" w:rsidP="00187D87">
      <w:pPr>
        <w:numPr>
          <w:ilvl w:val="0"/>
          <w:numId w:val="11"/>
        </w:numPr>
      </w:pPr>
      <w:r w:rsidRPr="00187D87">
        <w:t>No access to other courts' data or systems</w:t>
      </w:r>
    </w:p>
    <w:p w14:paraId="1D901E42" w14:textId="77777777" w:rsidR="00187D87" w:rsidRPr="00187D87" w:rsidRDefault="00187D87" w:rsidP="00187D87">
      <w:pPr>
        <w:numPr>
          <w:ilvl w:val="0"/>
          <w:numId w:val="11"/>
        </w:numPr>
      </w:pPr>
      <w:r w:rsidRPr="00187D87">
        <w:t>No standing global admin permissions</w:t>
      </w:r>
    </w:p>
    <w:p w14:paraId="3CE58BB0" w14:textId="77777777" w:rsidR="00187D87" w:rsidRPr="00187D87" w:rsidRDefault="00187D87" w:rsidP="00187D87">
      <w:r w:rsidRPr="00187D87">
        <w:lastRenderedPageBreak/>
        <w:pict w14:anchorId="2A76401D">
          <v:rect id="_x0000_i1105" style="width:0;height:1.5pt" o:hralign="center" o:hrstd="t" o:hr="t" fillcolor="#a0a0a0" stroked="f"/>
        </w:pict>
      </w:r>
    </w:p>
    <w:p w14:paraId="4D2CC43D" w14:textId="77777777" w:rsidR="00187D87" w:rsidRPr="00187D87" w:rsidRDefault="00187D87" w:rsidP="00187D87">
      <w:pPr>
        <w:rPr>
          <w:b/>
          <w:bCs/>
        </w:rPr>
      </w:pPr>
      <w:r w:rsidRPr="00187D87">
        <w:rPr>
          <w:b/>
          <w:bCs/>
        </w:rPr>
        <w:t>2. Court Administrator — “Local Admin” Role</w:t>
      </w:r>
    </w:p>
    <w:p w14:paraId="4971482D" w14:textId="77777777" w:rsidR="00187D87" w:rsidRPr="00187D87" w:rsidRDefault="00187D87" w:rsidP="00187D87">
      <w:pPr>
        <w:rPr>
          <w:b/>
          <w:bCs/>
        </w:rPr>
      </w:pPr>
      <w:r w:rsidRPr="00187D87">
        <w:rPr>
          <w:b/>
          <w:bCs/>
        </w:rPr>
        <w:t>Purpose:</w:t>
      </w:r>
    </w:p>
    <w:p w14:paraId="19EAD565" w14:textId="77777777" w:rsidR="00187D87" w:rsidRPr="00187D87" w:rsidRDefault="00187D87" w:rsidP="00187D87">
      <w:r w:rsidRPr="00187D87">
        <w:t>Manages day-to-day court configurations and user administration.</w:t>
      </w:r>
    </w:p>
    <w:p w14:paraId="61093E82" w14:textId="77777777" w:rsidR="00187D87" w:rsidRPr="00187D87" w:rsidRDefault="00187D87" w:rsidP="00187D87">
      <w:pPr>
        <w:rPr>
          <w:b/>
          <w:bCs/>
        </w:rPr>
      </w:pPr>
      <w:r w:rsidRPr="00187D87">
        <w:rPr>
          <w:b/>
          <w:bCs/>
        </w:rPr>
        <w:t>Responsibilities</w:t>
      </w:r>
    </w:p>
    <w:p w14:paraId="3AAFF19F" w14:textId="77777777" w:rsidR="00187D87" w:rsidRPr="00187D87" w:rsidRDefault="00187D87" w:rsidP="00187D87">
      <w:pPr>
        <w:numPr>
          <w:ilvl w:val="0"/>
          <w:numId w:val="12"/>
        </w:numPr>
      </w:pPr>
      <w:r w:rsidRPr="00187D87">
        <w:t>Create and manage standard user accounts</w:t>
      </w:r>
    </w:p>
    <w:p w14:paraId="0AD525ED" w14:textId="77777777" w:rsidR="00187D87" w:rsidRPr="00187D87" w:rsidRDefault="00187D87" w:rsidP="00187D87">
      <w:pPr>
        <w:numPr>
          <w:ilvl w:val="0"/>
          <w:numId w:val="12"/>
        </w:numPr>
      </w:pPr>
      <w:r w:rsidRPr="00187D87">
        <w:t>Apply approved configuration updates</w:t>
      </w:r>
    </w:p>
    <w:p w14:paraId="2E1C9B50" w14:textId="77777777" w:rsidR="00187D87" w:rsidRPr="00187D87" w:rsidRDefault="00187D87" w:rsidP="00187D87">
      <w:pPr>
        <w:numPr>
          <w:ilvl w:val="0"/>
          <w:numId w:val="12"/>
        </w:numPr>
      </w:pPr>
      <w:r w:rsidRPr="00187D87">
        <w:t>Support local application setups and court-specific tools</w:t>
      </w:r>
    </w:p>
    <w:p w14:paraId="1A7F17F8" w14:textId="77777777" w:rsidR="00187D87" w:rsidRPr="00187D87" w:rsidRDefault="00187D87" w:rsidP="00187D87">
      <w:pPr>
        <w:numPr>
          <w:ilvl w:val="0"/>
          <w:numId w:val="12"/>
        </w:numPr>
      </w:pPr>
      <w:r w:rsidRPr="00187D87">
        <w:t>Maintain basic troubleshooting and operational oversight</w:t>
      </w:r>
    </w:p>
    <w:p w14:paraId="18C738A6" w14:textId="77777777" w:rsidR="00187D87" w:rsidRPr="00187D87" w:rsidRDefault="00187D87" w:rsidP="00187D87">
      <w:pPr>
        <w:rPr>
          <w:b/>
          <w:bCs/>
        </w:rPr>
      </w:pPr>
      <w:r w:rsidRPr="00187D87">
        <w:rPr>
          <w:b/>
          <w:bCs/>
        </w:rPr>
        <w:t>Permissions</w:t>
      </w:r>
    </w:p>
    <w:p w14:paraId="2DD4EA95" w14:textId="77777777" w:rsidR="00187D87" w:rsidRPr="00187D87" w:rsidRDefault="00187D87" w:rsidP="00187D87">
      <w:pPr>
        <w:numPr>
          <w:ilvl w:val="0"/>
          <w:numId w:val="13"/>
        </w:numPr>
      </w:pPr>
      <w:r w:rsidRPr="00187D87">
        <w:t>Limited administrative capabilities within scoped applications</w:t>
      </w:r>
    </w:p>
    <w:p w14:paraId="5C382B65" w14:textId="77777777" w:rsidR="00187D87" w:rsidRPr="00187D87" w:rsidRDefault="00187D87" w:rsidP="00187D87">
      <w:pPr>
        <w:numPr>
          <w:ilvl w:val="0"/>
          <w:numId w:val="13"/>
        </w:numPr>
      </w:pPr>
      <w:r w:rsidRPr="00187D87">
        <w:t>No access to security configuration, global policies, keys, or network guardrails</w:t>
      </w:r>
    </w:p>
    <w:p w14:paraId="71E5B6A7" w14:textId="77777777" w:rsidR="00187D87" w:rsidRPr="00187D87" w:rsidRDefault="00187D87" w:rsidP="00187D87">
      <w:r w:rsidRPr="00187D87">
        <w:pict w14:anchorId="158661AB">
          <v:rect id="_x0000_i1106" style="width:0;height:1.5pt" o:hralign="center" o:hrstd="t" o:hr="t" fillcolor="#a0a0a0" stroked="f"/>
        </w:pict>
      </w:r>
    </w:p>
    <w:p w14:paraId="149D1344" w14:textId="77777777" w:rsidR="00187D87" w:rsidRPr="00187D87" w:rsidRDefault="00187D87" w:rsidP="00187D87">
      <w:pPr>
        <w:rPr>
          <w:b/>
          <w:bCs/>
        </w:rPr>
      </w:pPr>
      <w:r w:rsidRPr="00187D87">
        <w:rPr>
          <w:b/>
          <w:bCs/>
        </w:rPr>
        <w:t>3. Auditor — “Read-Only” Role</w:t>
      </w:r>
    </w:p>
    <w:p w14:paraId="68F8CF13" w14:textId="77777777" w:rsidR="00187D87" w:rsidRPr="00187D87" w:rsidRDefault="00187D87" w:rsidP="00187D87">
      <w:pPr>
        <w:rPr>
          <w:b/>
          <w:bCs/>
        </w:rPr>
      </w:pPr>
      <w:r w:rsidRPr="00187D87">
        <w:rPr>
          <w:b/>
          <w:bCs/>
        </w:rPr>
        <w:t>Purpose:</w:t>
      </w:r>
    </w:p>
    <w:p w14:paraId="2C2CEEA9" w14:textId="77777777" w:rsidR="00187D87" w:rsidRPr="00187D87" w:rsidRDefault="00187D87" w:rsidP="00187D87">
      <w:r w:rsidRPr="00187D87">
        <w:t>Ensures transparency, compliance, and non-repudiation through continuous visibility into logs, configurations, and access activity.</w:t>
      </w:r>
    </w:p>
    <w:p w14:paraId="52CC8C4E" w14:textId="77777777" w:rsidR="00187D87" w:rsidRPr="00187D87" w:rsidRDefault="00187D87" w:rsidP="00187D87">
      <w:pPr>
        <w:rPr>
          <w:b/>
          <w:bCs/>
        </w:rPr>
      </w:pPr>
      <w:r w:rsidRPr="00187D87">
        <w:rPr>
          <w:b/>
          <w:bCs/>
        </w:rPr>
        <w:t>Responsibilities</w:t>
      </w:r>
    </w:p>
    <w:p w14:paraId="0C2F6E0C" w14:textId="77777777" w:rsidR="00187D87" w:rsidRPr="00187D87" w:rsidRDefault="00187D87" w:rsidP="00187D87">
      <w:pPr>
        <w:numPr>
          <w:ilvl w:val="0"/>
          <w:numId w:val="14"/>
        </w:numPr>
      </w:pPr>
      <w:r w:rsidRPr="00187D87">
        <w:t>Review audit logs, access reports, policy compliance, and change history</w:t>
      </w:r>
    </w:p>
    <w:p w14:paraId="129D7072" w14:textId="77777777" w:rsidR="00187D87" w:rsidRPr="00187D87" w:rsidRDefault="00187D87" w:rsidP="00187D87">
      <w:pPr>
        <w:numPr>
          <w:ilvl w:val="0"/>
          <w:numId w:val="14"/>
        </w:numPr>
      </w:pPr>
      <w:r w:rsidRPr="00187D87">
        <w:t>Validate security configurations for court systems</w:t>
      </w:r>
    </w:p>
    <w:p w14:paraId="3CEF6DBA" w14:textId="77777777" w:rsidR="00187D87" w:rsidRPr="00187D87" w:rsidRDefault="00187D87" w:rsidP="00187D87">
      <w:pPr>
        <w:numPr>
          <w:ilvl w:val="0"/>
          <w:numId w:val="14"/>
        </w:numPr>
      </w:pPr>
      <w:r w:rsidRPr="00187D87">
        <w:t>Support internal and external audit requirements</w:t>
      </w:r>
    </w:p>
    <w:p w14:paraId="485147C5" w14:textId="77777777" w:rsidR="00187D87" w:rsidRPr="00187D87" w:rsidRDefault="00187D87" w:rsidP="00187D87">
      <w:pPr>
        <w:rPr>
          <w:b/>
          <w:bCs/>
        </w:rPr>
      </w:pPr>
      <w:r w:rsidRPr="00187D87">
        <w:rPr>
          <w:b/>
          <w:bCs/>
        </w:rPr>
        <w:t>Permissions</w:t>
      </w:r>
    </w:p>
    <w:p w14:paraId="713B2A2E" w14:textId="77777777" w:rsidR="00187D87" w:rsidRPr="00187D87" w:rsidRDefault="00187D87" w:rsidP="00187D87">
      <w:pPr>
        <w:numPr>
          <w:ilvl w:val="0"/>
          <w:numId w:val="15"/>
        </w:numPr>
      </w:pPr>
      <w:r w:rsidRPr="00187D87">
        <w:t>Read-only access to:</w:t>
      </w:r>
    </w:p>
    <w:p w14:paraId="05CE09D8" w14:textId="77777777" w:rsidR="00187D87" w:rsidRPr="00187D87" w:rsidRDefault="00187D87" w:rsidP="00187D87">
      <w:pPr>
        <w:numPr>
          <w:ilvl w:val="1"/>
          <w:numId w:val="15"/>
        </w:numPr>
      </w:pPr>
      <w:r w:rsidRPr="00187D87">
        <w:t>Logs (SIEM events, identity logs, change logs)</w:t>
      </w:r>
    </w:p>
    <w:p w14:paraId="4C5C62EF" w14:textId="77777777" w:rsidR="00187D87" w:rsidRPr="00187D87" w:rsidRDefault="00187D87" w:rsidP="00187D87">
      <w:pPr>
        <w:numPr>
          <w:ilvl w:val="1"/>
          <w:numId w:val="15"/>
        </w:numPr>
      </w:pPr>
      <w:r w:rsidRPr="00187D87">
        <w:t>Configuration states</w:t>
      </w:r>
    </w:p>
    <w:p w14:paraId="0F4C3EE6" w14:textId="77777777" w:rsidR="00187D87" w:rsidRPr="00187D87" w:rsidRDefault="00187D87" w:rsidP="00187D87">
      <w:pPr>
        <w:numPr>
          <w:ilvl w:val="1"/>
          <w:numId w:val="15"/>
        </w:numPr>
      </w:pPr>
      <w:r w:rsidRPr="00187D87">
        <w:t>Inventory and tagging metadata</w:t>
      </w:r>
    </w:p>
    <w:p w14:paraId="7B15A962" w14:textId="77777777" w:rsidR="00187D87" w:rsidRPr="00187D87" w:rsidRDefault="00187D87" w:rsidP="00187D87">
      <w:pPr>
        <w:numPr>
          <w:ilvl w:val="0"/>
          <w:numId w:val="15"/>
        </w:numPr>
      </w:pPr>
      <w:r w:rsidRPr="00187D87">
        <w:t>No ability to modify, approve, or deploy changes</w:t>
      </w:r>
    </w:p>
    <w:p w14:paraId="09101EC6" w14:textId="77777777" w:rsidR="00187D87" w:rsidRPr="00187D87" w:rsidRDefault="00187D87" w:rsidP="00187D87">
      <w:r w:rsidRPr="00187D87">
        <w:lastRenderedPageBreak/>
        <w:t xml:space="preserve">Auditors must remain </w:t>
      </w:r>
      <w:r w:rsidRPr="00187D87">
        <w:rPr>
          <w:b/>
          <w:bCs/>
        </w:rPr>
        <w:t>strictly non-privileged</w:t>
      </w:r>
      <w:r w:rsidRPr="00187D87">
        <w:t xml:space="preserve"> in every cloud environment.</w:t>
      </w:r>
    </w:p>
    <w:p w14:paraId="4A79434F" w14:textId="77777777" w:rsidR="00187D87" w:rsidRPr="00187D87" w:rsidRDefault="00187D87" w:rsidP="00187D87">
      <w:r w:rsidRPr="00187D87">
        <w:pict w14:anchorId="5F5D9B63">
          <v:rect id="_x0000_i1107" style="width:0;height:1.5pt" o:hralign="center" o:hrstd="t" o:hr="t" fillcolor="#a0a0a0" stroked="f"/>
        </w:pict>
      </w:r>
    </w:p>
    <w:p w14:paraId="2917FC13" w14:textId="77777777" w:rsidR="00187D87" w:rsidRPr="00187D87" w:rsidRDefault="00187D87" w:rsidP="00187D87">
      <w:pPr>
        <w:rPr>
          <w:b/>
          <w:bCs/>
        </w:rPr>
      </w:pPr>
      <w:r w:rsidRPr="00187D87">
        <w:rPr>
          <w:b/>
          <w:bCs/>
        </w:rPr>
        <w:t>4. Operations — “Break-Glass” Role</w:t>
      </w:r>
    </w:p>
    <w:p w14:paraId="182E3E98" w14:textId="77777777" w:rsidR="00187D87" w:rsidRPr="00187D87" w:rsidRDefault="00187D87" w:rsidP="00187D87">
      <w:pPr>
        <w:rPr>
          <w:b/>
          <w:bCs/>
        </w:rPr>
      </w:pPr>
      <w:r w:rsidRPr="00187D87">
        <w:rPr>
          <w:b/>
          <w:bCs/>
        </w:rPr>
        <w:t>Purpose:</w:t>
      </w:r>
    </w:p>
    <w:p w14:paraId="412410F4" w14:textId="77777777" w:rsidR="00187D87" w:rsidRPr="00187D87" w:rsidRDefault="00187D87" w:rsidP="00187D87">
      <w:r w:rsidRPr="00187D87">
        <w:t>Emergency-only access used to restore service, recover from outages, or address critical issues.</w:t>
      </w:r>
    </w:p>
    <w:p w14:paraId="1FAB4246" w14:textId="77777777" w:rsidR="00187D87" w:rsidRPr="00187D87" w:rsidRDefault="00187D87" w:rsidP="00187D87">
      <w:pPr>
        <w:rPr>
          <w:b/>
          <w:bCs/>
        </w:rPr>
      </w:pPr>
      <w:r w:rsidRPr="00187D87">
        <w:rPr>
          <w:b/>
          <w:bCs/>
        </w:rPr>
        <w:t>Responsibilities</w:t>
      </w:r>
    </w:p>
    <w:p w14:paraId="081A44E9" w14:textId="77777777" w:rsidR="00187D87" w:rsidRPr="00187D87" w:rsidRDefault="00187D87" w:rsidP="00187D87">
      <w:pPr>
        <w:numPr>
          <w:ilvl w:val="0"/>
          <w:numId w:val="16"/>
        </w:numPr>
      </w:pPr>
      <w:r w:rsidRPr="00187D87">
        <w:t>Intervene during system impairments when normal admin paths fail</w:t>
      </w:r>
    </w:p>
    <w:p w14:paraId="72D24B13" w14:textId="77777777" w:rsidR="00187D87" w:rsidRPr="00187D87" w:rsidRDefault="00187D87" w:rsidP="00187D87">
      <w:pPr>
        <w:numPr>
          <w:ilvl w:val="0"/>
          <w:numId w:val="16"/>
        </w:numPr>
      </w:pPr>
      <w:r w:rsidRPr="00187D87">
        <w:t xml:space="preserve">Coordinate with Security Officer, </w:t>
      </w:r>
      <w:proofErr w:type="spellStart"/>
      <w:r w:rsidRPr="00187D87">
        <w:t>CCoE</w:t>
      </w:r>
      <w:proofErr w:type="spellEnd"/>
      <w:r w:rsidRPr="00187D87">
        <w:t xml:space="preserve"> operations, and AOUSC leadership</w:t>
      </w:r>
    </w:p>
    <w:p w14:paraId="08970D18" w14:textId="77777777" w:rsidR="00187D87" w:rsidRPr="00187D87" w:rsidRDefault="00187D87" w:rsidP="00187D87">
      <w:pPr>
        <w:numPr>
          <w:ilvl w:val="0"/>
          <w:numId w:val="16"/>
        </w:numPr>
      </w:pPr>
      <w:r w:rsidRPr="00187D87">
        <w:t>Provide rapid restoration and mitigation support</w:t>
      </w:r>
    </w:p>
    <w:p w14:paraId="25DE087E" w14:textId="77777777" w:rsidR="00187D87" w:rsidRPr="00187D87" w:rsidRDefault="00187D87" w:rsidP="00187D87">
      <w:pPr>
        <w:rPr>
          <w:b/>
          <w:bCs/>
        </w:rPr>
      </w:pPr>
      <w:r w:rsidRPr="00187D87">
        <w:rPr>
          <w:b/>
          <w:bCs/>
        </w:rPr>
        <w:t>Permissions</w:t>
      </w:r>
    </w:p>
    <w:p w14:paraId="51F89B25" w14:textId="77777777" w:rsidR="00187D87" w:rsidRPr="00187D87" w:rsidRDefault="00187D87" w:rsidP="00187D87">
      <w:pPr>
        <w:numPr>
          <w:ilvl w:val="0"/>
          <w:numId w:val="17"/>
        </w:numPr>
      </w:pPr>
      <w:r w:rsidRPr="00187D87">
        <w:t xml:space="preserve">Highly privileged but </w:t>
      </w:r>
      <w:r w:rsidRPr="00187D87">
        <w:rPr>
          <w:b/>
          <w:bCs/>
        </w:rPr>
        <w:t>time-bound</w:t>
      </w:r>
      <w:r w:rsidRPr="00187D87">
        <w:t xml:space="preserve"> and </w:t>
      </w:r>
      <w:r w:rsidRPr="00187D87">
        <w:rPr>
          <w:b/>
          <w:bCs/>
        </w:rPr>
        <w:t>controlled via privileged access workflows</w:t>
      </w:r>
    </w:p>
    <w:p w14:paraId="4964BE52" w14:textId="77777777" w:rsidR="00187D87" w:rsidRPr="00187D87" w:rsidRDefault="00187D87" w:rsidP="00187D87">
      <w:pPr>
        <w:numPr>
          <w:ilvl w:val="0"/>
          <w:numId w:val="17"/>
        </w:numPr>
      </w:pPr>
      <w:r w:rsidRPr="00187D87">
        <w:t>Requires dual authorization for activation</w:t>
      </w:r>
    </w:p>
    <w:p w14:paraId="38E62E80" w14:textId="77777777" w:rsidR="00187D87" w:rsidRPr="00187D87" w:rsidRDefault="00187D87" w:rsidP="00187D87">
      <w:pPr>
        <w:numPr>
          <w:ilvl w:val="0"/>
          <w:numId w:val="17"/>
        </w:numPr>
      </w:pPr>
      <w:r w:rsidRPr="00187D87">
        <w:t>Full session recording and post-use review mandatory</w:t>
      </w:r>
    </w:p>
    <w:p w14:paraId="7192AEC0" w14:textId="77777777" w:rsidR="00187D87" w:rsidRPr="00187D87" w:rsidRDefault="00187D87" w:rsidP="00187D87">
      <w:r w:rsidRPr="00187D87">
        <w:t xml:space="preserve">Break-glass credentials are </w:t>
      </w:r>
      <w:r w:rsidRPr="00187D87">
        <w:rPr>
          <w:b/>
          <w:bCs/>
        </w:rPr>
        <w:t>never used for routine operations</w:t>
      </w:r>
      <w:r w:rsidRPr="00187D87">
        <w:t>.</w:t>
      </w:r>
    </w:p>
    <w:p w14:paraId="2346FC2E" w14:textId="77777777" w:rsidR="00187D87" w:rsidRPr="00187D87" w:rsidRDefault="00187D87" w:rsidP="00187D87">
      <w:r w:rsidRPr="00187D87">
        <w:pict w14:anchorId="251EFCA2">
          <v:rect id="_x0000_i1108" style="width:0;height:1.5pt" o:hralign="center" o:hrstd="t" o:hr="t" fillcolor="#a0a0a0" stroked="f"/>
        </w:pict>
      </w:r>
    </w:p>
    <w:p w14:paraId="75453112" w14:textId="77777777" w:rsidR="00187D87" w:rsidRPr="00187D87" w:rsidRDefault="00187D87" w:rsidP="00187D87">
      <w:pPr>
        <w:rPr>
          <w:b/>
          <w:bCs/>
        </w:rPr>
      </w:pPr>
      <w:r w:rsidRPr="00187D87">
        <w:rPr>
          <w:b/>
          <w:bCs/>
        </w:rPr>
        <w:t>II. Access Control Model</w:t>
      </w:r>
    </w:p>
    <w:p w14:paraId="7A7880DD" w14:textId="77777777" w:rsidR="00187D87" w:rsidRPr="00187D87" w:rsidRDefault="00187D87" w:rsidP="00187D87">
      <w:r w:rsidRPr="00187D87">
        <w:t>All courts operate under a unified access control model based on:</w:t>
      </w:r>
    </w:p>
    <w:p w14:paraId="7BF48BE7" w14:textId="77777777" w:rsidR="00187D87" w:rsidRPr="00187D87" w:rsidRDefault="00187D87" w:rsidP="00187D87">
      <w:pPr>
        <w:numPr>
          <w:ilvl w:val="0"/>
          <w:numId w:val="18"/>
        </w:numPr>
      </w:pPr>
      <w:r w:rsidRPr="00187D87">
        <w:rPr>
          <w:b/>
          <w:bCs/>
        </w:rPr>
        <w:t>RBAC (Role-Based Access Control)</w:t>
      </w:r>
      <w:r w:rsidRPr="00187D87">
        <w:t xml:space="preserve"> — structured roles and privileges</w:t>
      </w:r>
    </w:p>
    <w:p w14:paraId="6FA8133A" w14:textId="77777777" w:rsidR="00187D87" w:rsidRPr="00187D87" w:rsidRDefault="00187D87" w:rsidP="00187D87">
      <w:pPr>
        <w:numPr>
          <w:ilvl w:val="0"/>
          <w:numId w:val="18"/>
        </w:numPr>
      </w:pPr>
      <w:r w:rsidRPr="00187D87">
        <w:rPr>
          <w:b/>
          <w:bCs/>
        </w:rPr>
        <w:t>ABAC (Attribute-Based Access Control)</w:t>
      </w:r>
      <w:r w:rsidRPr="00187D87">
        <w:t xml:space="preserve"> — contextual access based on court ID, data class, environment, and case sensitivity</w:t>
      </w:r>
    </w:p>
    <w:p w14:paraId="1DF69115" w14:textId="77777777" w:rsidR="00187D87" w:rsidRPr="00187D87" w:rsidRDefault="00187D87" w:rsidP="00187D87">
      <w:pPr>
        <w:numPr>
          <w:ilvl w:val="0"/>
          <w:numId w:val="18"/>
        </w:numPr>
      </w:pPr>
      <w:r w:rsidRPr="00187D87">
        <w:rPr>
          <w:b/>
          <w:bCs/>
        </w:rPr>
        <w:t>Zero Trust principles</w:t>
      </w:r>
      <w:r w:rsidRPr="00187D87">
        <w:t xml:space="preserve"> — continuous validation, no implicit trust</w:t>
      </w:r>
    </w:p>
    <w:p w14:paraId="17289398" w14:textId="77777777" w:rsidR="00187D87" w:rsidRPr="00187D87" w:rsidRDefault="00187D87" w:rsidP="00187D87">
      <w:r w:rsidRPr="00187D87">
        <w:t>09_Security_Roles_per_Court_and…</w:t>
      </w:r>
    </w:p>
    <w:p w14:paraId="0AB2F435" w14:textId="77777777" w:rsidR="00187D87" w:rsidRPr="00187D87" w:rsidRDefault="00187D87" w:rsidP="00187D87">
      <w:r w:rsidRPr="00187D87">
        <w:pict w14:anchorId="30CE9A42">
          <v:rect id="_x0000_i1109" style="width:0;height:1.5pt" o:hralign="center" o:hrstd="t" o:hr="t" fillcolor="#a0a0a0" stroked="f"/>
        </w:pict>
      </w:r>
    </w:p>
    <w:p w14:paraId="0E4F3B65" w14:textId="77777777" w:rsidR="00187D87" w:rsidRPr="00187D87" w:rsidRDefault="00187D87" w:rsidP="00187D87">
      <w:pPr>
        <w:rPr>
          <w:b/>
          <w:bCs/>
        </w:rPr>
      </w:pPr>
      <w:r w:rsidRPr="00187D87">
        <w:rPr>
          <w:b/>
          <w:bCs/>
        </w:rPr>
        <w:t>1. Least Privilege Enforcement</w:t>
      </w:r>
    </w:p>
    <w:p w14:paraId="10A656A1" w14:textId="77777777" w:rsidR="00187D87" w:rsidRPr="00187D87" w:rsidRDefault="00187D87" w:rsidP="00187D87">
      <w:pPr>
        <w:numPr>
          <w:ilvl w:val="0"/>
          <w:numId w:val="19"/>
        </w:numPr>
      </w:pPr>
      <w:r w:rsidRPr="00187D87">
        <w:t>Each role receives only the permissions required for its functions</w:t>
      </w:r>
    </w:p>
    <w:p w14:paraId="58561629" w14:textId="77777777" w:rsidR="00187D87" w:rsidRPr="00187D87" w:rsidRDefault="00187D87" w:rsidP="00187D87">
      <w:pPr>
        <w:numPr>
          <w:ilvl w:val="0"/>
          <w:numId w:val="19"/>
        </w:numPr>
      </w:pPr>
      <w:r w:rsidRPr="00187D87">
        <w:t>Privileged permissions are segmented by court, environment, and system</w:t>
      </w:r>
    </w:p>
    <w:p w14:paraId="799CFB28" w14:textId="77777777" w:rsidR="00187D87" w:rsidRPr="00187D87" w:rsidRDefault="00187D87" w:rsidP="00187D87">
      <w:pPr>
        <w:numPr>
          <w:ilvl w:val="0"/>
          <w:numId w:val="19"/>
        </w:numPr>
      </w:pPr>
      <w:r w:rsidRPr="00187D87">
        <w:t xml:space="preserve">No broad or global admin access is granted outside </w:t>
      </w:r>
      <w:proofErr w:type="spellStart"/>
      <w:r w:rsidRPr="00187D87">
        <w:t>CCoE</w:t>
      </w:r>
      <w:proofErr w:type="spellEnd"/>
      <w:r w:rsidRPr="00187D87">
        <w:t>-approved exceptions</w:t>
      </w:r>
    </w:p>
    <w:p w14:paraId="165C2CB0" w14:textId="77777777" w:rsidR="00187D87" w:rsidRPr="00187D87" w:rsidRDefault="00187D87" w:rsidP="00187D87">
      <w:r w:rsidRPr="00187D87">
        <w:lastRenderedPageBreak/>
        <w:pict w14:anchorId="0100B3CA">
          <v:rect id="_x0000_i1110" style="width:0;height:1.5pt" o:hralign="center" o:hrstd="t" o:hr="t" fillcolor="#a0a0a0" stroked="f"/>
        </w:pict>
      </w:r>
    </w:p>
    <w:p w14:paraId="692B18DA" w14:textId="77777777" w:rsidR="00187D87" w:rsidRPr="00187D87" w:rsidRDefault="00187D87" w:rsidP="00187D87">
      <w:pPr>
        <w:rPr>
          <w:b/>
          <w:bCs/>
        </w:rPr>
      </w:pPr>
      <w:r w:rsidRPr="00187D87">
        <w:rPr>
          <w:b/>
          <w:bCs/>
        </w:rPr>
        <w:t>2. Phishing-Resistant MFA Requirements</w:t>
      </w:r>
    </w:p>
    <w:p w14:paraId="356556E3" w14:textId="77777777" w:rsidR="00187D87" w:rsidRPr="00187D87" w:rsidRDefault="00187D87" w:rsidP="00187D87">
      <w:r w:rsidRPr="00187D87">
        <w:t>Administrative and sensitive access paths require:</w:t>
      </w:r>
    </w:p>
    <w:p w14:paraId="0BC30754" w14:textId="77777777" w:rsidR="00187D87" w:rsidRPr="00187D87" w:rsidRDefault="00187D87" w:rsidP="00187D87">
      <w:pPr>
        <w:numPr>
          <w:ilvl w:val="0"/>
          <w:numId w:val="20"/>
        </w:numPr>
      </w:pPr>
      <w:r w:rsidRPr="00187D87">
        <w:t xml:space="preserve">FIDO2 / </w:t>
      </w:r>
      <w:proofErr w:type="spellStart"/>
      <w:r w:rsidRPr="00187D87">
        <w:t>WebAuthn</w:t>
      </w:r>
      <w:proofErr w:type="spellEnd"/>
    </w:p>
    <w:p w14:paraId="53FCD238" w14:textId="77777777" w:rsidR="00187D87" w:rsidRPr="00187D87" w:rsidRDefault="00187D87" w:rsidP="00187D87">
      <w:pPr>
        <w:numPr>
          <w:ilvl w:val="0"/>
          <w:numId w:val="20"/>
        </w:numPr>
      </w:pPr>
      <w:r w:rsidRPr="00187D87">
        <w:t>PIV, CAC, or other hardware-backed MFA</w:t>
      </w:r>
    </w:p>
    <w:p w14:paraId="25198ABB" w14:textId="77777777" w:rsidR="00187D87" w:rsidRPr="00187D87" w:rsidRDefault="00187D87" w:rsidP="00187D87">
      <w:pPr>
        <w:numPr>
          <w:ilvl w:val="0"/>
          <w:numId w:val="20"/>
        </w:numPr>
      </w:pPr>
      <w:r w:rsidRPr="00187D87">
        <w:t>No reliance on SMS, email OTPs, or push-only MFA for admin actions</w:t>
      </w:r>
    </w:p>
    <w:p w14:paraId="5FEC0059" w14:textId="77777777" w:rsidR="00187D87" w:rsidRPr="00187D87" w:rsidRDefault="00187D87" w:rsidP="00187D87">
      <w:r w:rsidRPr="00187D87">
        <w:t>This aligns access control with emerging federal requirements and Zero Trust maturity models.</w:t>
      </w:r>
    </w:p>
    <w:p w14:paraId="7BD63D0E" w14:textId="77777777" w:rsidR="00187D87" w:rsidRPr="00187D87" w:rsidRDefault="00187D87" w:rsidP="00187D87">
      <w:r w:rsidRPr="00187D87">
        <w:pict w14:anchorId="12FE0FBF">
          <v:rect id="_x0000_i1111" style="width:0;height:1.5pt" o:hralign="center" o:hrstd="t" o:hr="t" fillcolor="#a0a0a0" stroked="f"/>
        </w:pict>
      </w:r>
    </w:p>
    <w:p w14:paraId="64F14369" w14:textId="77777777" w:rsidR="00187D87" w:rsidRPr="00187D87" w:rsidRDefault="00187D87" w:rsidP="00187D87">
      <w:pPr>
        <w:rPr>
          <w:b/>
          <w:bCs/>
        </w:rPr>
      </w:pPr>
      <w:r w:rsidRPr="00187D87">
        <w:rPr>
          <w:b/>
          <w:bCs/>
        </w:rPr>
        <w:t>3. Conditional Access &amp; ABAC Policies</w:t>
      </w:r>
    </w:p>
    <w:p w14:paraId="16B400C4" w14:textId="77777777" w:rsidR="00187D87" w:rsidRPr="00187D87" w:rsidRDefault="00187D87" w:rsidP="00187D87">
      <w:r w:rsidRPr="00187D87">
        <w:t>Access decisions incorporate contextual signals such as:</w:t>
      </w:r>
    </w:p>
    <w:p w14:paraId="128E2F14" w14:textId="77777777" w:rsidR="00187D87" w:rsidRPr="00187D87" w:rsidRDefault="00187D87" w:rsidP="00187D87">
      <w:pPr>
        <w:numPr>
          <w:ilvl w:val="0"/>
          <w:numId w:val="21"/>
        </w:numPr>
      </w:pPr>
      <w:r w:rsidRPr="00187D87">
        <w:t>User role + court affiliation</w:t>
      </w:r>
    </w:p>
    <w:p w14:paraId="73B0DDDE" w14:textId="77777777" w:rsidR="00187D87" w:rsidRPr="00187D87" w:rsidRDefault="00187D87" w:rsidP="00187D87">
      <w:pPr>
        <w:numPr>
          <w:ilvl w:val="0"/>
          <w:numId w:val="21"/>
        </w:numPr>
      </w:pPr>
      <w:r w:rsidRPr="00187D87">
        <w:t>Device compliance and posture</w:t>
      </w:r>
    </w:p>
    <w:p w14:paraId="633C720D" w14:textId="77777777" w:rsidR="00187D87" w:rsidRPr="00187D87" w:rsidRDefault="00187D87" w:rsidP="00187D87">
      <w:pPr>
        <w:numPr>
          <w:ilvl w:val="0"/>
          <w:numId w:val="21"/>
        </w:numPr>
      </w:pPr>
      <w:r w:rsidRPr="00187D87">
        <w:t>Network location or risk score</w:t>
      </w:r>
    </w:p>
    <w:p w14:paraId="20F045D9" w14:textId="77777777" w:rsidR="00187D87" w:rsidRPr="00187D87" w:rsidRDefault="00187D87" w:rsidP="00187D87">
      <w:pPr>
        <w:numPr>
          <w:ilvl w:val="0"/>
          <w:numId w:val="21"/>
        </w:numPr>
      </w:pPr>
      <w:r w:rsidRPr="00187D87">
        <w:t>Data classification tags (</w:t>
      </w:r>
      <w:proofErr w:type="spellStart"/>
      <w:r w:rsidRPr="00187D87">
        <w:t>data_class</w:t>
      </w:r>
      <w:proofErr w:type="spellEnd"/>
      <w:r w:rsidRPr="00187D87">
        <w:t xml:space="preserve">, </w:t>
      </w:r>
      <w:proofErr w:type="spellStart"/>
      <w:r w:rsidRPr="00187D87">
        <w:t>pii</w:t>
      </w:r>
      <w:proofErr w:type="spellEnd"/>
      <w:r w:rsidRPr="00187D87">
        <w:t xml:space="preserve">, </w:t>
      </w:r>
      <w:proofErr w:type="spellStart"/>
      <w:r w:rsidRPr="00187D87">
        <w:t>cjis</w:t>
      </w:r>
      <w:proofErr w:type="spellEnd"/>
      <w:r w:rsidRPr="00187D87">
        <w:t>)</w:t>
      </w:r>
    </w:p>
    <w:p w14:paraId="3CB4699A" w14:textId="77777777" w:rsidR="00187D87" w:rsidRPr="00187D87" w:rsidRDefault="00187D87" w:rsidP="00187D87">
      <w:pPr>
        <w:numPr>
          <w:ilvl w:val="0"/>
          <w:numId w:val="21"/>
        </w:numPr>
      </w:pPr>
      <w:r w:rsidRPr="00187D87">
        <w:t>Environment (dev, test, prod)</w:t>
      </w:r>
    </w:p>
    <w:p w14:paraId="704415A1" w14:textId="77777777" w:rsidR="00187D87" w:rsidRPr="00187D87" w:rsidRDefault="00187D87" w:rsidP="00187D87">
      <w:r w:rsidRPr="00187D87">
        <w:t xml:space="preserve">This ensures that users can access </w:t>
      </w:r>
      <w:r w:rsidRPr="00187D87">
        <w:rPr>
          <w:b/>
          <w:bCs/>
        </w:rPr>
        <w:t>only what they are authorized to access</w:t>
      </w:r>
      <w:r w:rsidRPr="00187D87">
        <w:t>, under the conditions approved.</w:t>
      </w:r>
    </w:p>
    <w:p w14:paraId="7EFEB5C6" w14:textId="77777777" w:rsidR="00187D87" w:rsidRPr="00187D87" w:rsidRDefault="00187D87" w:rsidP="00187D87">
      <w:r w:rsidRPr="00187D87">
        <w:pict w14:anchorId="37AED12E">
          <v:rect id="_x0000_i1112" style="width:0;height:1.5pt" o:hralign="center" o:hrstd="t" o:hr="t" fillcolor="#a0a0a0" stroked="f"/>
        </w:pict>
      </w:r>
    </w:p>
    <w:p w14:paraId="0C90698A" w14:textId="77777777" w:rsidR="00187D87" w:rsidRPr="00187D87" w:rsidRDefault="00187D87" w:rsidP="00187D87">
      <w:pPr>
        <w:rPr>
          <w:b/>
          <w:bCs/>
        </w:rPr>
      </w:pPr>
      <w:r w:rsidRPr="00187D87">
        <w:rPr>
          <w:b/>
          <w:bCs/>
        </w:rPr>
        <w:t>4. Privileged Access Controls</w:t>
      </w:r>
    </w:p>
    <w:p w14:paraId="1B2D894F" w14:textId="77777777" w:rsidR="00187D87" w:rsidRPr="00187D87" w:rsidRDefault="00187D87" w:rsidP="00187D87">
      <w:pPr>
        <w:numPr>
          <w:ilvl w:val="0"/>
          <w:numId w:val="22"/>
        </w:numPr>
      </w:pPr>
      <w:r w:rsidRPr="00187D87">
        <w:t>All privileged actions require MFA + just-in-time elevation</w:t>
      </w:r>
    </w:p>
    <w:p w14:paraId="3CF95BB0" w14:textId="77777777" w:rsidR="00187D87" w:rsidRPr="00187D87" w:rsidRDefault="00187D87" w:rsidP="00187D87">
      <w:pPr>
        <w:numPr>
          <w:ilvl w:val="0"/>
          <w:numId w:val="22"/>
        </w:numPr>
      </w:pPr>
      <w:r w:rsidRPr="00187D87">
        <w:t>Session logging and screen recording are mandatory</w:t>
      </w:r>
    </w:p>
    <w:p w14:paraId="453F4D6C" w14:textId="77777777" w:rsidR="00187D87" w:rsidRPr="00187D87" w:rsidRDefault="00187D87" w:rsidP="00187D87">
      <w:pPr>
        <w:numPr>
          <w:ilvl w:val="0"/>
          <w:numId w:val="22"/>
        </w:numPr>
      </w:pPr>
      <w:r w:rsidRPr="00187D87">
        <w:t>Break-glass access requires dual-approval workflow</w:t>
      </w:r>
    </w:p>
    <w:p w14:paraId="288A03F3" w14:textId="77777777" w:rsidR="00187D87" w:rsidRPr="00187D87" w:rsidRDefault="00187D87" w:rsidP="00187D87">
      <w:pPr>
        <w:numPr>
          <w:ilvl w:val="0"/>
          <w:numId w:val="22"/>
        </w:numPr>
      </w:pPr>
      <w:r w:rsidRPr="00187D87">
        <w:t>Privilege elevation expires automatically and cannot be persistent</w:t>
      </w:r>
    </w:p>
    <w:p w14:paraId="51C64157" w14:textId="77777777" w:rsidR="00187D87" w:rsidRPr="00187D87" w:rsidRDefault="00187D87" w:rsidP="00187D87">
      <w:r w:rsidRPr="00187D87">
        <w:pict w14:anchorId="489B98EE">
          <v:rect id="_x0000_i1113" style="width:0;height:1.5pt" o:hralign="center" o:hrstd="t" o:hr="t" fillcolor="#a0a0a0" stroked="f"/>
        </w:pict>
      </w:r>
    </w:p>
    <w:p w14:paraId="3DC58C0F" w14:textId="77777777" w:rsidR="00187D87" w:rsidRPr="00187D87" w:rsidRDefault="00187D87" w:rsidP="00187D87">
      <w:pPr>
        <w:rPr>
          <w:b/>
          <w:bCs/>
        </w:rPr>
      </w:pPr>
      <w:r w:rsidRPr="00187D87">
        <w:rPr>
          <w:b/>
          <w:bCs/>
        </w:rPr>
        <w:t>III. Access Review and Recertification</w:t>
      </w:r>
    </w:p>
    <w:p w14:paraId="5E9AF30A" w14:textId="77777777" w:rsidR="00187D87" w:rsidRPr="00187D87" w:rsidRDefault="00187D87" w:rsidP="00187D87">
      <w:r w:rsidRPr="00187D87">
        <w:t>Quarterly access certification is mandatory for all courts.</w:t>
      </w:r>
      <w:r w:rsidRPr="00187D87">
        <w:br/>
      </w:r>
    </w:p>
    <w:p w14:paraId="796AAD6E" w14:textId="77777777" w:rsidR="00187D87" w:rsidRPr="00187D87" w:rsidRDefault="00187D87" w:rsidP="00187D87">
      <w:r w:rsidRPr="00187D87">
        <w:lastRenderedPageBreak/>
        <w:t>09_Security_Roles_per_Court_and…</w:t>
      </w:r>
    </w:p>
    <w:p w14:paraId="0C8C5D42" w14:textId="77777777" w:rsidR="00187D87" w:rsidRPr="00187D87" w:rsidRDefault="00187D87" w:rsidP="00187D87">
      <w:pPr>
        <w:rPr>
          <w:b/>
          <w:bCs/>
        </w:rPr>
      </w:pPr>
      <w:r w:rsidRPr="00187D87">
        <w:rPr>
          <w:b/>
          <w:bCs/>
        </w:rPr>
        <w:t>Review Requirements</w:t>
      </w:r>
    </w:p>
    <w:p w14:paraId="7FE27009" w14:textId="77777777" w:rsidR="00187D87" w:rsidRPr="00187D87" w:rsidRDefault="00187D87" w:rsidP="00187D87">
      <w:pPr>
        <w:numPr>
          <w:ilvl w:val="0"/>
          <w:numId w:val="23"/>
        </w:numPr>
      </w:pPr>
      <w:r w:rsidRPr="00187D87">
        <w:t>Verify that all users have the correct roles</w:t>
      </w:r>
    </w:p>
    <w:p w14:paraId="2CF0F8EA" w14:textId="77777777" w:rsidR="00187D87" w:rsidRPr="00187D87" w:rsidRDefault="00187D87" w:rsidP="00187D87">
      <w:pPr>
        <w:numPr>
          <w:ilvl w:val="0"/>
          <w:numId w:val="23"/>
        </w:numPr>
      </w:pPr>
      <w:r w:rsidRPr="00187D87">
        <w:t>Remove unused or stale accounts</w:t>
      </w:r>
    </w:p>
    <w:p w14:paraId="3389F55C" w14:textId="77777777" w:rsidR="00187D87" w:rsidRPr="00187D87" w:rsidRDefault="00187D87" w:rsidP="00187D87">
      <w:pPr>
        <w:numPr>
          <w:ilvl w:val="0"/>
          <w:numId w:val="23"/>
        </w:numPr>
      </w:pPr>
      <w:r w:rsidRPr="00187D87">
        <w:t>Validate break-glass credential integrity</w:t>
      </w:r>
    </w:p>
    <w:p w14:paraId="4E96A7C8" w14:textId="77777777" w:rsidR="00187D87" w:rsidRPr="00187D87" w:rsidRDefault="00187D87" w:rsidP="00187D87">
      <w:pPr>
        <w:numPr>
          <w:ilvl w:val="0"/>
          <w:numId w:val="23"/>
        </w:numPr>
      </w:pPr>
      <w:r w:rsidRPr="00187D87">
        <w:t>Review auditor access for completeness</w:t>
      </w:r>
    </w:p>
    <w:p w14:paraId="04AF89F0" w14:textId="77777777" w:rsidR="00187D87" w:rsidRPr="00187D87" w:rsidRDefault="00187D87" w:rsidP="00187D87">
      <w:pPr>
        <w:numPr>
          <w:ilvl w:val="0"/>
          <w:numId w:val="23"/>
        </w:numPr>
      </w:pPr>
      <w:r w:rsidRPr="00187D87">
        <w:t>Certify segregation-of-duty boundaries</w:t>
      </w:r>
    </w:p>
    <w:p w14:paraId="5D4B6D57" w14:textId="77777777" w:rsidR="00187D87" w:rsidRPr="00187D87" w:rsidRDefault="00187D87" w:rsidP="00187D87">
      <w:pPr>
        <w:rPr>
          <w:b/>
          <w:bCs/>
        </w:rPr>
      </w:pPr>
      <w:r w:rsidRPr="00187D87">
        <w:rPr>
          <w:b/>
          <w:bCs/>
        </w:rPr>
        <w:t>Recertification Process</w:t>
      </w:r>
    </w:p>
    <w:p w14:paraId="31AE8271" w14:textId="77777777" w:rsidR="00187D87" w:rsidRPr="00187D87" w:rsidRDefault="00187D87" w:rsidP="00187D87">
      <w:pPr>
        <w:numPr>
          <w:ilvl w:val="0"/>
          <w:numId w:val="24"/>
        </w:numPr>
      </w:pPr>
      <w:r w:rsidRPr="00187D87">
        <w:t>Automated identity system generates access snapshots</w:t>
      </w:r>
    </w:p>
    <w:p w14:paraId="0ECEE8BE" w14:textId="77777777" w:rsidR="00187D87" w:rsidRPr="00187D87" w:rsidRDefault="00187D87" w:rsidP="00187D87">
      <w:pPr>
        <w:numPr>
          <w:ilvl w:val="0"/>
          <w:numId w:val="24"/>
        </w:numPr>
      </w:pPr>
      <w:r w:rsidRPr="00187D87">
        <w:t xml:space="preserve">Court IT </w:t>
      </w:r>
      <w:proofErr w:type="gramStart"/>
      <w:r w:rsidRPr="00187D87">
        <w:t>Lead</w:t>
      </w:r>
      <w:proofErr w:type="gramEnd"/>
      <w:r w:rsidRPr="00187D87">
        <w:t xml:space="preserve"> validates or rescinds access</w:t>
      </w:r>
    </w:p>
    <w:p w14:paraId="32C383A3" w14:textId="77777777" w:rsidR="00187D87" w:rsidRPr="00187D87" w:rsidRDefault="00187D87" w:rsidP="00187D87">
      <w:pPr>
        <w:numPr>
          <w:ilvl w:val="0"/>
          <w:numId w:val="24"/>
        </w:numPr>
      </w:pPr>
      <w:r w:rsidRPr="00187D87">
        <w:t>Security Officer conducts compliance QA</w:t>
      </w:r>
    </w:p>
    <w:p w14:paraId="119DCA0D" w14:textId="77777777" w:rsidR="00187D87" w:rsidRPr="00187D87" w:rsidRDefault="00187D87" w:rsidP="00187D87">
      <w:pPr>
        <w:numPr>
          <w:ilvl w:val="0"/>
          <w:numId w:val="24"/>
        </w:numPr>
      </w:pPr>
      <w:proofErr w:type="spellStart"/>
      <w:r w:rsidRPr="00187D87">
        <w:t>CCoE</w:t>
      </w:r>
      <w:proofErr w:type="spellEnd"/>
      <w:r w:rsidRPr="00187D87">
        <w:t xml:space="preserve"> updates governance dashboards</w:t>
      </w:r>
    </w:p>
    <w:p w14:paraId="6D5D1349" w14:textId="77777777" w:rsidR="00187D87" w:rsidRPr="00187D87" w:rsidRDefault="00187D87" w:rsidP="00187D87">
      <w:r w:rsidRPr="00187D87">
        <w:t>Failure to complete certification results in:</w:t>
      </w:r>
    </w:p>
    <w:p w14:paraId="26B9CB10" w14:textId="77777777" w:rsidR="00187D87" w:rsidRPr="00187D87" w:rsidRDefault="00187D87" w:rsidP="00187D87">
      <w:pPr>
        <w:numPr>
          <w:ilvl w:val="0"/>
          <w:numId w:val="25"/>
        </w:numPr>
      </w:pPr>
      <w:r w:rsidRPr="00187D87">
        <w:t>Automated suspension of nonessential access</w:t>
      </w:r>
    </w:p>
    <w:p w14:paraId="40AFDBE3" w14:textId="77777777" w:rsidR="00187D87" w:rsidRPr="00187D87" w:rsidRDefault="00187D87" w:rsidP="00187D87">
      <w:pPr>
        <w:numPr>
          <w:ilvl w:val="0"/>
          <w:numId w:val="25"/>
        </w:numPr>
      </w:pPr>
      <w:r w:rsidRPr="00187D87">
        <w:t>Mandatory security review for the court</w:t>
      </w:r>
    </w:p>
    <w:p w14:paraId="35935A59" w14:textId="77777777" w:rsidR="00187D87" w:rsidRPr="00187D87" w:rsidRDefault="00187D87" w:rsidP="00187D87">
      <w:r w:rsidRPr="00187D87">
        <w:pict w14:anchorId="1446C213">
          <v:rect id="_x0000_i1114" style="width:0;height:1.5pt" o:hralign="center" o:hrstd="t" o:hr="t" fillcolor="#a0a0a0" stroked="f"/>
        </w:pict>
      </w:r>
    </w:p>
    <w:p w14:paraId="70FDDBB9" w14:textId="77777777" w:rsidR="00187D87" w:rsidRPr="00187D87" w:rsidRDefault="00187D87" w:rsidP="00187D87">
      <w:pPr>
        <w:rPr>
          <w:b/>
          <w:bCs/>
        </w:rPr>
      </w:pPr>
      <w:r w:rsidRPr="00187D87">
        <w:rPr>
          <w:b/>
          <w:bCs/>
        </w:rPr>
        <w:t>IV. Court-Level Access Segmentation</w:t>
      </w:r>
    </w:p>
    <w:p w14:paraId="55E34EC7" w14:textId="77777777" w:rsidR="00187D87" w:rsidRPr="00187D87" w:rsidRDefault="00187D87" w:rsidP="00187D87">
      <w:r w:rsidRPr="00187D87">
        <w:t>Each court is isolated through:</w:t>
      </w:r>
    </w:p>
    <w:p w14:paraId="0C520AD4" w14:textId="77777777" w:rsidR="00187D87" w:rsidRPr="00187D87" w:rsidRDefault="00187D87" w:rsidP="00187D87">
      <w:pPr>
        <w:numPr>
          <w:ilvl w:val="0"/>
          <w:numId w:val="26"/>
        </w:numPr>
      </w:pPr>
      <w:r w:rsidRPr="00187D87">
        <w:t>Separate identity scopes</w:t>
      </w:r>
    </w:p>
    <w:p w14:paraId="42761506" w14:textId="77777777" w:rsidR="00187D87" w:rsidRPr="00187D87" w:rsidRDefault="00187D87" w:rsidP="00187D87">
      <w:pPr>
        <w:numPr>
          <w:ilvl w:val="0"/>
          <w:numId w:val="26"/>
        </w:numPr>
      </w:pPr>
      <w:r w:rsidRPr="00187D87">
        <w:t>Segmented network layers</w:t>
      </w:r>
    </w:p>
    <w:p w14:paraId="47114EE3" w14:textId="77777777" w:rsidR="00187D87" w:rsidRPr="00187D87" w:rsidRDefault="00187D87" w:rsidP="00187D87">
      <w:pPr>
        <w:numPr>
          <w:ilvl w:val="0"/>
          <w:numId w:val="26"/>
        </w:numPr>
      </w:pPr>
      <w:r w:rsidRPr="00187D87">
        <w:t>Data classification tags governing access</w:t>
      </w:r>
    </w:p>
    <w:p w14:paraId="7E0C2DC8" w14:textId="77777777" w:rsidR="00187D87" w:rsidRPr="00187D87" w:rsidRDefault="00187D87" w:rsidP="00187D87">
      <w:pPr>
        <w:numPr>
          <w:ilvl w:val="0"/>
          <w:numId w:val="26"/>
        </w:numPr>
      </w:pPr>
      <w:r w:rsidRPr="00187D87">
        <w:t>Per-court resource groups, subscriptions, or accounts</w:t>
      </w:r>
    </w:p>
    <w:p w14:paraId="34455143" w14:textId="77777777" w:rsidR="00187D87" w:rsidRPr="00187D87" w:rsidRDefault="00187D87" w:rsidP="00187D87">
      <w:pPr>
        <w:numPr>
          <w:ilvl w:val="0"/>
          <w:numId w:val="26"/>
        </w:numPr>
      </w:pPr>
      <w:r w:rsidRPr="00187D87">
        <w:t>Enforcement through policy-as-code</w:t>
      </w:r>
    </w:p>
    <w:p w14:paraId="624B37B4" w14:textId="77777777" w:rsidR="00187D87" w:rsidRPr="00187D87" w:rsidRDefault="00187D87" w:rsidP="00187D87">
      <w:r w:rsidRPr="00187D87">
        <w:t xml:space="preserve">This ensures </w:t>
      </w:r>
      <w:r w:rsidRPr="00187D87">
        <w:rPr>
          <w:b/>
          <w:bCs/>
        </w:rPr>
        <w:t>no horizontal movement</w:t>
      </w:r>
      <w:r w:rsidRPr="00187D87">
        <w:t xml:space="preserve"> between courts.</w:t>
      </w:r>
    </w:p>
    <w:p w14:paraId="7AA4CF5A" w14:textId="77777777" w:rsidR="00187D87" w:rsidRPr="00187D87" w:rsidRDefault="00187D87" w:rsidP="00187D87">
      <w:r w:rsidRPr="00187D87">
        <w:pict w14:anchorId="798FFDAF">
          <v:rect id="_x0000_i1115" style="width:0;height:1.5pt" o:hralign="center" o:hrstd="t" o:hr="t" fillcolor="#a0a0a0" stroked="f"/>
        </w:pict>
      </w:r>
    </w:p>
    <w:p w14:paraId="1FB39D2B" w14:textId="77777777" w:rsidR="00187D87" w:rsidRPr="00187D87" w:rsidRDefault="00187D87" w:rsidP="00187D87">
      <w:pPr>
        <w:rPr>
          <w:b/>
          <w:bCs/>
        </w:rPr>
      </w:pPr>
      <w:r w:rsidRPr="00187D87">
        <w:rPr>
          <w:b/>
          <w:bCs/>
        </w:rPr>
        <w:t>V. Summary</w:t>
      </w:r>
    </w:p>
    <w:p w14:paraId="48A13CA2" w14:textId="77777777" w:rsidR="00187D87" w:rsidRPr="00187D87" w:rsidRDefault="00187D87" w:rsidP="00187D87">
      <w:r w:rsidRPr="00187D87">
        <w:lastRenderedPageBreak/>
        <w:t>This Security Roles and Access Control Model provides a judiciary-wide framework ensuring:</w:t>
      </w:r>
    </w:p>
    <w:p w14:paraId="6C9FEDAA" w14:textId="77777777" w:rsidR="00187D87" w:rsidRPr="00187D87" w:rsidRDefault="00187D87" w:rsidP="00187D87">
      <w:pPr>
        <w:numPr>
          <w:ilvl w:val="0"/>
          <w:numId w:val="27"/>
        </w:numPr>
      </w:pPr>
      <w:r w:rsidRPr="00187D87">
        <w:t>Consistent role definitions across all courts</w:t>
      </w:r>
    </w:p>
    <w:p w14:paraId="4E6D724A" w14:textId="77777777" w:rsidR="00187D87" w:rsidRPr="00187D87" w:rsidRDefault="00187D87" w:rsidP="00187D87">
      <w:pPr>
        <w:numPr>
          <w:ilvl w:val="0"/>
          <w:numId w:val="27"/>
        </w:numPr>
      </w:pPr>
      <w:r w:rsidRPr="00187D87">
        <w:t>Strong separation of duties</w:t>
      </w:r>
    </w:p>
    <w:p w14:paraId="57C67180" w14:textId="77777777" w:rsidR="00187D87" w:rsidRPr="00187D87" w:rsidRDefault="00187D87" w:rsidP="00187D87">
      <w:pPr>
        <w:numPr>
          <w:ilvl w:val="0"/>
          <w:numId w:val="27"/>
        </w:numPr>
      </w:pPr>
      <w:r w:rsidRPr="00187D87">
        <w:t>Zero Trust-aligned access enforcement</w:t>
      </w:r>
    </w:p>
    <w:p w14:paraId="72FD1590" w14:textId="77777777" w:rsidR="00187D87" w:rsidRPr="00187D87" w:rsidRDefault="00187D87" w:rsidP="00187D87">
      <w:pPr>
        <w:numPr>
          <w:ilvl w:val="0"/>
          <w:numId w:val="27"/>
        </w:numPr>
      </w:pPr>
      <w:r w:rsidRPr="00187D87">
        <w:t>Phishing-resistant and privileged access safeguards</w:t>
      </w:r>
    </w:p>
    <w:p w14:paraId="72311BE3" w14:textId="77777777" w:rsidR="00187D87" w:rsidRPr="00187D87" w:rsidRDefault="00187D87" w:rsidP="00187D87">
      <w:pPr>
        <w:numPr>
          <w:ilvl w:val="0"/>
          <w:numId w:val="27"/>
        </w:numPr>
      </w:pPr>
      <w:r w:rsidRPr="00187D87">
        <w:t>Predictable, auditable governance</w:t>
      </w:r>
    </w:p>
    <w:p w14:paraId="6107C6ED" w14:textId="77777777" w:rsidR="00187D87" w:rsidRPr="00187D87" w:rsidRDefault="00187D87" w:rsidP="00187D87">
      <w:pPr>
        <w:numPr>
          <w:ilvl w:val="0"/>
          <w:numId w:val="27"/>
        </w:numPr>
      </w:pPr>
      <w:r w:rsidRPr="00187D87">
        <w:t>Local autonomy within a secure national structure</w:t>
      </w:r>
    </w:p>
    <w:p w14:paraId="02676EDB" w14:textId="77777777" w:rsidR="00187D87" w:rsidRPr="00187D87" w:rsidRDefault="00187D87" w:rsidP="00187D87">
      <w:r w:rsidRPr="00187D87">
        <w:t>By standardizing roles, privileges, and access patterns, the judiciary ensures secure operations, minimized insider risk, and full compliance across its multi-cloud environment.</w:t>
      </w:r>
    </w:p>
    <w:p w14:paraId="4D6648C8" w14:textId="4124812D" w:rsidR="00BF5C1A" w:rsidRPr="00187D87" w:rsidRDefault="00BF5C1A" w:rsidP="00187D87"/>
    <w:sectPr w:rsidR="00BF5C1A" w:rsidRPr="00187D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413E6"/>
    <w:multiLevelType w:val="multilevel"/>
    <w:tmpl w:val="0A7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D1C20"/>
    <w:multiLevelType w:val="multilevel"/>
    <w:tmpl w:val="7E6C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C7280"/>
    <w:multiLevelType w:val="multilevel"/>
    <w:tmpl w:val="E0C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27BBB"/>
    <w:multiLevelType w:val="multilevel"/>
    <w:tmpl w:val="2C8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01816"/>
    <w:multiLevelType w:val="multilevel"/>
    <w:tmpl w:val="7F82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66F71"/>
    <w:multiLevelType w:val="multilevel"/>
    <w:tmpl w:val="3EA6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64DFE"/>
    <w:multiLevelType w:val="multilevel"/>
    <w:tmpl w:val="9F3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8452B"/>
    <w:multiLevelType w:val="multilevel"/>
    <w:tmpl w:val="735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14A"/>
    <w:multiLevelType w:val="multilevel"/>
    <w:tmpl w:val="F33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D68D6"/>
    <w:multiLevelType w:val="multilevel"/>
    <w:tmpl w:val="62B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172DC"/>
    <w:multiLevelType w:val="multilevel"/>
    <w:tmpl w:val="863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51D5D"/>
    <w:multiLevelType w:val="multilevel"/>
    <w:tmpl w:val="6DA27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B2BF1"/>
    <w:multiLevelType w:val="multilevel"/>
    <w:tmpl w:val="EFF8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E568C"/>
    <w:multiLevelType w:val="multilevel"/>
    <w:tmpl w:val="2372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769F5"/>
    <w:multiLevelType w:val="multilevel"/>
    <w:tmpl w:val="5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3306A"/>
    <w:multiLevelType w:val="multilevel"/>
    <w:tmpl w:val="391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6698F"/>
    <w:multiLevelType w:val="multilevel"/>
    <w:tmpl w:val="B00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F5A89"/>
    <w:multiLevelType w:val="multilevel"/>
    <w:tmpl w:val="F97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026808">
    <w:abstractNumId w:val="8"/>
  </w:num>
  <w:num w:numId="2" w16cid:durableId="522091425">
    <w:abstractNumId w:val="6"/>
  </w:num>
  <w:num w:numId="3" w16cid:durableId="1764839317">
    <w:abstractNumId w:val="5"/>
  </w:num>
  <w:num w:numId="4" w16cid:durableId="921717727">
    <w:abstractNumId w:val="4"/>
  </w:num>
  <w:num w:numId="5" w16cid:durableId="590941184">
    <w:abstractNumId w:val="7"/>
  </w:num>
  <w:num w:numId="6" w16cid:durableId="1951012704">
    <w:abstractNumId w:val="3"/>
  </w:num>
  <w:num w:numId="7" w16cid:durableId="927351234">
    <w:abstractNumId w:val="2"/>
  </w:num>
  <w:num w:numId="8" w16cid:durableId="1628317224">
    <w:abstractNumId w:val="1"/>
  </w:num>
  <w:num w:numId="9" w16cid:durableId="1096825784">
    <w:abstractNumId w:val="0"/>
  </w:num>
  <w:num w:numId="10" w16cid:durableId="993876585">
    <w:abstractNumId w:val="19"/>
  </w:num>
  <w:num w:numId="11" w16cid:durableId="1848011804">
    <w:abstractNumId w:val="16"/>
  </w:num>
  <w:num w:numId="12" w16cid:durableId="256641538">
    <w:abstractNumId w:val="18"/>
  </w:num>
  <w:num w:numId="13" w16cid:durableId="1466460980">
    <w:abstractNumId w:val="11"/>
  </w:num>
  <w:num w:numId="14" w16cid:durableId="1219591268">
    <w:abstractNumId w:val="9"/>
  </w:num>
  <w:num w:numId="15" w16cid:durableId="1383820660">
    <w:abstractNumId w:val="20"/>
  </w:num>
  <w:num w:numId="16" w16cid:durableId="1367676157">
    <w:abstractNumId w:val="22"/>
  </w:num>
  <w:num w:numId="17" w16cid:durableId="40062414">
    <w:abstractNumId w:val="23"/>
  </w:num>
  <w:num w:numId="18" w16cid:durableId="1777285447">
    <w:abstractNumId w:val="14"/>
  </w:num>
  <w:num w:numId="19" w16cid:durableId="766194193">
    <w:abstractNumId w:val="15"/>
  </w:num>
  <w:num w:numId="20" w16cid:durableId="1520269115">
    <w:abstractNumId w:val="26"/>
  </w:num>
  <w:num w:numId="21" w16cid:durableId="1449156914">
    <w:abstractNumId w:val="25"/>
  </w:num>
  <w:num w:numId="22" w16cid:durableId="373969104">
    <w:abstractNumId w:val="12"/>
  </w:num>
  <w:num w:numId="23" w16cid:durableId="1507162789">
    <w:abstractNumId w:val="24"/>
  </w:num>
  <w:num w:numId="24" w16cid:durableId="1781488737">
    <w:abstractNumId w:val="21"/>
  </w:num>
  <w:num w:numId="25" w16cid:durableId="972558330">
    <w:abstractNumId w:val="17"/>
  </w:num>
  <w:num w:numId="26" w16cid:durableId="113447009">
    <w:abstractNumId w:val="13"/>
  </w:num>
  <w:num w:numId="27" w16cid:durableId="702366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D87"/>
    <w:rsid w:val="0029639D"/>
    <w:rsid w:val="00326F90"/>
    <w:rsid w:val="006D3887"/>
    <w:rsid w:val="00AA1D8D"/>
    <w:rsid w:val="00B47730"/>
    <w:rsid w:val="00BF5C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E8CBA"/>
  <w14:defaultImageDpi w14:val="300"/>
  <w15:docId w15:val="{6DC5D420-BA3B-406D-ACBB-DF0CEB0C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921331">
      <w:bodyDiv w:val="1"/>
      <w:marLeft w:val="0"/>
      <w:marRight w:val="0"/>
      <w:marTop w:val="0"/>
      <w:marBottom w:val="0"/>
      <w:divBdr>
        <w:top w:val="none" w:sz="0" w:space="0" w:color="auto"/>
        <w:left w:val="none" w:sz="0" w:space="0" w:color="auto"/>
        <w:bottom w:val="none" w:sz="0" w:space="0" w:color="auto"/>
        <w:right w:val="none" w:sz="0" w:space="0" w:color="auto"/>
      </w:divBdr>
    </w:div>
    <w:div w:id="12543190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Theodore Gibson</cp:lastModifiedBy>
  <cp:revision>2</cp:revision>
  <dcterms:created xsi:type="dcterms:W3CDTF">2013-12-23T23:15:00Z</dcterms:created>
  <dcterms:modified xsi:type="dcterms:W3CDTF">2025-12-04T17:55:00Z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de788ab5-d357-47da-ae73-0cff0d1d13ef</vt:lpwstr>
  </property>
</Properties>
</file>