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32E0E" w14:textId="77777777" w:rsidR="001D14F5" w:rsidRPr="001D14F5" w:rsidRDefault="001D14F5" w:rsidP="001D14F5">
      <w:pPr>
        <w:rPr>
          <w:b/>
          <w:bCs/>
        </w:rPr>
      </w:pPr>
      <w:r w:rsidRPr="001D14F5">
        <w:rPr>
          <w:b/>
          <w:bCs/>
        </w:rPr>
        <w:t>00_START — Index of Documents and Purpose</w:t>
      </w:r>
    </w:p>
    <w:p w14:paraId="492A78AC" w14:textId="77777777" w:rsidR="001D14F5" w:rsidRPr="001D14F5" w:rsidRDefault="001D14F5" w:rsidP="001D14F5">
      <w:r w:rsidRPr="001D14F5">
        <w:rPr>
          <w:b/>
          <w:bCs/>
        </w:rPr>
        <w:t>Date: December 4, 2025</w:t>
      </w:r>
    </w:p>
    <w:p w14:paraId="7D64310E" w14:textId="77777777" w:rsidR="001D14F5" w:rsidRPr="001D14F5" w:rsidRDefault="001D14F5" w:rsidP="001D14F5">
      <w:r w:rsidRPr="001D14F5">
        <w:t>This index provides a complete overview of all documents included in the Judiciary Cloud Transformation Program documentation package. It serves as the master reference point for navigation, ensuring clarity, structure, and consistency during onboarding, governance, and review cycles.</w:t>
      </w:r>
    </w:p>
    <w:p w14:paraId="07BADD60" w14:textId="77777777" w:rsidR="001D14F5" w:rsidRPr="001D14F5" w:rsidRDefault="001D14F5" w:rsidP="001D14F5">
      <w:r w:rsidRPr="001D14F5">
        <w:t>Each document listed below includes its file name, sequence number, and purpose within the broader transformation framework.</w:t>
      </w:r>
    </w:p>
    <w:p w14:paraId="26CB65F2" w14:textId="77777777" w:rsidR="001D14F5" w:rsidRPr="001D14F5" w:rsidRDefault="001D14F5" w:rsidP="001D14F5">
      <w:r w:rsidRPr="001D14F5">
        <w:pict w14:anchorId="34C35FE4">
          <v:rect id="_x0000_i1037" style="width:0;height:1.5pt" o:hralign="center" o:hrstd="t" o:hr="t" fillcolor="#a0a0a0" stroked="f"/>
        </w:pict>
      </w:r>
    </w:p>
    <w:p w14:paraId="6412C5FC" w14:textId="77777777" w:rsidR="001D14F5" w:rsidRPr="001D14F5" w:rsidRDefault="001D14F5" w:rsidP="001D14F5">
      <w:pPr>
        <w:rPr>
          <w:b/>
          <w:bCs/>
        </w:rPr>
      </w:pPr>
      <w:r w:rsidRPr="001D14F5">
        <w:rPr>
          <w:b/>
          <w:bCs/>
        </w:rPr>
        <w:t>I. Document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5629"/>
        <w:gridCol w:w="2606"/>
      </w:tblGrid>
      <w:tr w:rsidR="001D14F5" w:rsidRPr="001D14F5" w14:paraId="2DFC532B" w14:textId="77777777" w:rsidTr="001D14F5">
        <w:trPr>
          <w:tblHeader/>
          <w:tblCellSpacing w:w="15" w:type="dxa"/>
        </w:trPr>
        <w:tc>
          <w:tcPr>
            <w:tcW w:w="450" w:type="dxa"/>
            <w:vAlign w:val="center"/>
            <w:hideMark/>
          </w:tcPr>
          <w:p w14:paraId="3F4242EB" w14:textId="77777777" w:rsidR="001D14F5" w:rsidRPr="001D14F5" w:rsidRDefault="001D14F5" w:rsidP="001D14F5">
            <w:pPr>
              <w:rPr>
                <w:b/>
                <w:bCs/>
              </w:rPr>
            </w:pPr>
            <w:r w:rsidRPr="001D14F5">
              <w:rPr>
                <w:b/>
                <w:bCs/>
              </w:rPr>
              <w:t>#</w:t>
            </w:r>
          </w:p>
        </w:tc>
        <w:tc>
          <w:tcPr>
            <w:tcW w:w="5399" w:type="dxa"/>
            <w:vAlign w:val="center"/>
            <w:hideMark/>
          </w:tcPr>
          <w:p w14:paraId="6C0DFA33" w14:textId="77777777" w:rsidR="001D14F5" w:rsidRPr="001D14F5" w:rsidRDefault="001D14F5" w:rsidP="001D14F5">
            <w:pPr>
              <w:rPr>
                <w:b/>
                <w:bCs/>
              </w:rPr>
            </w:pPr>
            <w:r w:rsidRPr="001D14F5">
              <w:rPr>
                <w:b/>
                <w:bCs/>
              </w:rPr>
              <w:t>File Name</w:t>
            </w:r>
          </w:p>
        </w:tc>
        <w:tc>
          <w:tcPr>
            <w:tcW w:w="0" w:type="auto"/>
            <w:vAlign w:val="center"/>
            <w:hideMark/>
          </w:tcPr>
          <w:p w14:paraId="6F4465A5" w14:textId="77777777" w:rsidR="001D14F5" w:rsidRPr="001D14F5" w:rsidRDefault="001D14F5" w:rsidP="001D14F5">
            <w:pPr>
              <w:rPr>
                <w:b/>
                <w:bCs/>
              </w:rPr>
            </w:pPr>
            <w:r w:rsidRPr="001D14F5">
              <w:rPr>
                <w:b/>
                <w:bCs/>
              </w:rPr>
              <w:t>Purpose</w:t>
            </w:r>
          </w:p>
        </w:tc>
      </w:tr>
      <w:tr w:rsidR="001D14F5" w:rsidRPr="001D14F5" w14:paraId="63E2C507" w14:textId="77777777" w:rsidTr="001D14F5">
        <w:trPr>
          <w:tblCellSpacing w:w="15" w:type="dxa"/>
        </w:trPr>
        <w:tc>
          <w:tcPr>
            <w:tcW w:w="450" w:type="dxa"/>
            <w:vAlign w:val="center"/>
            <w:hideMark/>
          </w:tcPr>
          <w:p w14:paraId="440F6593" w14:textId="77777777" w:rsidR="001D14F5" w:rsidRPr="001D14F5" w:rsidRDefault="001D14F5" w:rsidP="001D14F5">
            <w:r w:rsidRPr="001D14F5">
              <w:rPr>
                <w:b/>
                <w:bCs/>
              </w:rPr>
              <w:t>00</w:t>
            </w:r>
          </w:p>
        </w:tc>
        <w:tc>
          <w:tcPr>
            <w:tcW w:w="5399" w:type="dxa"/>
            <w:vAlign w:val="center"/>
            <w:hideMark/>
          </w:tcPr>
          <w:p w14:paraId="1DB880C9" w14:textId="77777777" w:rsidR="001D14F5" w:rsidRPr="001D14F5" w:rsidRDefault="001D14F5" w:rsidP="001D14F5">
            <w:r w:rsidRPr="001D14F5">
              <w:rPr>
                <w:b/>
                <w:bCs/>
              </w:rPr>
              <w:t>00_Cover_Sheet.docx</w:t>
            </w:r>
          </w:p>
        </w:tc>
        <w:tc>
          <w:tcPr>
            <w:tcW w:w="0" w:type="auto"/>
            <w:vAlign w:val="center"/>
            <w:hideMark/>
          </w:tcPr>
          <w:p w14:paraId="4A316454" w14:textId="77777777" w:rsidR="001D14F5" w:rsidRPr="001D14F5" w:rsidRDefault="001D14F5" w:rsidP="001D14F5">
            <w:r w:rsidRPr="001D14F5">
              <w:t>Program identification, summary metadata, and key contacts</w:t>
            </w:r>
          </w:p>
        </w:tc>
      </w:tr>
      <w:tr w:rsidR="001D14F5" w:rsidRPr="001D14F5" w14:paraId="65FECC4F" w14:textId="77777777" w:rsidTr="001D14F5">
        <w:trPr>
          <w:tblCellSpacing w:w="15" w:type="dxa"/>
        </w:trPr>
        <w:tc>
          <w:tcPr>
            <w:tcW w:w="450" w:type="dxa"/>
            <w:vAlign w:val="center"/>
            <w:hideMark/>
          </w:tcPr>
          <w:p w14:paraId="0DAD8792" w14:textId="77777777" w:rsidR="001D14F5" w:rsidRPr="001D14F5" w:rsidRDefault="001D14F5" w:rsidP="001D14F5">
            <w:r w:rsidRPr="001D14F5">
              <w:rPr>
                <w:b/>
                <w:bCs/>
              </w:rPr>
              <w:t>01</w:t>
            </w:r>
          </w:p>
        </w:tc>
        <w:tc>
          <w:tcPr>
            <w:tcW w:w="5399" w:type="dxa"/>
            <w:vAlign w:val="center"/>
            <w:hideMark/>
          </w:tcPr>
          <w:p w14:paraId="5536A057" w14:textId="77777777" w:rsidR="001D14F5" w:rsidRPr="001D14F5" w:rsidRDefault="001D14F5" w:rsidP="001D14F5">
            <w:r w:rsidRPr="001D14F5">
              <w:rPr>
                <w:b/>
                <w:bCs/>
              </w:rPr>
              <w:t>01_Executive_Overview.docx</w:t>
            </w:r>
          </w:p>
        </w:tc>
        <w:tc>
          <w:tcPr>
            <w:tcW w:w="0" w:type="auto"/>
            <w:vAlign w:val="center"/>
            <w:hideMark/>
          </w:tcPr>
          <w:p w14:paraId="2BB1FB34" w14:textId="77777777" w:rsidR="001D14F5" w:rsidRPr="001D14F5" w:rsidRDefault="001D14F5" w:rsidP="001D14F5">
            <w:r w:rsidRPr="001D14F5">
              <w:t xml:space="preserve">High-level summary of the cloud transformation strategy and </w:t>
            </w:r>
            <w:proofErr w:type="spellStart"/>
            <w:r w:rsidRPr="001D14F5">
              <w:t>CCoE</w:t>
            </w:r>
            <w:proofErr w:type="spellEnd"/>
            <w:r w:rsidRPr="001D14F5">
              <w:t xml:space="preserve"> approach</w:t>
            </w:r>
          </w:p>
        </w:tc>
      </w:tr>
      <w:tr w:rsidR="001D14F5" w:rsidRPr="001D14F5" w14:paraId="3941DD94" w14:textId="77777777" w:rsidTr="001D14F5">
        <w:trPr>
          <w:tblCellSpacing w:w="15" w:type="dxa"/>
        </w:trPr>
        <w:tc>
          <w:tcPr>
            <w:tcW w:w="450" w:type="dxa"/>
            <w:vAlign w:val="center"/>
            <w:hideMark/>
          </w:tcPr>
          <w:p w14:paraId="7AF0EB68" w14:textId="77777777" w:rsidR="001D14F5" w:rsidRPr="001D14F5" w:rsidRDefault="001D14F5" w:rsidP="001D14F5">
            <w:r w:rsidRPr="001D14F5">
              <w:rPr>
                <w:b/>
                <w:bCs/>
              </w:rPr>
              <w:t>02</w:t>
            </w:r>
          </w:p>
        </w:tc>
        <w:tc>
          <w:tcPr>
            <w:tcW w:w="5399" w:type="dxa"/>
            <w:vAlign w:val="center"/>
            <w:hideMark/>
          </w:tcPr>
          <w:p w14:paraId="0783E687" w14:textId="77777777" w:rsidR="001D14F5" w:rsidRPr="001D14F5" w:rsidRDefault="001D14F5" w:rsidP="001D14F5">
            <w:r w:rsidRPr="001D14F5">
              <w:rPr>
                <w:b/>
                <w:bCs/>
              </w:rPr>
              <w:t>02_Objectives_and_Scope.docx</w:t>
            </w:r>
          </w:p>
        </w:tc>
        <w:tc>
          <w:tcPr>
            <w:tcW w:w="0" w:type="auto"/>
            <w:vAlign w:val="center"/>
            <w:hideMark/>
          </w:tcPr>
          <w:p w14:paraId="6A2F7254" w14:textId="77777777" w:rsidR="001D14F5" w:rsidRPr="001D14F5" w:rsidRDefault="001D14F5" w:rsidP="001D14F5">
            <w:r w:rsidRPr="001D14F5">
              <w:t>Defines program objectives, boundaries, and exclusions</w:t>
            </w:r>
          </w:p>
        </w:tc>
      </w:tr>
      <w:tr w:rsidR="001D14F5" w:rsidRPr="001D14F5" w14:paraId="7BD65CDB" w14:textId="77777777" w:rsidTr="001D14F5">
        <w:trPr>
          <w:tblCellSpacing w:w="15" w:type="dxa"/>
        </w:trPr>
        <w:tc>
          <w:tcPr>
            <w:tcW w:w="450" w:type="dxa"/>
            <w:vAlign w:val="center"/>
            <w:hideMark/>
          </w:tcPr>
          <w:p w14:paraId="2EDE412C" w14:textId="77777777" w:rsidR="001D14F5" w:rsidRPr="001D14F5" w:rsidRDefault="001D14F5" w:rsidP="001D14F5">
            <w:r w:rsidRPr="001D14F5">
              <w:rPr>
                <w:b/>
                <w:bCs/>
              </w:rPr>
              <w:t>03</w:t>
            </w:r>
          </w:p>
        </w:tc>
        <w:tc>
          <w:tcPr>
            <w:tcW w:w="5399" w:type="dxa"/>
            <w:vAlign w:val="center"/>
            <w:hideMark/>
          </w:tcPr>
          <w:p w14:paraId="1F76F6A0" w14:textId="77777777" w:rsidR="001D14F5" w:rsidRPr="001D14F5" w:rsidRDefault="001D14F5" w:rsidP="001D14F5">
            <w:r w:rsidRPr="001D14F5">
              <w:rPr>
                <w:b/>
                <w:bCs/>
              </w:rPr>
              <w:t>03_Stakeholders_and_Roles.docx</w:t>
            </w:r>
          </w:p>
        </w:tc>
        <w:tc>
          <w:tcPr>
            <w:tcW w:w="0" w:type="auto"/>
            <w:vAlign w:val="center"/>
            <w:hideMark/>
          </w:tcPr>
          <w:p w14:paraId="31E01019" w14:textId="77777777" w:rsidR="001D14F5" w:rsidRPr="001D14F5" w:rsidRDefault="001D14F5" w:rsidP="001D14F5">
            <w:r w:rsidRPr="001D14F5">
              <w:t>Identifies stakeholder groups and outlines roles and responsibilities</w:t>
            </w:r>
          </w:p>
        </w:tc>
      </w:tr>
      <w:tr w:rsidR="001D14F5" w:rsidRPr="001D14F5" w14:paraId="7535E2D9" w14:textId="77777777" w:rsidTr="001D14F5">
        <w:trPr>
          <w:tblCellSpacing w:w="15" w:type="dxa"/>
        </w:trPr>
        <w:tc>
          <w:tcPr>
            <w:tcW w:w="450" w:type="dxa"/>
            <w:vAlign w:val="center"/>
            <w:hideMark/>
          </w:tcPr>
          <w:p w14:paraId="69B52C3A" w14:textId="77777777" w:rsidR="001D14F5" w:rsidRPr="001D14F5" w:rsidRDefault="001D14F5" w:rsidP="001D14F5">
            <w:r w:rsidRPr="001D14F5">
              <w:rPr>
                <w:b/>
                <w:bCs/>
              </w:rPr>
              <w:t>04</w:t>
            </w:r>
          </w:p>
        </w:tc>
        <w:tc>
          <w:tcPr>
            <w:tcW w:w="5399" w:type="dxa"/>
            <w:vAlign w:val="center"/>
            <w:hideMark/>
          </w:tcPr>
          <w:p w14:paraId="666E91D9" w14:textId="77777777" w:rsidR="001D14F5" w:rsidRPr="001D14F5" w:rsidRDefault="001D14F5" w:rsidP="001D14F5">
            <w:r w:rsidRPr="001D14F5">
              <w:rPr>
                <w:b/>
                <w:bCs/>
              </w:rPr>
              <w:t>04_Security_Markings_and_Submission_Conventions.docx</w:t>
            </w:r>
          </w:p>
        </w:tc>
        <w:tc>
          <w:tcPr>
            <w:tcW w:w="0" w:type="auto"/>
            <w:vAlign w:val="center"/>
            <w:hideMark/>
          </w:tcPr>
          <w:p w14:paraId="3ADE176F" w14:textId="77777777" w:rsidR="001D14F5" w:rsidRPr="001D14F5" w:rsidRDefault="001D14F5" w:rsidP="001D14F5">
            <w:r w:rsidRPr="001D14F5">
              <w:t>Specifies required document markings, formats, and submission rules</w:t>
            </w:r>
          </w:p>
        </w:tc>
      </w:tr>
      <w:tr w:rsidR="001D14F5" w:rsidRPr="001D14F5" w14:paraId="4BAAEF55" w14:textId="77777777" w:rsidTr="001D14F5">
        <w:trPr>
          <w:tblCellSpacing w:w="15" w:type="dxa"/>
        </w:trPr>
        <w:tc>
          <w:tcPr>
            <w:tcW w:w="450" w:type="dxa"/>
            <w:vAlign w:val="center"/>
            <w:hideMark/>
          </w:tcPr>
          <w:p w14:paraId="2F4CA3C2" w14:textId="77777777" w:rsidR="001D14F5" w:rsidRPr="001D14F5" w:rsidRDefault="001D14F5" w:rsidP="001D14F5">
            <w:r w:rsidRPr="001D14F5">
              <w:rPr>
                <w:b/>
                <w:bCs/>
              </w:rPr>
              <w:t>05</w:t>
            </w:r>
          </w:p>
        </w:tc>
        <w:tc>
          <w:tcPr>
            <w:tcW w:w="5399" w:type="dxa"/>
            <w:vAlign w:val="center"/>
            <w:hideMark/>
          </w:tcPr>
          <w:p w14:paraId="2A3305F2" w14:textId="77777777" w:rsidR="001D14F5" w:rsidRPr="001D14F5" w:rsidRDefault="001D14F5" w:rsidP="001D14F5">
            <w:r w:rsidRPr="001D14F5">
              <w:rPr>
                <w:b/>
                <w:bCs/>
              </w:rPr>
              <w:t>05_Terminology_and_Acronyms.docx</w:t>
            </w:r>
          </w:p>
        </w:tc>
        <w:tc>
          <w:tcPr>
            <w:tcW w:w="0" w:type="auto"/>
            <w:vAlign w:val="center"/>
            <w:hideMark/>
          </w:tcPr>
          <w:p w14:paraId="0277DECC" w14:textId="77777777" w:rsidR="001D14F5" w:rsidRPr="001D14F5" w:rsidRDefault="001D14F5" w:rsidP="001D14F5">
            <w:r w:rsidRPr="001D14F5">
              <w:t>Establishes a common vocabulary for consistent interpretation</w:t>
            </w:r>
          </w:p>
        </w:tc>
      </w:tr>
      <w:tr w:rsidR="001D14F5" w:rsidRPr="001D14F5" w14:paraId="0348CACA" w14:textId="77777777" w:rsidTr="001D14F5">
        <w:trPr>
          <w:tblCellSpacing w:w="15" w:type="dxa"/>
        </w:trPr>
        <w:tc>
          <w:tcPr>
            <w:tcW w:w="450" w:type="dxa"/>
            <w:vAlign w:val="center"/>
            <w:hideMark/>
          </w:tcPr>
          <w:p w14:paraId="77AC64B2" w14:textId="77777777" w:rsidR="001D14F5" w:rsidRPr="001D14F5" w:rsidRDefault="001D14F5" w:rsidP="001D14F5">
            <w:r w:rsidRPr="001D14F5">
              <w:rPr>
                <w:b/>
                <w:bCs/>
              </w:rPr>
              <w:t>06</w:t>
            </w:r>
          </w:p>
        </w:tc>
        <w:tc>
          <w:tcPr>
            <w:tcW w:w="5399" w:type="dxa"/>
            <w:vAlign w:val="center"/>
            <w:hideMark/>
          </w:tcPr>
          <w:p w14:paraId="2BA0092F" w14:textId="77777777" w:rsidR="001D14F5" w:rsidRPr="001D14F5" w:rsidRDefault="001D14F5" w:rsidP="001D14F5">
            <w:r w:rsidRPr="001D14F5">
              <w:rPr>
                <w:b/>
                <w:bCs/>
              </w:rPr>
              <w:t>06_Program_Governance_Overview.docx</w:t>
            </w:r>
          </w:p>
        </w:tc>
        <w:tc>
          <w:tcPr>
            <w:tcW w:w="0" w:type="auto"/>
            <w:vAlign w:val="center"/>
            <w:hideMark/>
          </w:tcPr>
          <w:p w14:paraId="358D281E" w14:textId="77777777" w:rsidR="001D14F5" w:rsidRPr="001D14F5" w:rsidRDefault="001D14F5" w:rsidP="001D14F5">
            <w:r w:rsidRPr="001D14F5">
              <w:t>Summarizes governance bodies, decision authority, and oversight structure</w:t>
            </w:r>
          </w:p>
        </w:tc>
      </w:tr>
      <w:tr w:rsidR="001D14F5" w:rsidRPr="001D14F5" w14:paraId="3CBBCD2E" w14:textId="77777777" w:rsidTr="001D14F5">
        <w:trPr>
          <w:tblCellSpacing w:w="15" w:type="dxa"/>
        </w:trPr>
        <w:tc>
          <w:tcPr>
            <w:tcW w:w="450" w:type="dxa"/>
            <w:vAlign w:val="center"/>
            <w:hideMark/>
          </w:tcPr>
          <w:p w14:paraId="1A984A3A" w14:textId="77777777" w:rsidR="001D14F5" w:rsidRPr="001D14F5" w:rsidRDefault="001D14F5" w:rsidP="001D14F5">
            <w:r w:rsidRPr="001D14F5">
              <w:rPr>
                <w:b/>
                <w:bCs/>
              </w:rPr>
              <w:t>07</w:t>
            </w:r>
          </w:p>
        </w:tc>
        <w:tc>
          <w:tcPr>
            <w:tcW w:w="5399" w:type="dxa"/>
            <w:vAlign w:val="center"/>
            <w:hideMark/>
          </w:tcPr>
          <w:p w14:paraId="5F64584E" w14:textId="77777777" w:rsidR="001D14F5" w:rsidRPr="001D14F5" w:rsidRDefault="001D14F5" w:rsidP="001D14F5">
            <w:r w:rsidRPr="001D14F5">
              <w:rPr>
                <w:b/>
                <w:bCs/>
              </w:rPr>
              <w:t>07_Discovery_and_Inventory_Method.docx</w:t>
            </w:r>
          </w:p>
        </w:tc>
        <w:tc>
          <w:tcPr>
            <w:tcW w:w="0" w:type="auto"/>
            <w:vAlign w:val="center"/>
            <w:hideMark/>
          </w:tcPr>
          <w:p w14:paraId="279C92E3" w14:textId="77777777" w:rsidR="001D14F5" w:rsidRPr="001D14F5" w:rsidRDefault="001D14F5" w:rsidP="001D14F5">
            <w:r w:rsidRPr="001D14F5">
              <w:t xml:space="preserve">Describes the discovery approach for infrastructure, </w:t>
            </w:r>
            <w:r w:rsidRPr="001D14F5">
              <w:lastRenderedPageBreak/>
              <w:t>software, and data</w:t>
            </w:r>
          </w:p>
        </w:tc>
      </w:tr>
      <w:tr w:rsidR="001D14F5" w:rsidRPr="001D14F5" w14:paraId="7183CCCC" w14:textId="77777777" w:rsidTr="001D14F5">
        <w:trPr>
          <w:tblCellSpacing w:w="15" w:type="dxa"/>
        </w:trPr>
        <w:tc>
          <w:tcPr>
            <w:tcW w:w="450" w:type="dxa"/>
            <w:vAlign w:val="center"/>
            <w:hideMark/>
          </w:tcPr>
          <w:p w14:paraId="0BBB38D4" w14:textId="77777777" w:rsidR="001D14F5" w:rsidRPr="001D14F5" w:rsidRDefault="001D14F5" w:rsidP="001D14F5">
            <w:r w:rsidRPr="001D14F5">
              <w:rPr>
                <w:b/>
                <w:bCs/>
              </w:rPr>
              <w:lastRenderedPageBreak/>
              <w:t>08</w:t>
            </w:r>
          </w:p>
        </w:tc>
        <w:tc>
          <w:tcPr>
            <w:tcW w:w="5399" w:type="dxa"/>
            <w:vAlign w:val="center"/>
            <w:hideMark/>
          </w:tcPr>
          <w:p w14:paraId="287FCBB3" w14:textId="77777777" w:rsidR="001D14F5" w:rsidRPr="001D14F5" w:rsidRDefault="001D14F5" w:rsidP="001D14F5">
            <w:r w:rsidRPr="001D14F5">
              <w:rPr>
                <w:b/>
                <w:bCs/>
              </w:rPr>
              <w:t>08_Data_Classification_and_Tagging_Baseline.docx</w:t>
            </w:r>
          </w:p>
        </w:tc>
        <w:tc>
          <w:tcPr>
            <w:tcW w:w="0" w:type="auto"/>
            <w:vAlign w:val="center"/>
            <w:hideMark/>
          </w:tcPr>
          <w:p w14:paraId="49B64BB9" w14:textId="77777777" w:rsidR="001D14F5" w:rsidRPr="001D14F5" w:rsidRDefault="001D14F5" w:rsidP="001D14F5">
            <w:r w:rsidRPr="001D14F5">
              <w:t>Defines data classification schema and mandatory tagging requirements</w:t>
            </w:r>
          </w:p>
        </w:tc>
      </w:tr>
      <w:tr w:rsidR="001D14F5" w:rsidRPr="001D14F5" w14:paraId="6DFABAAA" w14:textId="77777777" w:rsidTr="001D14F5">
        <w:trPr>
          <w:tblCellSpacing w:w="15" w:type="dxa"/>
        </w:trPr>
        <w:tc>
          <w:tcPr>
            <w:tcW w:w="450" w:type="dxa"/>
            <w:vAlign w:val="center"/>
            <w:hideMark/>
          </w:tcPr>
          <w:p w14:paraId="6854B115" w14:textId="77777777" w:rsidR="001D14F5" w:rsidRPr="001D14F5" w:rsidRDefault="001D14F5" w:rsidP="001D14F5">
            <w:r w:rsidRPr="001D14F5">
              <w:rPr>
                <w:b/>
                <w:bCs/>
              </w:rPr>
              <w:t>09</w:t>
            </w:r>
          </w:p>
        </w:tc>
        <w:tc>
          <w:tcPr>
            <w:tcW w:w="5399" w:type="dxa"/>
            <w:vAlign w:val="center"/>
            <w:hideMark/>
          </w:tcPr>
          <w:p w14:paraId="141A5FF4" w14:textId="77777777" w:rsidR="001D14F5" w:rsidRPr="001D14F5" w:rsidRDefault="001D14F5" w:rsidP="001D14F5">
            <w:r w:rsidRPr="001D14F5">
              <w:rPr>
                <w:b/>
                <w:bCs/>
              </w:rPr>
              <w:t>09_Security_Roles_per_Court_and_Access_Control.docx</w:t>
            </w:r>
          </w:p>
        </w:tc>
        <w:tc>
          <w:tcPr>
            <w:tcW w:w="0" w:type="auto"/>
            <w:vAlign w:val="center"/>
            <w:hideMark/>
          </w:tcPr>
          <w:p w14:paraId="52DFC7A4" w14:textId="77777777" w:rsidR="001D14F5" w:rsidRPr="001D14F5" w:rsidRDefault="001D14F5" w:rsidP="001D14F5">
            <w:r w:rsidRPr="001D14F5">
              <w:t>Outlines per-court role model, access control requirements, and Zero Trust alignment</w:t>
            </w:r>
          </w:p>
        </w:tc>
      </w:tr>
      <w:tr w:rsidR="001D14F5" w:rsidRPr="001D14F5" w14:paraId="5BF1281F" w14:textId="77777777" w:rsidTr="001D14F5">
        <w:trPr>
          <w:tblCellSpacing w:w="15" w:type="dxa"/>
        </w:trPr>
        <w:tc>
          <w:tcPr>
            <w:tcW w:w="450" w:type="dxa"/>
            <w:vAlign w:val="center"/>
            <w:hideMark/>
          </w:tcPr>
          <w:p w14:paraId="46D7EEAA" w14:textId="77777777" w:rsidR="001D14F5" w:rsidRPr="001D14F5" w:rsidRDefault="001D14F5" w:rsidP="001D14F5">
            <w:r w:rsidRPr="001D14F5">
              <w:rPr>
                <w:b/>
                <w:bCs/>
              </w:rPr>
              <w:t>10</w:t>
            </w:r>
          </w:p>
        </w:tc>
        <w:tc>
          <w:tcPr>
            <w:tcW w:w="5399" w:type="dxa"/>
            <w:vAlign w:val="center"/>
            <w:hideMark/>
          </w:tcPr>
          <w:p w14:paraId="64EBC09A" w14:textId="77777777" w:rsidR="001D14F5" w:rsidRPr="001D14F5" w:rsidRDefault="001D14F5" w:rsidP="001D14F5">
            <w:r w:rsidRPr="001D14F5">
              <w:rPr>
                <w:b/>
                <w:bCs/>
              </w:rPr>
              <w:t>10_Identity_and_Network_Baseline_Ingress_Egress.docx</w:t>
            </w:r>
          </w:p>
        </w:tc>
        <w:tc>
          <w:tcPr>
            <w:tcW w:w="0" w:type="auto"/>
            <w:vAlign w:val="center"/>
            <w:hideMark/>
          </w:tcPr>
          <w:p w14:paraId="4348D3C6" w14:textId="77777777" w:rsidR="001D14F5" w:rsidRPr="001D14F5" w:rsidRDefault="001D14F5" w:rsidP="001D14F5">
            <w:r w:rsidRPr="001D14F5">
              <w:t>Provides the baseline for identity federation, network ingress, and egress controls</w:t>
            </w:r>
          </w:p>
        </w:tc>
      </w:tr>
      <w:tr w:rsidR="001D14F5" w:rsidRPr="001D14F5" w14:paraId="1168F5A8" w14:textId="77777777" w:rsidTr="001D14F5">
        <w:trPr>
          <w:tblCellSpacing w:w="15" w:type="dxa"/>
        </w:trPr>
        <w:tc>
          <w:tcPr>
            <w:tcW w:w="450" w:type="dxa"/>
            <w:vAlign w:val="center"/>
            <w:hideMark/>
          </w:tcPr>
          <w:p w14:paraId="4D9D1B42" w14:textId="77777777" w:rsidR="001D14F5" w:rsidRPr="001D14F5" w:rsidRDefault="001D14F5" w:rsidP="001D14F5">
            <w:r w:rsidRPr="001D14F5">
              <w:rPr>
                <w:b/>
                <w:bCs/>
              </w:rPr>
              <w:t>11</w:t>
            </w:r>
          </w:p>
        </w:tc>
        <w:tc>
          <w:tcPr>
            <w:tcW w:w="5399" w:type="dxa"/>
            <w:vAlign w:val="center"/>
            <w:hideMark/>
          </w:tcPr>
          <w:p w14:paraId="1F2B7F55" w14:textId="77777777" w:rsidR="001D14F5" w:rsidRPr="001D14F5" w:rsidRDefault="001D14F5" w:rsidP="001D14F5">
            <w:r w:rsidRPr="001D14F5">
              <w:rPr>
                <w:b/>
                <w:bCs/>
              </w:rPr>
              <w:t>11_Cloud_Selection_Framework.docx</w:t>
            </w:r>
          </w:p>
        </w:tc>
        <w:tc>
          <w:tcPr>
            <w:tcW w:w="0" w:type="auto"/>
            <w:vAlign w:val="center"/>
            <w:hideMark/>
          </w:tcPr>
          <w:p w14:paraId="62C096E0" w14:textId="77777777" w:rsidR="001D14F5" w:rsidRPr="001D14F5" w:rsidRDefault="001D14F5" w:rsidP="001D14F5">
            <w:r w:rsidRPr="001D14F5">
              <w:t>Defines the cloud provider scoring model and selection methodology</w:t>
            </w:r>
          </w:p>
        </w:tc>
      </w:tr>
      <w:tr w:rsidR="001D14F5" w:rsidRPr="001D14F5" w14:paraId="437B93D9" w14:textId="77777777" w:rsidTr="001D14F5">
        <w:trPr>
          <w:tblCellSpacing w:w="15" w:type="dxa"/>
        </w:trPr>
        <w:tc>
          <w:tcPr>
            <w:tcW w:w="450" w:type="dxa"/>
            <w:vAlign w:val="center"/>
            <w:hideMark/>
          </w:tcPr>
          <w:p w14:paraId="02A4DF30" w14:textId="77777777" w:rsidR="001D14F5" w:rsidRPr="001D14F5" w:rsidRDefault="001D14F5" w:rsidP="001D14F5">
            <w:r w:rsidRPr="001D14F5">
              <w:rPr>
                <w:b/>
                <w:bCs/>
              </w:rPr>
              <w:t>12</w:t>
            </w:r>
          </w:p>
        </w:tc>
        <w:tc>
          <w:tcPr>
            <w:tcW w:w="5399" w:type="dxa"/>
            <w:vAlign w:val="center"/>
            <w:hideMark/>
          </w:tcPr>
          <w:p w14:paraId="0A12EDE9" w14:textId="77777777" w:rsidR="001D14F5" w:rsidRPr="001D14F5" w:rsidRDefault="001D14F5" w:rsidP="001D14F5">
            <w:r w:rsidRPr="001D14F5">
              <w:rPr>
                <w:b/>
                <w:bCs/>
              </w:rPr>
              <w:t>12_CICD_and_Software_Factory_Baseline.docx</w:t>
            </w:r>
          </w:p>
        </w:tc>
        <w:tc>
          <w:tcPr>
            <w:tcW w:w="0" w:type="auto"/>
            <w:vAlign w:val="center"/>
            <w:hideMark/>
          </w:tcPr>
          <w:p w14:paraId="133DC357" w14:textId="77777777" w:rsidR="001D14F5" w:rsidRPr="001D14F5" w:rsidRDefault="001D14F5" w:rsidP="001D14F5">
            <w:r w:rsidRPr="001D14F5">
              <w:t>Establishes CI/CD pipelines, policy gates, and software factory standards</w:t>
            </w:r>
          </w:p>
        </w:tc>
      </w:tr>
      <w:tr w:rsidR="001D14F5" w:rsidRPr="001D14F5" w14:paraId="1A7C5AE6" w14:textId="77777777" w:rsidTr="001D14F5">
        <w:trPr>
          <w:tblCellSpacing w:w="15" w:type="dxa"/>
        </w:trPr>
        <w:tc>
          <w:tcPr>
            <w:tcW w:w="450" w:type="dxa"/>
            <w:vAlign w:val="center"/>
            <w:hideMark/>
          </w:tcPr>
          <w:p w14:paraId="76E3BFB6" w14:textId="77777777" w:rsidR="001D14F5" w:rsidRPr="001D14F5" w:rsidRDefault="001D14F5" w:rsidP="001D14F5">
            <w:r w:rsidRPr="001D14F5">
              <w:rPr>
                <w:b/>
                <w:bCs/>
              </w:rPr>
              <w:t>13</w:t>
            </w:r>
          </w:p>
        </w:tc>
        <w:tc>
          <w:tcPr>
            <w:tcW w:w="5399" w:type="dxa"/>
            <w:vAlign w:val="center"/>
            <w:hideMark/>
          </w:tcPr>
          <w:p w14:paraId="1A3EA367" w14:textId="77777777" w:rsidR="001D14F5" w:rsidRPr="001D14F5" w:rsidRDefault="001D14F5" w:rsidP="001D14F5">
            <w:r w:rsidRPr="001D14F5">
              <w:rPr>
                <w:b/>
                <w:bCs/>
              </w:rPr>
              <w:t>13_AI_ML_Governance_Basics.docx</w:t>
            </w:r>
          </w:p>
        </w:tc>
        <w:tc>
          <w:tcPr>
            <w:tcW w:w="0" w:type="auto"/>
            <w:vAlign w:val="center"/>
            <w:hideMark/>
          </w:tcPr>
          <w:p w14:paraId="700F6AAD" w14:textId="77777777" w:rsidR="001D14F5" w:rsidRPr="001D14F5" w:rsidRDefault="001D14F5" w:rsidP="001D14F5">
            <w:r w:rsidRPr="001D14F5">
              <w:t>Defines baseline governance for AI/ML systems including risk, oversight, and security</w:t>
            </w:r>
          </w:p>
        </w:tc>
      </w:tr>
      <w:tr w:rsidR="001D14F5" w:rsidRPr="001D14F5" w14:paraId="004F8576" w14:textId="77777777" w:rsidTr="001D14F5">
        <w:trPr>
          <w:tblCellSpacing w:w="15" w:type="dxa"/>
        </w:trPr>
        <w:tc>
          <w:tcPr>
            <w:tcW w:w="450" w:type="dxa"/>
            <w:vAlign w:val="center"/>
            <w:hideMark/>
          </w:tcPr>
          <w:p w14:paraId="2FB7DA56" w14:textId="77777777" w:rsidR="001D14F5" w:rsidRPr="001D14F5" w:rsidRDefault="001D14F5" w:rsidP="001D14F5">
            <w:r w:rsidRPr="001D14F5">
              <w:rPr>
                <w:b/>
                <w:bCs/>
              </w:rPr>
              <w:t>14</w:t>
            </w:r>
          </w:p>
        </w:tc>
        <w:tc>
          <w:tcPr>
            <w:tcW w:w="5399" w:type="dxa"/>
            <w:vAlign w:val="center"/>
            <w:hideMark/>
          </w:tcPr>
          <w:p w14:paraId="3B3FD23C" w14:textId="77777777" w:rsidR="001D14F5" w:rsidRPr="001D14F5" w:rsidRDefault="001D14F5" w:rsidP="001D14F5">
            <w:r w:rsidRPr="001D14F5">
              <w:rPr>
                <w:b/>
                <w:bCs/>
              </w:rPr>
              <w:t>14_ATO_Overview_and_Artifact_Map.docx</w:t>
            </w:r>
          </w:p>
        </w:tc>
        <w:tc>
          <w:tcPr>
            <w:tcW w:w="0" w:type="auto"/>
            <w:vAlign w:val="center"/>
            <w:hideMark/>
          </w:tcPr>
          <w:p w14:paraId="1A711C18" w14:textId="77777777" w:rsidR="001D14F5" w:rsidRPr="001D14F5" w:rsidRDefault="001D14F5" w:rsidP="001D14F5">
            <w:r w:rsidRPr="001D14F5">
              <w:t>Lists all artifacts required for Authorization to Operate (ATO)</w:t>
            </w:r>
          </w:p>
        </w:tc>
      </w:tr>
      <w:tr w:rsidR="001D14F5" w:rsidRPr="001D14F5" w14:paraId="412DD305" w14:textId="77777777" w:rsidTr="001D14F5">
        <w:trPr>
          <w:tblCellSpacing w:w="15" w:type="dxa"/>
        </w:trPr>
        <w:tc>
          <w:tcPr>
            <w:tcW w:w="450" w:type="dxa"/>
            <w:vAlign w:val="center"/>
            <w:hideMark/>
          </w:tcPr>
          <w:p w14:paraId="05BFB0F3" w14:textId="77777777" w:rsidR="001D14F5" w:rsidRPr="001D14F5" w:rsidRDefault="001D14F5" w:rsidP="001D14F5">
            <w:r w:rsidRPr="001D14F5">
              <w:rPr>
                <w:b/>
                <w:bCs/>
              </w:rPr>
              <w:t>15</w:t>
            </w:r>
          </w:p>
        </w:tc>
        <w:tc>
          <w:tcPr>
            <w:tcW w:w="5399" w:type="dxa"/>
            <w:vAlign w:val="center"/>
            <w:hideMark/>
          </w:tcPr>
          <w:p w14:paraId="25F40CC8" w14:textId="77777777" w:rsidR="001D14F5" w:rsidRPr="001D14F5" w:rsidRDefault="001D14F5" w:rsidP="001D14F5">
            <w:r w:rsidRPr="001D14F5">
              <w:rPr>
                <w:b/>
                <w:bCs/>
              </w:rPr>
              <w:t>15_Onboarding_Checklist_Per_Court.docx</w:t>
            </w:r>
          </w:p>
        </w:tc>
        <w:tc>
          <w:tcPr>
            <w:tcW w:w="0" w:type="auto"/>
            <w:vAlign w:val="center"/>
            <w:hideMark/>
          </w:tcPr>
          <w:p w14:paraId="1E9B26D7" w14:textId="77777777" w:rsidR="001D14F5" w:rsidRPr="001D14F5" w:rsidRDefault="001D14F5" w:rsidP="001D14F5">
            <w:r w:rsidRPr="001D14F5">
              <w:t>Comprehensive readiness checklist for onboarding each court</w:t>
            </w:r>
          </w:p>
        </w:tc>
      </w:tr>
      <w:tr w:rsidR="001D14F5" w:rsidRPr="001D14F5" w14:paraId="449E2D2C" w14:textId="77777777" w:rsidTr="001D14F5">
        <w:trPr>
          <w:tblCellSpacing w:w="15" w:type="dxa"/>
        </w:trPr>
        <w:tc>
          <w:tcPr>
            <w:tcW w:w="450" w:type="dxa"/>
            <w:vAlign w:val="center"/>
            <w:hideMark/>
          </w:tcPr>
          <w:p w14:paraId="16053EE6" w14:textId="77777777" w:rsidR="001D14F5" w:rsidRPr="001D14F5" w:rsidRDefault="001D14F5" w:rsidP="001D14F5">
            <w:r w:rsidRPr="001D14F5">
              <w:rPr>
                <w:b/>
                <w:bCs/>
              </w:rPr>
              <w:t>16</w:t>
            </w:r>
          </w:p>
        </w:tc>
        <w:tc>
          <w:tcPr>
            <w:tcW w:w="5399" w:type="dxa"/>
            <w:vAlign w:val="center"/>
            <w:hideMark/>
          </w:tcPr>
          <w:p w14:paraId="624AB1B4" w14:textId="77777777" w:rsidR="001D14F5" w:rsidRPr="001D14F5" w:rsidRDefault="001D14F5" w:rsidP="001D14F5">
            <w:r w:rsidRPr="001D14F5">
              <w:rPr>
                <w:b/>
                <w:bCs/>
              </w:rPr>
              <w:t>16_Document_Control_and_Change_Log.docx</w:t>
            </w:r>
          </w:p>
        </w:tc>
        <w:tc>
          <w:tcPr>
            <w:tcW w:w="0" w:type="auto"/>
            <w:vAlign w:val="center"/>
            <w:hideMark/>
          </w:tcPr>
          <w:p w14:paraId="6690306A" w14:textId="77777777" w:rsidR="001D14F5" w:rsidRPr="001D14F5" w:rsidRDefault="001D14F5" w:rsidP="001D14F5">
            <w:r w:rsidRPr="001D14F5">
              <w:t>Template and process for version control and change history tracking</w:t>
            </w:r>
          </w:p>
        </w:tc>
      </w:tr>
    </w:tbl>
    <w:p w14:paraId="0337C296" w14:textId="77777777" w:rsidR="001D14F5" w:rsidRPr="001D14F5" w:rsidRDefault="001D14F5" w:rsidP="001D14F5">
      <w:r w:rsidRPr="001D14F5">
        <w:pict w14:anchorId="46429035">
          <v:rect id="_x0000_i1038" style="width:0;height:1.5pt" o:hralign="center" o:hrstd="t" o:hr="t" fillcolor="#a0a0a0" stroked="f"/>
        </w:pict>
      </w:r>
    </w:p>
    <w:p w14:paraId="0D30A08E" w14:textId="77777777" w:rsidR="001D14F5" w:rsidRPr="001D14F5" w:rsidRDefault="001D14F5" w:rsidP="001D14F5">
      <w:pPr>
        <w:rPr>
          <w:b/>
          <w:bCs/>
        </w:rPr>
      </w:pPr>
      <w:r w:rsidRPr="001D14F5">
        <w:rPr>
          <w:b/>
          <w:bCs/>
        </w:rPr>
        <w:t>II. Purpose of the Document Index</w:t>
      </w:r>
    </w:p>
    <w:p w14:paraId="1D8C1393" w14:textId="77777777" w:rsidR="001D14F5" w:rsidRPr="001D14F5" w:rsidRDefault="001D14F5" w:rsidP="001D14F5">
      <w:r w:rsidRPr="001D14F5">
        <w:lastRenderedPageBreak/>
        <w:t>This index exists to:</w:t>
      </w:r>
    </w:p>
    <w:p w14:paraId="21D7AA6A" w14:textId="77777777" w:rsidR="001D14F5" w:rsidRPr="001D14F5" w:rsidRDefault="001D14F5" w:rsidP="001D14F5">
      <w:pPr>
        <w:numPr>
          <w:ilvl w:val="0"/>
          <w:numId w:val="10"/>
        </w:numPr>
      </w:pPr>
      <w:r w:rsidRPr="001D14F5">
        <w:t xml:space="preserve">Provide a </w:t>
      </w:r>
      <w:r w:rsidRPr="001D14F5">
        <w:rPr>
          <w:b/>
          <w:bCs/>
        </w:rPr>
        <w:t>single authoritative map</w:t>
      </w:r>
      <w:r w:rsidRPr="001D14F5">
        <w:t xml:space="preserve"> of all documents in the transformation corpus</w:t>
      </w:r>
    </w:p>
    <w:p w14:paraId="69B15BB1" w14:textId="77777777" w:rsidR="001D14F5" w:rsidRPr="001D14F5" w:rsidRDefault="001D14F5" w:rsidP="001D14F5">
      <w:pPr>
        <w:numPr>
          <w:ilvl w:val="0"/>
          <w:numId w:val="10"/>
        </w:numPr>
      </w:pPr>
      <w:r w:rsidRPr="001D14F5">
        <w:t>Ensure consistency across courts, workstreams, and governance bodies</w:t>
      </w:r>
    </w:p>
    <w:p w14:paraId="541779D1" w14:textId="77777777" w:rsidR="001D14F5" w:rsidRPr="001D14F5" w:rsidRDefault="001D14F5" w:rsidP="001D14F5">
      <w:pPr>
        <w:numPr>
          <w:ilvl w:val="0"/>
          <w:numId w:val="10"/>
        </w:numPr>
      </w:pPr>
      <w:r w:rsidRPr="001D14F5">
        <w:t>Support onboarding, audits, and rapid reference during reviews</w:t>
      </w:r>
    </w:p>
    <w:p w14:paraId="23A92749" w14:textId="77777777" w:rsidR="001D14F5" w:rsidRPr="001D14F5" w:rsidRDefault="001D14F5" w:rsidP="001D14F5">
      <w:pPr>
        <w:numPr>
          <w:ilvl w:val="0"/>
          <w:numId w:val="10"/>
        </w:numPr>
      </w:pPr>
      <w:r w:rsidRPr="001D14F5">
        <w:t>Maintain clear versioning and sequencing</w:t>
      </w:r>
    </w:p>
    <w:p w14:paraId="2B54E5A0" w14:textId="77777777" w:rsidR="001D14F5" w:rsidRPr="001D14F5" w:rsidRDefault="001D14F5" w:rsidP="001D14F5">
      <w:pPr>
        <w:numPr>
          <w:ilvl w:val="0"/>
          <w:numId w:val="10"/>
        </w:numPr>
      </w:pPr>
      <w:r w:rsidRPr="001D14F5">
        <w:t>Help teams quickly identify the correct artifact during ATO, migration, or governance processes</w:t>
      </w:r>
    </w:p>
    <w:p w14:paraId="72F9F740" w14:textId="77777777" w:rsidR="001D14F5" w:rsidRPr="001D14F5" w:rsidRDefault="001D14F5" w:rsidP="001D14F5">
      <w:r w:rsidRPr="001D14F5">
        <w:t>The index is updated whenever new documents are added, replaced, or deprecated.</w:t>
      </w:r>
    </w:p>
    <w:p w14:paraId="570338BC" w14:textId="77777777" w:rsidR="002D17F3" w:rsidRPr="001D14F5" w:rsidRDefault="002D17F3" w:rsidP="001D14F5"/>
    <w:sectPr w:rsidR="002D17F3" w:rsidRPr="001D14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B555A1"/>
    <w:multiLevelType w:val="multilevel"/>
    <w:tmpl w:val="7F5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635691">
    <w:abstractNumId w:val="8"/>
  </w:num>
  <w:num w:numId="2" w16cid:durableId="1779787829">
    <w:abstractNumId w:val="6"/>
  </w:num>
  <w:num w:numId="3" w16cid:durableId="1041246956">
    <w:abstractNumId w:val="5"/>
  </w:num>
  <w:num w:numId="4" w16cid:durableId="1582131479">
    <w:abstractNumId w:val="4"/>
  </w:num>
  <w:num w:numId="5" w16cid:durableId="819080479">
    <w:abstractNumId w:val="7"/>
  </w:num>
  <w:num w:numId="6" w16cid:durableId="152837345">
    <w:abstractNumId w:val="3"/>
  </w:num>
  <w:num w:numId="7" w16cid:durableId="45564972">
    <w:abstractNumId w:val="2"/>
  </w:num>
  <w:num w:numId="8" w16cid:durableId="1173687101">
    <w:abstractNumId w:val="1"/>
  </w:num>
  <w:num w:numId="9" w16cid:durableId="2033418039">
    <w:abstractNumId w:val="0"/>
  </w:num>
  <w:num w:numId="10" w16cid:durableId="84110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4F5"/>
    <w:rsid w:val="0029639D"/>
    <w:rsid w:val="002D17F3"/>
    <w:rsid w:val="00326F90"/>
    <w:rsid w:val="0039084C"/>
    <w:rsid w:val="00A269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857D6"/>
  <w14:defaultImageDpi w14:val="300"/>
  <w15:docId w15:val="{47491A41-46D9-4F10-BC38-C7D212E66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6898">
      <w:bodyDiv w:val="1"/>
      <w:marLeft w:val="0"/>
      <w:marRight w:val="0"/>
      <w:marTop w:val="0"/>
      <w:marBottom w:val="0"/>
      <w:divBdr>
        <w:top w:val="none" w:sz="0" w:space="0" w:color="auto"/>
        <w:left w:val="none" w:sz="0" w:space="0" w:color="auto"/>
        <w:bottom w:val="none" w:sz="0" w:space="0" w:color="auto"/>
        <w:right w:val="none" w:sz="0" w:space="0" w:color="auto"/>
      </w:divBdr>
      <w:divsChild>
        <w:div w:id="1882478229">
          <w:marLeft w:val="0"/>
          <w:marRight w:val="0"/>
          <w:marTop w:val="0"/>
          <w:marBottom w:val="0"/>
          <w:divBdr>
            <w:top w:val="none" w:sz="0" w:space="0" w:color="auto"/>
            <w:left w:val="none" w:sz="0" w:space="0" w:color="auto"/>
            <w:bottom w:val="none" w:sz="0" w:space="0" w:color="auto"/>
            <w:right w:val="none" w:sz="0" w:space="0" w:color="auto"/>
          </w:divBdr>
          <w:divsChild>
            <w:div w:id="35534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60691">
      <w:bodyDiv w:val="1"/>
      <w:marLeft w:val="0"/>
      <w:marRight w:val="0"/>
      <w:marTop w:val="0"/>
      <w:marBottom w:val="0"/>
      <w:divBdr>
        <w:top w:val="none" w:sz="0" w:space="0" w:color="auto"/>
        <w:left w:val="none" w:sz="0" w:space="0" w:color="auto"/>
        <w:bottom w:val="none" w:sz="0" w:space="0" w:color="auto"/>
        <w:right w:val="none" w:sz="0" w:space="0" w:color="auto"/>
      </w:divBdr>
      <w:divsChild>
        <w:div w:id="1844052682">
          <w:marLeft w:val="0"/>
          <w:marRight w:val="0"/>
          <w:marTop w:val="0"/>
          <w:marBottom w:val="0"/>
          <w:divBdr>
            <w:top w:val="none" w:sz="0" w:space="0" w:color="auto"/>
            <w:left w:val="none" w:sz="0" w:space="0" w:color="auto"/>
            <w:bottom w:val="none" w:sz="0" w:space="0" w:color="auto"/>
            <w:right w:val="none" w:sz="0" w:space="0" w:color="auto"/>
          </w:divBdr>
          <w:divsChild>
            <w:div w:id="185152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Theodore Gibson</cp:lastModifiedBy>
  <cp:revision>3</cp:revision>
  <dcterms:created xsi:type="dcterms:W3CDTF">2013-12-23T23:15:00Z</dcterms:created>
  <dcterms:modified xsi:type="dcterms:W3CDTF">2025-12-04T18:08:00Z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11925be6-2de8-4836-a2be-d4a4769ee7ea</vt:lpwstr>
  </property>
</Properties>
</file>