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Competitor Overview</w:t>
      </w:r>
    </w:p>
    <w:p>
      <w:r>
        <w:t>[Insert content here]</w:t>
      </w:r>
    </w:p>
    <w:p>
      <w:pPr>
        <w:pStyle w:val="Heading2"/>
      </w:pPr>
      <w:r>
        <w:t>Strengths/Weaknesses</w:t>
      </w:r>
    </w:p>
    <w:p>
      <w:r>
        <w:t>[Insert content here]</w:t>
      </w:r>
    </w:p>
    <w:p>
      <w:pPr>
        <w:pStyle w:val="Heading2"/>
      </w:pPr>
      <w:r>
        <w:t>Predicted Win Strategy</w:t>
      </w:r>
    </w:p>
    <w:p>
      <w:r>
        <w:t>[Insert content here]</w:t>
      </w:r>
    </w:p>
    <w:p>
      <w:pPr>
        <w:pStyle w:val="Heading2"/>
      </w:pPr>
      <w:r>
        <w:t>Vulnerabilities</w:t>
      </w:r>
    </w:p>
    <w:p>
      <w:r>
        <w:t>[Insert content here]</w:t>
      </w:r>
    </w:p>
    <w:p>
      <w:pPr>
        <w:pStyle w:val="Heading2"/>
      </w:pPr>
      <w:r>
        <w:t>Countermeasures and Themes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