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4A00B" w14:textId="6B67184C" w:rsidR="006F7CED" w:rsidRPr="001431E6" w:rsidRDefault="00FE7369" w:rsidP="00FE7369">
      <w:pPr>
        <w:jc w:val="center"/>
        <w:rPr>
          <w:rFonts w:ascii="Times New Roman" w:eastAsia="Times New Roman" w:hAnsi="Times New Roman" w:cs="Times New Roman"/>
          <w:b/>
          <w:bCs/>
          <w:kern w:val="36"/>
          <w:sz w:val="32"/>
          <w:szCs w:val="32"/>
          <w14:ligatures w14:val="none"/>
        </w:rPr>
      </w:pPr>
      <w:r w:rsidRPr="001431E6">
        <w:rPr>
          <w:rFonts w:ascii="Times New Roman" w:eastAsia="Times New Roman" w:hAnsi="Times New Roman" w:cs="Times New Roman"/>
          <w:b/>
          <w:bCs/>
          <w:kern w:val="36"/>
          <w:sz w:val="32"/>
          <w:szCs w:val="32"/>
          <w14:ligatures w14:val="none"/>
        </w:rPr>
        <w:t>UNIVERSITY OF DAR ES SALAAM</w:t>
      </w:r>
    </w:p>
    <w:p w14:paraId="0D7A502E" w14:textId="641B55D4" w:rsidR="006F7CED" w:rsidRDefault="006F7CED" w:rsidP="00FE7369">
      <w:pPr>
        <w:jc w:val="center"/>
        <w:rPr>
          <w:rFonts w:ascii="Times New Roman" w:hAnsi="Times New Roman" w:cs="Times New Roman"/>
          <w:noProof/>
        </w:rPr>
      </w:pPr>
      <w:r>
        <w:rPr>
          <w:rFonts w:ascii="Times New Roman" w:hAnsi="Times New Roman" w:cs="Times New Roman"/>
          <w:noProof/>
        </w:rPr>
        <mc:AlternateContent>
          <mc:Choice Requires="wps">
            <w:drawing>
              <wp:anchor distT="0" distB="0" distL="0" distR="0" simplePos="0" relativeHeight="251659264" behindDoc="0" locked="0" layoutInCell="1" allowOverlap="1" wp14:anchorId="07B8954A" wp14:editId="519EE946">
                <wp:simplePos x="0" y="0"/>
                <wp:positionH relativeFrom="column">
                  <wp:posOffset>1417320</wp:posOffset>
                </wp:positionH>
                <wp:positionV relativeFrom="paragraph">
                  <wp:posOffset>8890</wp:posOffset>
                </wp:positionV>
                <wp:extent cx="3273552" cy="2944368"/>
                <wp:effectExtent l="0" t="0" r="3175" b="8890"/>
                <wp:wrapNone/>
                <wp:docPr id="1026"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3552" cy="2944368"/>
                        </a:xfrm>
                        <a:prstGeom prst="ellipse">
                          <a:avLst/>
                        </a:prstGeom>
                        <a:blipFill rotWithShape="1">
                          <a:blip r:embed="rId5" cstate="print"/>
                          <a:srcRect/>
                          <a:stretch/>
                        </a:blipFill>
                        <a:ln w="12700" cap="flat" cmpd="sng">
                          <a:noFill/>
                          <a:prstDash val="solid"/>
                          <a:miter/>
                          <a:headEnd type="none" w="med" len="med"/>
                          <a:tailEnd type="none" w="med" len="med"/>
                        </a:ln>
                        <a:effectLst>
                          <a:glow>
                            <a:schemeClr val="bg1"/>
                          </a:glow>
                          <a:outerShdw blurRad="50800" dist="50800" dir="5400000" sx="1000" sy="1000" algn="ctr" rotWithShape="0">
                            <a:srgbClr val="000000"/>
                          </a:outerShdw>
                        </a:effectLst>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w14:anchorId="70E89B5E" id="Oval 1" o:spid="_x0000_s1026" style="position:absolute;margin-left:111.6pt;margin-top:.7pt;width:257.75pt;height:231.8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" stroked="f" strokeweight="1pt">
                <v:fill r:id="rId6" o:title="" recolor="t" rotate="t" type="frame"/>
                <v:stroke joinstyle="miter"/>
                <v:shadow on="t" type="perspective" color="black" offset="0,4pt" matrix="655f,,,655f"/>
              </v:oval>
            </w:pict>
          </mc:Fallback>
        </mc:AlternateContent>
      </w:r>
    </w:p>
    <w:p w14:paraId="6E5EEE23" w14:textId="77777777" w:rsidR="006F7CED" w:rsidRDefault="006F7CED" w:rsidP="00FE7369">
      <w:pPr>
        <w:jc w:val="center"/>
        <w:rPr>
          <w:rFonts w:ascii="Times New Roman" w:hAnsi="Times New Roman" w:cs="Times New Roman"/>
          <w:noProof/>
        </w:rPr>
      </w:pPr>
    </w:p>
    <w:p w14:paraId="75D63207" w14:textId="77777777" w:rsidR="006F7CED" w:rsidRDefault="006F7CED" w:rsidP="00FE7369">
      <w:pPr>
        <w:jc w:val="center"/>
        <w:rPr>
          <w:rFonts w:ascii="Times New Roman" w:hAnsi="Times New Roman" w:cs="Times New Roman"/>
          <w:noProof/>
        </w:rPr>
      </w:pPr>
    </w:p>
    <w:p w14:paraId="7C95DE5F" w14:textId="77777777" w:rsidR="006F7CED" w:rsidRDefault="006F7CED" w:rsidP="00FE7369">
      <w:pPr>
        <w:jc w:val="center"/>
        <w:rPr>
          <w:rFonts w:ascii="Times New Roman" w:hAnsi="Times New Roman" w:cs="Times New Roman"/>
          <w:noProof/>
        </w:rPr>
      </w:pPr>
    </w:p>
    <w:p w14:paraId="1846EFA4" w14:textId="77777777" w:rsidR="006F7CED" w:rsidRDefault="006F7CED" w:rsidP="00FE7369">
      <w:pPr>
        <w:jc w:val="center"/>
        <w:rPr>
          <w:rFonts w:ascii="Times New Roman" w:hAnsi="Times New Roman" w:cs="Times New Roman"/>
          <w:noProof/>
        </w:rPr>
      </w:pPr>
    </w:p>
    <w:p w14:paraId="402B728B" w14:textId="77777777" w:rsidR="006F7CED" w:rsidRDefault="006F7CED" w:rsidP="00FE7369">
      <w:pPr>
        <w:jc w:val="center"/>
        <w:rPr>
          <w:rFonts w:ascii="Times New Roman" w:hAnsi="Times New Roman" w:cs="Times New Roman"/>
          <w:noProof/>
        </w:rPr>
      </w:pPr>
    </w:p>
    <w:p w14:paraId="76964DC3" w14:textId="77777777" w:rsidR="006F7CED" w:rsidRDefault="006F7CED" w:rsidP="00FE7369">
      <w:pPr>
        <w:jc w:val="center"/>
        <w:rPr>
          <w:rFonts w:ascii="Times New Roman" w:hAnsi="Times New Roman" w:cs="Times New Roman"/>
          <w:noProof/>
        </w:rPr>
      </w:pPr>
    </w:p>
    <w:p w14:paraId="6FB68C25" w14:textId="77777777" w:rsidR="006F7CED" w:rsidRPr="001431E6" w:rsidRDefault="006F7CED" w:rsidP="006F7CED">
      <w:pPr>
        <w:rPr>
          <w:rFonts w:ascii="Times New Roman" w:hAnsi="Times New Roman" w:cs="Times New Roman"/>
          <w:noProof/>
          <w14:shadow w14:blurRad="50800" w14:dist="50800" w14:dir="5400000" w14:sx="2000" w14:sy="2000" w14:kx="0" w14:ky="0" w14:algn="ctr">
            <w14:srgbClr w14:val="000000">
              <w14:alpha w14:val="56863"/>
            </w14:srgbClr>
          </w14:shadow>
        </w:rPr>
      </w:pPr>
    </w:p>
    <w:p w14:paraId="732C6CF0" w14:textId="77777777" w:rsidR="001431E6" w:rsidRDefault="001431E6" w:rsidP="006F7CED">
      <w:pPr>
        <w:jc w:val="center"/>
        <w:rPr>
          <w:rFonts w:ascii="Times New Roman" w:hAnsi="Times New Roman" w:cs="Times New Roman"/>
          <w:b/>
          <w:bCs/>
        </w:rPr>
      </w:pPr>
    </w:p>
    <w:p w14:paraId="0E2C5514" w14:textId="77777777" w:rsidR="001431E6" w:rsidRDefault="001431E6" w:rsidP="006F7CED">
      <w:pPr>
        <w:jc w:val="center"/>
        <w:rPr>
          <w:rFonts w:ascii="Times New Roman" w:hAnsi="Times New Roman" w:cs="Times New Roman"/>
          <w:b/>
          <w:bCs/>
        </w:rPr>
      </w:pPr>
    </w:p>
    <w:p w14:paraId="0733451F" w14:textId="0A5C3365" w:rsidR="006F7CED" w:rsidRDefault="006F7CED" w:rsidP="006F7CED">
      <w:pPr>
        <w:jc w:val="center"/>
        <w:rPr>
          <w:rFonts w:ascii="Times New Roman" w:hAnsi="Times New Roman" w:cs="Times New Roman"/>
          <w:b/>
          <w:bCs/>
        </w:rPr>
      </w:pPr>
      <w:r>
        <w:rPr>
          <w:rFonts w:ascii="Times New Roman" w:hAnsi="Times New Roman" w:cs="Times New Roman"/>
          <w:b/>
          <w:bCs/>
        </w:rPr>
        <w:t>SCHOOL OF EDUCATION (SoED)</w:t>
      </w:r>
    </w:p>
    <w:p w14:paraId="765B2EA2" w14:textId="77777777" w:rsidR="006F7CED" w:rsidRPr="004E0A51" w:rsidRDefault="006F7CED" w:rsidP="007443DF">
      <w:pPr>
        <w:jc w:val="center"/>
        <w:rPr>
          <w:rFonts w:ascii="Times New Roman" w:eastAsia="Times New Roman" w:hAnsi="Times New Roman" w:cs="Times New Roman"/>
          <w:b/>
          <w:bCs/>
          <w:kern w:val="36"/>
          <w14:ligatures w14:val="none"/>
        </w:rPr>
      </w:pPr>
      <w:r w:rsidRPr="004E0A51">
        <w:rPr>
          <w:rFonts w:ascii="Times New Roman" w:eastAsia="Times New Roman" w:hAnsi="Times New Roman" w:cs="Times New Roman"/>
          <w:b/>
          <w:bCs/>
          <w:kern w:val="36"/>
          <w14:ligatures w14:val="none"/>
        </w:rPr>
        <w:t>DEPARTMENT 0F PHYSICAL EDUCATION AND SPORT SCIENCE</w:t>
      </w:r>
    </w:p>
    <w:p w14:paraId="354D113E" w14:textId="3C8E2120" w:rsidR="006F7CED" w:rsidRDefault="006F7CED"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ACADEMIC YEAR</w:t>
      </w:r>
      <w:r w:rsidR="007443DF">
        <w:rPr>
          <w:rFonts w:ascii="Times New Roman" w:eastAsia="Times New Roman" w:hAnsi="Times New Roman" w:cs="Times New Roman"/>
          <w:kern w:val="36"/>
          <w14:ligatures w14:val="none"/>
        </w:rPr>
        <w:t>:</w:t>
      </w:r>
      <w:r>
        <w:rPr>
          <w:rFonts w:ascii="Times New Roman" w:eastAsia="Times New Roman" w:hAnsi="Times New Roman" w:cs="Times New Roman"/>
          <w:kern w:val="36"/>
          <w14:ligatures w14:val="none"/>
        </w:rPr>
        <w:t xml:space="preserve">          2025/2026</w:t>
      </w:r>
    </w:p>
    <w:p w14:paraId="6C2A2E00" w14:textId="04AC7592" w:rsidR="006F7CED" w:rsidRPr="007443DF" w:rsidRDefault="006F7CED" w:rsidP="006F7CED">
      <w:pPr>
        <w:rPr>
          <w:rFonts w:ascii="Times New Roman" w:eastAsia="Times New Roman" w:hAnsi="Times New Roman" w:cs="Times New Roman"/>
          <w:b/>
          <w:bCs/>
          <w:kern w:val="36"/>
          <w14:ligatures w14:val="none"/>
        </w:rPr>
      </w:pPr>
      <w:r>
        <w:rPr>
          <w:rFonts w:ascii="Times New Roman" w:eastAsia="Times New Roman" w:hAnsi="Times New Roman" w:cs="Times New Roman"/>
          <w:kern w:val="36"/>
          <w14:ligatures w14:val="none"/>
        </w:rPr>
        <w:t>NAME OF LECTURE</w:t>
      </w:r>
      <w:r w:rsidR="007443DF">
        <w:rPr>
          <w:rFonts w:ascii="Times New Roman" w:eastAsia="Times New Roman" w:hAnsi="Times New Roman" w:cs="Times New Roman"/>
          <w:kern w:val="36"/>
          <w14:ligatures w14:val="none"/>
        </w:rPr>
        <w:t>:</w:t>
      </w:r>
      <w:r>
        <w:rPr>
          <w:rFonts w:ascii="Times New Roman" w:eastAsia="Times New Roman" w:hAnsi="Times New Roman" w:cs="Times New Roman"/>
          <w:kern w:val="36"/>
          <w14:ligatures w14:val="none"/>
        </w:rPr>
        <w:t xml:space="preserve">      DR</w:t>
      </w:r>
      <w:r w:rsidR="007443DF">
        <w:rPr>
          <w:rFonts w:ascii="Times New Roman" w:eastAsia="Times New Roman" w:hAnsi="Times New Roman" w:cs="Times New Roman"/>
          <w:kern w:val="36"/>
          <w14:ligatures w14:val="none"/>
        </w:rPr>
        <w:t>.</w:t>
      </w:r>
      <w:r w:rsidR="004E0A51">
        <w:rPr>
          <w:rFonts w:ascii="Times New Roman" w:eastAsia="Times New Roman" w:hAnsi="Times New Roman" w:cs="Times New Roman"/>
          <w:kern w:val="36"/>
          <w14:ligatures w14:val="none"/>
        </w:rPr>
        <w:t xml:space="preserve"> </w:t>
      </w:r>
      <w:r w:rsidR="007443DF">
        <w:rPr>
          <w:rFonts w:ascii="Times New Roman" w:eastAsia="Times New Roman" w:hAnsi="Times New Roman" w:cs="Times New Roman"/>
          <w:kern w:val="36"/>
          <w14:ligatures w14:val="none"/>
        </w:rPr>
        <w:t>PHILMON MATERU</w:t>
      </w:r>
    </w:p>
    <w:p w14:paraId="13E69EDC" w14:textId="060895DD" w:rsidR="006F7CED" w:rsidRDefault="006F7CED"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SUBJECT CODE</w:t>
      </w:r>
      <w:r w:rsidR="007443DF">
        <w:rPr>
          <w:rFonts w:ascii="Times New Roman" w:eastAsia="Times New Roman" w:hAnsi="Times New Roman" w:cs="Times New Roman"/>
          <w:kern w:val="36"/>
          <w14:ligatures w14:val="none"/>
        </w:rPr>
        <w:t>:</w:t>
      </w:r>
      <w:r>
        <w:rPr>
          <w:rFonts w:ascii="Times New Roman" w:eastAsia="Times New Roman" w:hAnsi="Times New Roman" w:cs="Times New Roman"/>
          <w:kern w:val="36"/>
          <w14:ligatures w14:val="none"/>
        </w:rPr>
        <w:t xml:space="preserve">              PE100</w:t>
      </w:r>
    </w:p>
    <w:p w14:paraId="2BD95950" w14:textId="75C72151" w:rsidR="00B85F9E" w:rsidRDefault="00B85F9E"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SUBJECT NAME</w:t>
      </w:r>
      <w:r w:rsidR="007443DF">
        <w:rPr>
          <w:rFonts w:ascii="Times New Roman" w:eastAsia="Times New Roman" w:hAnsi="Times New Roman" w:cs="Times New Roman"/>
          <w:kern w:val="36"/>
          <w14:ligatures w14:val="none"/>
        </w:rPr>
        <w:t>:</w:t>
      </w:r>
      <w:r>
        <w:rPr>
          <w:rFonts w:ascii="Times New Roman" w:eastAsia="Times New Roman" w:hAnsi="Times New Roman" w:cs="Times New Roman"/>
          <w:kern w:val="36"/>
          <w14:ligatures w14:val="none"/>
        </w:rPr>
        <w:t xml:space="preserve">              FOUNDATION OF PHYSICAL EDUCATION</w:t>
      </w:r>
    </w:p>
    <w:p w14:paraId="47A5C322" w14:textId="27FCA310" w:rsidR="00B85F9E" w:rsidRDefault="00B85F9E"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WORK TYPE</w:t>
      </w:r>
      <w:r w:rsidR="007443DF">
        <w:rPr>
          <w:rFonts w:ascii="Times New Roman" w:eastAsia="Times New Roman" w:hAnsi="Times New Roman" w:cs="Times New Roman"/>
          <w:kern w:val="36"/>
          <w14:ligatures w14:val="none"/>
        </w:rPr>
        <w:t>:</w:t>
      </w:r>
      <w:r>
        <w:rPr>
          <w:rFonts w:ascii="Times New Roman" w:eastAsia="Times New Roman" w:hAnsi="Times New Roman" w:cs="Times New Roman"/>
          <w:kern w:val="36"/>
          <w14:ligatures w14:val="none"/>
        </w:rPr>
        <w:t xml:space="preserve">                  </w:t>
      </w:r>
      <w:r w:rsidR="007443DF">
        <w:rPr>
          <w:rFonts w:ascii="Times New Roman" w:eastAsia="Times New Roman" w:hAnsi="Times New Roman" w:cs="Times New Roman"/>
          <w:kern w:val="36"/>
          <w14:ligatures w14:val="none"/>
        </w:rPr>
        <w:t xml:space="preserve">  </w:t>
      </w:r>
      <w:r>
        <w:rPr>
          <w:rFonts w:ascii="Times New Roman" w:eastAsia="Times New Roman" w:hAnsi="Times New Roman" w:cs="Times New Roman"/>
          <w:kern w:val="36"/>
          <w14:ligatures w14:val="none"/>
        </w:rPr>
        <w:t>GROUP ASSIGMENT</w:t>
      </w:r>
    </w:p>
    <w:p w14:paraId="745A750F" w14:textId="65F0505F" w:rsidR="00DD7FBE" w:rsidRDefault="00DD7FBE"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GROUP NO:</w:t>
      </w:r>
      <w:r>
        <w:rPr>
          <w:rFonts w:ascii="Times New Roman" w:eastAsia="Times New Roman" w:hAnsi="Times New Roman" w:cs="Times New Roman"/>
          <w:kern w:val="36"/>
          <w14:ligatures w14:val="none"/>
        </w:rPr>
        <w:tab/>
      </w:r>
      <w:r>
        <w:rPr>
          <w:rFonts w:ascii="Times New Roman" w:eastAsia="Times New Roman" w:hAnsi="Times New Roman" w:cs="Times New Roman"/>
          <w:kern w:val="36"/>
          <w14:ligatures w14:val="none"/>
        </w:rPr>
        <w:tab/>
        <w:t xml:space="preserve">        FOUR(04)</w:t>
      </w:r>
    </w:p>
    <w:p w14:paraId="000793D5" w14:textId="44F28C49" w:rsidR="00B85F9E" w:rsidRDefault="00B85F9E"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PROGRAM</w:t>
      </w:r>
      <w:r w:rsidR="007443DF">
        <w:rPr>
          <w:rFonts w:ascii="Times New Roman" w:eastAsia="Times New Roman" w:hAnsi="Times New Roman" w:cs="Times New Roman"/>
          <w:kern w:val="36"/>
          <w14:ligatures w14:val="none"/>
        </w:rPr>
        <w:t>:</w:t>
      </w:r>
      <w:r>
        <w:rPr>
          <w:rFonts w:ascii="Times New Roman" w:eastAsia="Times New Roman" w:hAnsi="Times New Roman" w:cs="Times New Roman"/>
          <w:kern w:val="36"/>
          <w14:ligatures w14:val="none"/>
        </w:rPr>
        <w:t xml:space="preserve">                       BED PESS</w:t>
      </w:r>
    </w:p>
    <w:p w14:paraId="2AB286AA" w14:textId="4D73DBAD" w:rsidR="00B85F9E" w:rsidRDefault="00B85F9E"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SUBMISSION DATE</w:t>
      </w:r>
      <w:r w:rsidR="007443DF">
        <w:rPr>
          <w:rFonts w:ascii="Times New Roman" w:eastAsia="Times New Roman" w:hAnsi="Times New Roman" w:cs="Times New Roman"/>
          <w:kern w:val="36"/>
          <w14:ligatures w14:val="none"/>
        </w:rPr>
        <w:t>:</w:t>
      </w:r>
      <w:r>
        <w:rPr>
          <w:rFonts w:ascii="Times New Roman" w:eastAsia="Times New Roman" w:hAnsi="Times New Roman" w:cs="Times New Roman"/>
          <w:kern w:val="36"/>
          <w14:ligatures w14:val="none"/>
        </w:rPr>
        <w:t xml:space="preserve"> </w:t>
      </w:r>
      <w:r w:rsidR="007443DF">
        <w:rPr>
          <w:rFonts w:ascii="Times New Roman" w:eastAsia="Times New Roman" w:hAnsi="Times New Roman" w:cs="Times New Roman"/>
          <w:kern w:val="36"/>
          <w14:ligatures w14:val="none"/>
        </w:rPr>
        <w:t xml:space="preserve">       12/02/2026</w:t>
      </w:r>
    </w:p>
    <w:p w14:paraId="3CD84432" w14:textId="77777777" w:rsidR="00B85F9E" w:rsidRDefault="00B85F9E"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PARTICIPANTS</w:t>
      </w:r>
    </w:p>
    <w:tbl>
      <w:tblPr>
        <w:tblStyle w:val="TableGrid"/>
        <w:tblW w:w="0" w:type="auto"/>
        <w:tblLook w:val="04A0" w:firstRow="1" w:lastRow="0" w:firstColumn="1" w:lastColumn="0" w:noHBand="0" w:noVBand="1"/>
      </w:tblPr>
      <w:tblGrid>
        <w:gridCol w:w="576"/>
        <w:gridCol w:w="4193"/>
        <w:gridCol w:w="2273"/>
        <w:gridCol w:w="2308"/>
      </w:tblGrid>
      <w:tr w:rsidR="00B85F9E" w14:paraId="6CE8C380" w14:textId="77777777" w:rsidTr="00B85F9E">
        <w:tc>
          <w:tcPr>
            <w:tcW w:w="510" w:type="dxa"/>
          </w:tcPr>
          <w:p w14:paraId="2443F730" w14:textId="55C89A42" w:rsidR="00B85F9E" w:rsidRDefault="00B85F9E"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N0</w:t>
            </w:r>
            <w:r w:rsidR="001431E6">
              <w:rPr>
                <w:rFonts w:ascii="Times New Roman" w:eastAsia="Times New Roman" w:hAnsi="Times New Roman" w:cs="Times New Roman"/>
                <w:kern w:val="36"/>
                <w14:ligatures w14:val="none"/>
              </w:rPr>
              <w:t>:</w:t>
            </w:r>
          </w:p>
        </w:tc>
        <w:tc>
          <w:tcPr>
            <w:tcW w:w="4228" w:type="dxa"/>
          </w:tcPr>
          <w:p w14:paraId="5E6EA8E7" w14:textId="6D053CA2" w:rsidR="00B85F9E" w:rsidRDefault="00B85F9E"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NAME</w:t>
            </w:r>
          </w:p>
        </w:tc>
        <w:tc>
          <w:tcPr>
            <w:tcW w:w="2294" w:type="dxa"/>
          </w:tcPr>
          <w:p w14:paraId="56529629" w14:textId="3013CF8B" w:rsidR="00B85F9E" w:rsidRDefault="00B85F9E"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REG</w:t>
            </w:r>
            <w:r w:rsidR="001431E6">
              <w:rPr>
                <w:rFonts w:ascii="Times New Roman" w:eastAsia="Times New Roman" w:hAnsi="Times New Roman" w:cs="Times New Roman"/>
                <w:kern w:val="36"/>
                <w14:ligatures w14:val="none"/>
              </w:rPr>
              <w:t>.</w:t>
            </w:r>
            <w:r>
              <w:rPr>
                <w:rFonts w:ascii="Times New Roman" w:eastAsia="Times New Roman" w:hAnsi="Times New Roman" w:cs="Times New Roman"/>
                <w:kern w:val="36"/>
                <w14:ligatures w14:val="none"/>
              </w:rPr>
              <w:t xml:space="preserve"> NO</w:t>
            </w:r>
            <w:r w:rsidR="001431E6">
              <w:rPr>
                <w:rFonts w:ascii="Times New Roman" w:eastAsia="Times New Roman" w:hAnsi="Times New Roman" w:cs="Times New Roman"/>
                <w:kern w:val="36"/>
                <w14:ligatures w14:val="none"/>
              </w:rPr>
              <w:t>:</w:t>
            </w:r>
          </w:p>
        </w:tc>
        <w:tc>
          <w:tcPr>
            <w:tcW w:w="2318" w:type="dxa"/>
          </w:tcPr>
          <w:p w14:paraId="3957807B" w14:textId="2B172D7C" w:rsidR="00B85F9E" w:rsidRDefault="00B85F9E"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SIGNATURE</w:t>
            </w:r>
          </w:p>
        </w:tc>
      </w:tr>
      <w:tr w:rsidR="00B85F9E" w14:paraId="05BCCE89" w14:textId="77777777" w:rsidTr="00B85F9E">
        <w:tc>
          <w:tcPr>
            <w:tcW w:w="510" w:type="dxa"/>
          </w:tcPr>
          <w:p w14:paraId="38A0F704" w14:textId="084D2381" w:rsidR="00B85F9E" w:rsidRDefault="00B85F9E"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1</w:t>
            </w:r>
          </w:p>
        </w:tc>
        <w:tc>
          <w:tcPr>
            <w:tcW w:w="4228" w:type="dxa"/>
          </w:tcPr>
          <w:p w14:paraId="1231357D" w14:textId="0D80C887" w:rsidR="00B85F9E" w:rsidRDefault="002708A1"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MHAGAMA</w:t>
            </w:r>
            <w:r w:rsidR="007443DF">
              <w:rPr>
                <w:rFonts w:ascii="Times New Roman" w:eastAsia="Times New Roman" w:hAnsi="Times New Roman" w:cs="Times New Roman"/>
                <w:kern w:val="36"/>
                <w14:ligatures w14:val="none"/>
              </w:rPr>
              <w:t>,</w:t>
            </w:r>
            <w:r>
              <w:rPr>
                <w:rFonts w:ascii="Times New Roman" w:eastAsia="Times New Roman" w:hAnsi="Times New Roman" w:cs="Times New Roman"/>
                <w:kern w:val="36"/>
                <w14:ligatures w14:val="none"/>
              </w:rPr>
              <w:t xml:space="preserve"> ABEDNEGO STEVEN</w:t>
            </w:r>
          </w:p>
        </w:tc>
        <w:tc>
          <w:tcPr>
            <w:tcW w:w="2294" w:type="dxa"/>
          </w:tcPr>
          <w:p w14:paraId="04DDB882" w14:textId="1FFAF73A" w:rsidR="00B85F9E" w:rsidRDefault="002708A1"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2025-04-06497</w:t>
            </w:r>
          </w:p>
        </w:tc>
        <w:tc>
          <w:tcPr>
            <w:tcW w:w="2318" w:type="dxa"/>
          </w:tcPr>
          <w:p w14:paraId="48FBFA44" w14:textId="77777777" w:rsidR="00B85F9E" w:rsidRDefault="00B85F9E" w:rsidP="006F7CED">
            <w:pPr>
              <w:rPr>
                <w:rFonts w:ascii="Times New Roman" w:eastAsia="Times New Roman" w:hAnsi="Times New Roman" w:cs="Times New Roman"/>
                <w:kern w:val="36"/>
                <w14:ligatures w14:val="none"/>
              </w:rPr>
            </w:pPr>
          </w:p>
        </w:tc>
      </w:tr>
      <w:tr w:rsidR="00B85F9E" w14:paraId="2DF4360E" w14:textId="77777777" w:rsidTr="00B85F9E">
        <w:tc>
          <w:tcPr>
            <w:tcW w:w="510" w:type="dxa"/>
          </w:tcPr>
          <w:p w14:paraId="374C0A5A" w14:textId="1257D020" w:rsidR="00B85F9E" w:rsidRDefault="00B85F9E"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2</w:t>
            </w:r>
          </w:p>
        </w:tc>
        <w:tc>
          <w:tcPr>
            <w:tcW w:w="4228" w:type="dxa"/>
          </w:tcPr>
          <w:p w14:paraId="7B35FB74" w14:textId="2099AD39" w:rsidR="00B85F9E" w:rsidRDefault="002708A1"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NCHASI</w:t>
            </w:r>
            <w:r w:rsidR="007443DF">
              <w:rPr>
                <w:rFonts w:ascii="Times New Roman" w:eastAsia="Times New Roman" w:hAnsi="Times New Roman" w:cs="Times New Roman"/>
                <w:kern w:val="36"/>
                <w14:ligatures w14:val="none"/>
              </w:rPr>
              <w:t>,</w:t>
            </w:r>
            <w:r>
              <w:rPr>
                <w:rFonts w:ascii="Times New Roman" w:eastAsia="Times New Roman" w:hAnsi="Times New Roman" w:cs="Times New Roman"/>
                <w:kern w:val="36"/>
                <w14:ligatures w14:val="none"/>
              </w:rPr>
              <w:t xml:space="preserve"> RAMADHANI ALLY</w:t>
            </w:r>
          </w:p>
        </w:tc>
        <w:tc>
          <w:tcPr>
            <w:tcW w:w="2294" w:type="dxa"/>
          </w:tcPr>
          <w:p w14:paraId="60FC8C65" w14:textId="04E6FD60" w:rsidR="00B85F9E" w:rsidRDefault="002708A1"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2025-04-12162</w:t>
            </w:r>
          </w:p>
        </w:tc>
        <w:tc>
          <w:tcPr>
            <w:tcW w:w="2318" w:type="dxa"/>
          </w:tcPr>
          <w:p w14:paraId="53A2F740" w14:textId="77777777" w:rsidR="00B85F9E" w:rsidRDefault="00B85F9E" w:rsidP="006F7CED">
            <w:pPr>
              <w:rPr>
                <w:rFonts w:ascii="Times New Roman" w:eastAsia="Times New Roman" w:hAnsi="Times New Roman" w:cs="Times New Roman"/>
                <w:kern w:val="36"/>
                <w14:ligatures w14:val="none"/>
              </w:rPr>
            </w:pPr>
          </w:p>
        </w:tc>
      </w:tr>
      <w:tr w:rsidR="00B85F9E" w14:paraId="248C6CDB" w14:textId="77777777" w:rsidTr="00B85F9E">
        <w:tc>
          <w:tcPr>
            <w:tcW w:w="510" w:type="dxa"/>
          </w:tcPr>
          <w:p w14:paraId="0CCA8ED5" w14:textId="6ADB1DB7" w:rsidR="00B85F9E" w:rsidRDefault="00B85F9E"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3</w:t>
            </w:r>
          </w:p>
        </w:tc>
        <w:tc>
          <w:tcPr>
            <w:tcW w:w="4228" w:type="dxa"/>
          </w:tcPr>
          <w:p w14:paraId="51D62964" w14:textId="429736CD" w:rsidR="00B85F9E" w:rsidRDefault="002708A1"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DOSLA</w:t>
            </w:r>
            <w:r w:rsidR="007443DF">
              <w:rPr>
                <w:rFonts w:ascii="Times New Roman" w:eastAsia="Times New Roman" w:hAnsi="Times New Roman" w:cs="Times New Roman"/>
                <w:kern w:val="36"/>
                <w14:ligatures w14:val="none"/>
              </w:rPr>
              <w:t>,</w:t>
            </w:r>
            <w:r>
              <w:rPr>
                <w:rFonts w:ascii="Times New Roman" w:eastAsia="Times New Roman" w:hAnsi="Times New Roman" w:cs="Times New Roman"/>
                <w:kern w:val="36"/>
                <w14:ligatures w14:val="none"/>
              </w:rPr>
              <w:t xml:space="preserve"> ANNA B</w:t>
            </w:r>
          </w:p>
        </w:tc>
        <w:tc>
          <w:tcPr>
            <w:tcW w:w="2294" w:type="dxa"/>
          </w:tcPr>
          <w:p w14:paraId="1FFEBB05" w14:textId="4ECAF4BE" w:rsidR="00B85F9E" w:rsidRDefault="002708A1"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2025-04-01489</w:t>
            </w:r>
          </w:p>
        </w:tc>
        <w:tc>
          <w:tcPr>
            <w:tcW w:w="2318" w:type="dxa"/>
          </w:tcPr>
          <w:p w14:paraId="0A59728E" w14:textId="77777777" w:rsidR="00B85F9E" w:rsidRDefault="00B85F9E" w:rsidP="006F7CED">
            <w:pPr>
              <w:rPr>
                <w:rFonts w:ascii="Times New Roman" w:eastAsia="Times New Roman" w:hAnsi="Times New Roman" w:cs="Times New Roman"/>
                <w:kern w:val="36"/>
                <w14:ligatures w14:val="none"/>
              </w:rPr>
            </w:pPr>
          </w:p>
        </w:tc>
      </w:tr>
      <w:tr w:rsidR="00B85F9E" w14:paraId="77F87315" w14:textId="77777777" w:rsidTr="00B85F9E">
        <w:tc>
          <w:tcPr>
            <w:tcW w:w="510" w:type="dxa"/>
          </w:tcPr>
          <w:p w14:paraId="3A38DB09" w14:textId="30396A49" w:rsidR="00B85F9E" w:rsidRDefault="00B85F9E"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4</w:t>
            </w:r>
          </w:p>
        </w:tc>
        <w:tc>
          <w:tcPr>
            <w:tcW w:w="4228" w:type="dxa"/>
          </w:tcPr>
          <w:p w14:paraId="3237BB11" w14:textId="6CC69D15" w:rsidR="00B85F9E" w:rsidRDefault="007443DF"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MWITA, YUNIS JOSEPH</w:t>
            </w:r>
          </w:p>
        </w:tc>
        <w:tc>
          <w:tcPr>
            <w:tcW w:w="2294" w:type="dxa"/>
          </w:tcPr>
          <w:p w14:paraId="1F104A01" w14:textId="6FF8A940" w:rsidR="00B85F9E" w:rsidRDefault="007443DF"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2025-04-08409</w:t>
            </w:r>
          </w:p>
        </w:tc>
        <w:tc>
          <w:tcPr>
            <w:tcW w:w="2318" w:type="dxa"/>
          </w:tcPr>
          <w:p w14:paraId="4EF3BF23" w14:textId="77777777" w:rsidR="00B85F9E" w:rsidRDefault="00B85F9E" w:rsidP="006F7CED">
            <w:pPr>
              <w:rPr>
                <w:rFonts w:ascii="Times New Roman" w:eastAsia="Times New Roman" w:hAnsi="Times New Roman" w:cs="Times New Roman"/>
                <w:kern w:val="36"/>
                <w14:ligatures w14:val="none"/>
              </w:rPr>
            </w:pPr>
          </w:p>
        </w:tc>
      </w:tr>
      <w:tr w:rsidR="00B85F9E" w14:paraId="7FCF673D" w14:textId="77777777" w:rsidTr="00B85F9E">
        <w:tc>
          <w:tcPr>
            <w:tcW w:w="510" w:type="dxa"/>
          </w:tcPr>
          <w:p w14:paraId="1163F6E0" w14:textId="25AF5115" w:rsidR="00B85F9E" w:rsidRDefault="00B85F9E"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5</w:t>
            </w:r>
          </w:p>
        </w:tc>
        <w:tc>
          <w:tcPr>
            <w:tcW w:w="4228" w:type="dxa"/>
          </w:tcPr>
          <w:p w14:paraId="4302A7CC" w14:textId="1A852ACA" w:rsidR="00B85F9E" w:rsidRDefault="007443DF"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RUHEMBE, JOSHUA JONAS</w:t>
            </w:r>
          </w:p>
        </w:tc>
        <w:tc>
          <w:tcPr>
            <w:tcW w:w="2294" w:type="dxa"/>
          </w:tcPr>
          <w:p w14:paraId="57EC0E55" w14:textId="693C1A8F" w:rsidR="00B85F9E" w:rsidRDefault="007443DF"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2025-04-09992</w:t>
            </w:r>
          </w:p>
        </w:tc>
        <w:tc>
          <w:tcPr>
            <w:tcW w:w="2318" w:type="dxa"/>
          </w:tcPr>
          <w:p w14:paraId="15EEA8D3" w14:textId="77777777" w:rsidR="00B85F9E" w:rsidRDefault="00B85F9E" w:rsidP="006F7CED">
            <w:pPr>
              <w:rPr>
                <w:rFonts w:ascii="Times New Roman" w:eastAsia="Times New Roman" w:hAnsi="Times New Roman" w:cs="Times New Roman"/>
                <w:kern w:val="36"/>
                <w14:ligatures w14:val="none"/>
              </w:rPr>
            </w:pPr>
          </w:p>
        </w:tc>
      </w:tr>
      <w:tr w:rsidR="00B85F9E" w14:paraId="06188FB4" w14:textId="77777777" w:rsidTr="00B85F9E">
        <w:tc>
          <w:tcPr>
            <w:tcW w:w="510" w:type="dxa"/>
          </w:tcPr>
          <w:p w14:paraId="106BAD49" w14:textId="774D97B2" w:rsidR="00B85F9E" w:rsidRDefault="00B85F9E"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6</w:t>
            </w:r>
          </w:p>
        </w:tc>
        <w:tc>
          <w:tcPr>
            <w:tcW w:w="4228" w:type="dxa"/>
          </w:tcPr>
          <w:p w14:paraId="0DE386F7" w14:textId="01C73A1D" w:rsidR="00B85F9E" w:rsidRDefault="007443DF"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ELIASI, SILASI KILANDISI</w:t>
            </w:r>
          </w:p>
        </w:tc>
        <w:tc>
          <w:tcPr>
            <w:tcW w:w="2294" w:type="dxa"/>
          </w:tcPr>
          <w:p w14:paraId="6CBD631B" w14:textId="3A4F4116" w:rsidR="00B85F9E" w:rsidRDefault="007443DF"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2025-04-11791</w:t>
            </w:r>
          </w:p>
        </w:tc>
        <w:tc>
          <w:tcPr>
            <w:tcW w:w="2318" w:type="dxa"/>
          </w:tcPr>
          <w:p w14:paraId="388FF78C" w14:textId="77777777" w:rsidR="00B85F9E" w:rsidRDefault="00B85F9E" w:rsidP="006F7CED">
            <w:pPr>
              <w:rPr>
                <w:rFonts w:ascii="Times New Roman" w:eastAsia="Times New Roman" w:hAnsi="Times New Roman" w:cs="Times New Roman"/>
                <w:kern w:val="36"/>
                <w14:ligatures w14:val="none"/>
              </w:rPr>
            </w:pPr>
          </w:p>
        </w:tc>
      </w:tr>
    </w:tbl>
    <w:p w14:paraId="127338FA" w14:textId="545786B9" w:rsidR="00FE7369" w:rsidRDefault="00FE7369" w:rsidP="006F7CED">
      <w:pPr>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br w:type="page"/>
      </w:r>
    </w:p>
    <w:p w14:paraId="45042763" w14:textId="77777777" w:rsidR="006F7CED" w:rsidRDefault="006F7CED" w:rsidP="006F7CED">
      <w:pPr>
        <w:rPr>
          <w:rFonts w:ascii="Times New Roman" w:eastAsia="Times New Roman" w:hAnsi="Times New Roman" w:cs="Times New Roman"/>
          <w:kern w:val="36"/>
          <w14:ligatures w14:val="none"/>
        </w:rPr>
      </w:pPr>
    </w:p>
    <w:p w14:paraId="78FDA595" w14:textId="51BE73F4" w:rsidR="00B4435F" w:rsidRPr="004E0A51" w:rsidRDefault="00B4435F" w:rsidP="00FE7369">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4E0A51">
        <w:rPr>
          <w:rFonts w:ascii="Times New Roman" w:eastAsia="Times New Roman" w:hAnsi="Times New Roman" w:cs="Times New Roman"/>
          <w:b/>
          <w:bCs/>
          <w:kern w:val="36"/>
          <w14:ligatures w14:val="none"/>
        </w:rPr>
        <w:t>An Analysis of Ndee’s Report Prologue: Sport, Culture and Society in Tanzania from an African Perspective</w:t>
      </w:r>
    </w:p>
    <w:p w14:paraId="35C6311A" w14:textId="77777777" w:rsidR="00B4435F" w:rsidRPr="00B4435F" w:rsidRDefault="00B4435F" w:rsidP="0000163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B4435F">
        <w:rPr>
          <w:rFonts w:ascii="Times New Roman" w:eastAsia="Times New Roman" w:hAnsi="Times New Roman" w:cs="Times New Roman"/>
          <w:b/>
          <w:bCs/>
          <w:kern w:val="0"/>
          <w14:ligatures w14:val="none"/>
        </w:rPr>
        <w:t>Introduction</w:t>
      </w:r>
    </w:p>
    <w:p w14:paraId="0F56828C" w14:textId="77777777" w:rsidR="00B4435F" w:rsidRPr="00B4435F"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Sport is often viewed simply as recreation or competition, yet in many African societies it carries deeper meanings that connect directly to culture, identity, education, and community life. In Tanzania, physical activities have historically been woven into everyday existence rather than separated as formal or commercial events. Traditional games, dances, wrestling, running, hunting exercises, and communal competitions served not only to entertain but also to teach values, strengthen social bonds, and prepare young people for adult responsibilities. Understanding sport in this broader social and cultural sense allows us to appreciate its importance beyond the stadium or classroom.</w:t>
      </w:r>
    </w:p>
    <w:p w14:paraId="04DAEF02" w14:textId="77777777" w:rsidR="00B4435F" w:rsidRPr="00B4435F"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Scholars of African sport argue that many modern interpretations of sport are influenced by Western or Eurocentric models that prioritize formal rules, leagues, and international competition. These approaches sometimes overlook indigenous knowledge systems and the historical experiences of African communities. Ndee’s report on sport, culture, and society in Tanzania offers an important corrective to this imbalance. His work explains how Tanzanian sport must be understood from an African perspective that recognizes traditional practices, local meanings, and community-based forms of physical activity.</w:t>
      </w:r>
    </w:p>
    <w:p w14:paraId="5E0FD167" w14:textId="77777777" w:rsidR="00B4435F" w:rsidRPr="00B4435F"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The purpose of this report is to analyze and evaluate Ndee’s paper by explaining how sport is linked to culture and society in Tanzania from an African perspective and why this perspective is important for physical education and sport. The report is structured as follows: first, an overview of Ndee’s main ideas and arguments is provided; second, sport in pre-colonial Tanzanian societies is discussed; third, the African perspective and critique of Eurocentric views are analyzed; fourth, the strengths and limitations of Ndee’s paper are evaluated; fifth, implications for physical education and sport development are explored; and finally, the report concludes by summarizing key insights and reflecting on the significance of the paper.</w:t>
      </w:r>
    </w:p>
    <w:p w14:paraId="1FE146AB" w14:textId="77777777" w:rsidR="00B4435F" w:rsidRPr="00B4435F" w:rsidRDefault="00B4435F" w:rsidP="0000163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B4435F">
        <w:rPr>
          <w:rFonts w:ascii="Times New Roman" w:eastAsia="Times New Roman" w:hAnsi="Times New Roman" w:cs="Times New Roman"/>
          <w:b/>
          <w:bCs/>
          <w:kern w:val="0"/>
          <w14:ligatures w14:val="none"/>
        </w:rPr>
        <w:t>Overview of Ndee’s Paper</w:t>
      </w:r>
    </w:p>
    <w:p w14:paraId="2060D754" w14:textId="77777777" w:rsidR="00B4435F" w:rsidRPr="00B4435F"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Ndee’s report presents sport as a social and cultural institution rather than merely a set of organized games. His central argument is that Tanzanian sport has deep historical roots that predate colonial influence and that these indigenous traditions continue to shape contemporary practices. He emphasizes that sport should be studied within its local context because meanings, purposes, and values differ across societies. What counts as sport in Tanzania may not always fit Western definitions, yet it remains meaningful and functional within the community.</w:t>
      </w:r>
    </w:p>
    <w:p w14:paraId="3E3176C0" w14:textId="77777777" w:rsidR="00B4435F" w:rsidRPr="00B4435F"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 xml:space="preserve">According to Ndee, culture influences the types of activities people participate in, the rules they follow, and the values they attach to participation. Society, in turn, organizes these activities through age groups, gender roles, ceremonies, and communal expectations. Sport therefore reflects both cultural beliefs and social structures. For example, games may be used to mark rites </w:t>
      </w:r>
      <w:r w:rsidRPr="00B4435F">
        <w:rPr>
          <w:rFonts w:ascii="Times New Roman" w:eastAsia="Times New Roman" w:hAnsi="Times New Roman" w:cs="Times New Roman"/>
          <w:kern w:val="0"/>
          <w14:ligatures w14:val="none"/>
        </w:rPr>
        <w:lastRenderedPageBreak/>
        <w:t>of passage, celebrate harvests, or resolve conflicts. These practices demonstrate that sport is integrated into everyday life rather than separated from it.</w:t>
      </w:r>
    </w:p>
    <w:p w14:paraId="0AA5774C" w14:textId="77777777" w:rsidR="00B4435F" w:rsidRPr="00B4435F"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The paper also highlights how colonialism introduced Western sports such as football, athletics, and netball into Tanzania. While these sports became popular, they often overshadowed indigenous games and were treated as superior or more modern. Ndee challenges this hierarchy by arguing that traditional African sports have equal educational and social value. By adopting an African perspective, he seeks to restore recognition and respect for local traditions. This section of his paper is largely descriptive, outlining historical developments and cultural examples to show how sport, culture, and society are closely interconnected.</w:t>
      </w:r>
    </w:p>
    <w:p w14:paraId="08DE6665" w14:textId="77777777" w:rsidR="00B4435F" w:rsidRPr="00B4435F" w:rsidRDefault="00B4435F" w:rsidP="0000163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B4435F">
        <w:rPr>
          <w:rFonts w:ascii="Times New Roman" w:eastAsia="Times New Roman" w:hAnsi="Times New Roman" w:cs="Times New Roman"/>
          <w:b/>
          <w:bCs/>
          <w:kern w:val="0"/>
          <w14:ligatures w14:val="none"/>
        </w:rPr>
        <w:t>Sport, Culture, and Society in Pre-Colonial Tanzania</w:t>
      </w:r>
    </w:p>
    <w:p w14:paraId="570AE49E" w14:textId="77777777" w:rsidR="00B4435F" w:rsidRPr="00B4435F"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Before the arrival of colonial powers, Tanzanian communities already had rich and diverse forms of physical activity. These activities were not organized into clubs or formal leagues, yet they played essential roles in daily life. Sport was closely linked to survival, work, and social organization. Physical strength, endurance, and coordination were necessary for hunting, farming, herding, and protecting the community. As a result, many games doubled as practical training.</w:t>
      </w:r>
    </w:p>
    <w:p w14:paraId="57F15684" w14:textId="77777777" w:rsidR="00B4435F" w:rsidRPr="00B4435F" w:rsidRDefault="00B4435F" w:rsidP="00001630">
      <w:pPr>
        <w:spacing w:before="100" w:beforeAutospacing="1" w:after="100" w:afterAutospacing="1" w:line="36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For example, running and chasing games improved speed and stamina for hunting. Wrestling and stick fighting developed strength and self-defense skills. Throwing activities sharpened accuracy for the use of spears or tools. Dance and rhythmic movement improved coordination while also serving ceremonial purposes. In this way, physical activity was both functional and symbolic.</w:t>
      </w:r>
    </w:p>
    <w:p w14:paraId="6090ECFA" w14:textId="77777777" w:rsidR="00B4435F" w:rsidRPr="00B4435F"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Sport also had strong social functions. Community festivals and celebrations often included competitions that brought people together. These events created opportunities for interaction, cooperation, and friendly rivalry. Participation helped strengthen social bonds and fostered a sense of belonging. Through shared games, individuals felt connected to their families, clans, and villages.</w:t>
      </w:r>
    </w:p>
    <w:p w14:paraId="32E029A8" w14:textId="77777777" w:rsidR="00B4435F" w:rsidRPr="00B4435F"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Culturally, sport transmitted values and traditions from one generation to the next. Elders used games to teach discipline, respect, courage, and teamwork. Young people learned acceptable behavior by observing and participating. Success in competitions often brought honor not only to the individual but also to the entire community. In this sense, sport reinforced collective identity rather than individual achievement alone.</w:t>
      </w:r>
    </w:p>
    <w:p w14:paraId="5CAAEF04" w14:textId="77777777" w:rsidR="00B4435F" w:rsidRPr="00B4435F"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Educationally, sport functioned as an informal classroom. Skills were learned through practice, imitation, and storytelling. Moral lessons were embedded in play. For instance, fairness and honesty were expected during games, and those who cheated were corrected by the community. These experiences shaped character and prepared youth for adulthood. Ndee uses these examples to demonstrate that sport in pre-colonial Tanzania was an integral part of education and socialization, supporting his argument that African sport traditions have deep historical significance.</w:t>
      </w:r>
    </w:p>
    <w:p w14:paraId="68642D6C" w14:textId="77777777" w:rsidR="00001630" w:rsidRDefault="00001630" w:rsidP="00001630">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24A05641" w14:textId="065AE732" w:rsidR="00B4435F" w:rsidRPr="00B4435F" w:rsidRDefault="00B4435F" w:rsidP="0000163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B4435F">
        <w:rPr>
          <w:rFonts w:ascii="Times New Roman" w:eastAsia="Times New Roman" w:hAnsi="Times New Roman" w:cs="Times New Roman"/>
          <w:b/>
          <w:bCs/>
          <w:kern w:val="0"/>
          <w14:ligatures w14:val="none"/>
        </w:rPr>
        <w:t>African Perspective and Critique of Eurocentric Views</w:t>
      </w:r>
    </w:p>
    <w:p w14:paraId="3619C15F" w14:textId="77777777" w:rsidR="00B4435F" w:rsidRPr="00B4435F"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A key contribution of Ndee’s report is the emphasis on an African perspective. This perspective centers local knowledge, experiences, and values rather than measuring African practices against Western standards. It recognizes that sport does not have a single universal meaning. Instead, meanings are shaped by history, culture, and social context.</w:t>
      </w:r>
    </w:p>
    <w:p w14:paraId="151C377A" w14:textId="77777777" w:rsidR="00B4435F" w:rsidRPr="00B4435F"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From an African viewpoint, sport is holistic. It connects the physical, social, cultural, and sometimes spiritual dimensions of life. Activities may be linked to rituals, ceremonies, or community responsibilities. Success is often collective rather than purely individual. Participation may be valued more than winning. These features contrast with many Western models that focus on commercialization, professionalization, and strict institutional rules.</w:t>
      </w:r>
    </w:p>
    <w:p w14:paraId="7688EE40" w14:textId="77777777" w:rsidR="00B4435F" w:rsidRPr="00B4435F"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Eurocentric views often present Western sports as modern, scientific, and superior while portraying indigenous games as primitive or informal. During colonialism, schools frequently promoted imported sports and neglected local traditions. This created the impression that progress required abandoning African practices. Such attitudes contributed to the decline of many indigenous games.</w:t>
      </w:r>
    </w:p>
    <w:p w14:paraId="7E291085" w14:textId="77777777" w:rsidR="00B4435F" w:rsidRPr="00B4435F"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Ndee challenges these assumptions by showing that African games are organized, meaningful, and educational. He argues that labeling them as inferior reflects cultural bias rather than objective analysis. By critiquing Eurocentrism, he calls for the decolonization of sport knowledge. This means valuing African experiences on their own terms and recognizing that development should not mean copying Western systems without adaptation.</w:t>
      </w:r>
    </w:p>
    <w:p w14:paraId="086BC784" w14:textId="77777777" w:rsidR="00B4435F" w:rsidRPr="00B4435F"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This approach is important because it promotes cultural pride and self-confidence. When communities see their traditions respected, they are more likely to participate actively in sport and education. It also leads to more relevant policies and programs that fit local realities instead of imposing foreign models that may not work effectively.</w:t>
      </w:r>
    </w:p>
    <w:p w14:paraId="29D1B68C" w14:textId="77777777" w:rsidR="00B4435F" w:rsidRPr="00B4435F" w:rsidRDefault="00B4435F" w:rsidP="0000163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B4435F">
        <w:rPr>
          <w:rFonts w:ascii="Times New Roman" w:eastAsia="Times New Roman" w:hAnsi="Times New Roman" w:cs="Times New Roman"/>
          <w:b/>
          <w:bCs/>
          <w:kern w:val="0"/>
          <w14:ligatures w14:val="none"/>
        </w:rPr>
        <w:t>Strengths and Limitations of the Paper</w:t>
      </w:r>
    </w:p>
    <w:p w14:paraId="6D54D70C" w14:textId="77777777" w:rsidR="00B4435F" w:rsidRPr="00B4435F"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Ndee’s paper has several notable strengths. First, it provides a culturally grounded analysis that is sensitive to Tanzanian history and traditions. By focusing on indigenous practices, the paper fills gaps in the literature where African perspectives are often underrepresented. This makes the work both original and valuable.</w:t>
      </w:r>
    </w:p>
    <w:p w14:paraId="6ACADE6B" w14:textId="77777777" w:rsidR="00B4435F" w:rsidRPr="00B4435F"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Second, the argument is logically structured and easy to follow. The connection between sport, culture, and society is explained clearly with practical examples. Readers are able to understand how sport functions beyond entertainment and how it contributes to education and social development.</w:t>
      </w:r>
    </w:p>
    <w:p w14:paraId="03C3A0D7" w14:textId="77777777" w:rsidR="00B4435F" w:rsidRPr="00B4435F"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lastRenderedPageBreak/>
        <w:t>Third, the paper is highly relevant for teachers, policymakers, and students of physical education. It encourages them to think critically about the assumptions behind current systems and to design programs that reflect local needs and identities.</w:t>
      </w:r>
    </w:p>
    <w:p w14:paraId="02FE163A" w14:textId="77777777" w:rsidR="00B4435F" w:rsidRPr="00B4435F"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However, the paper also has some limitations. In some areas, the discussion remains broad and descriptive without providing detailed empirical evidence or case studies. More interviews, statistics, or field observations could strengthen the argument further. Additionally, while the critique of Western influence is important, the paper could explore more deeply how traditional and modern sports might coexist and complement each other in contemporary Tanzania.</w:t>
      </w:r>
    </w:p>
    <w:p w14:paraId="68A7526F" w14:textId="77777777" w:rsidR="00B4435F" w:rsidRPr="00B4435F"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Despite these limitations, the strengths of the paper outweigh its weaknesses, and it remains a significant contribution to the study of sport in Africa.</w:t>
      </w:r>
    </w:p>
    <w:p w14:paraId="76126256" w14:textId="77777777" w:rsidR="00B4435F" w:rsidRPr="00B4435F" w:rsidRDefault="00B4435F" w:rsidP="0000163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B4435F">
        <w:rPr>
          <w:rFonts w:ascii="Times New Roman" w:eastAsia="Times New Roman" w:hAnsi="Times New Roman" w:cs="Times New Roman"/>
          <w:b/>
          <w:bCs/>
          <w:kern w:val="0"/>
          <w14:ligatures w14:val="none"/>
        </w:rPr>
        <w:t>Implications for Physical Education and Sport</w:t>
      </w:r>
    </w:p>
    <w:p w14:paraId="39D3A56E" w14:textId="77777777" w:rsidR="004E0A51"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Ndee’s analysis has important implications for physical education and sport development in Tanzania.</w:t>
      </w:r>
    </w:p>
    <w:p w14:paraId="3A53714F" w14:textId="19CBC866" w:rsidR="00B4435F" w:rsidRPr="00B4435F"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 xml:space="preserve"> First, school curricula should incorporate indigenous games alongside international sports. Including local activities makes learning more meaningful and culturally relevant. Students are more likely to engage when they recognize their own traditions in the classroom.</w:t>
      </w:r>
    </w:p>
    <w:p w14:paraId="4E8112F7" w14:textId="08ECD829" w:rsidR="00001630" w:rsidRDefault="00B4435F" w:rsidP="001431E6">
      <w:pPr>
        <w:spacing w:before="100" w:beforeAutospacing="1" w:after="100" w:afterAutospacing="1" w:line="240" w:lineRule="auto"/>
        <w:rPr>
          <w:rFonts w:ascii="Times New Roman" w:eastAsia="Times New Roman" w:hAnsi="Times New Roman" w:cs="Times New Roman"/>
          <w:kern w:val="0"/>
          <w14:ligatures w14:val="none"/>
        </w:rPr>
      </w:pPr>
      <w:r w:rsidRPr="00B4435F">
        <w:rPr>
          <w:rFonts w:ascii="Times New Roman" w:eastAsia="Times New Roman" w:hAnsi="Times New Roman" w:cs="Times New Roman"/>
          <w:kern w:val="0"/>
          <w14:ligatures w14:val="none"/>
        </w:rPr>
        <w:t>Second, teachers should be trained to understand the cultural history of Tanzanian sport. Knowledge of traditional games enables them to design creative lessons that combine fitness, enjoyment, and cultural education. This approach can promote both physical health and cultural awareness.</w:t>
      </w:r>
    </w:p>
    <w:p w14:paraId="6F5EF5D9" w14:textId="77777777" w:rsidR="00001630" w:rsidRDefault="0000163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290A86C9" w14:textId="6BCC463F" w:rsidR="00001630" w:rsidRPr="004E0A51" w:rsidRDefault="004E0A51" w:rsidP="004E0A5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E0A51">
        <w:rPr>
          <w:rFonts w:ascii="Times New Roman" w:eastAsia="Times New Roman" w:hAnsi="Times New Roman" w:cs="Times New Roman"/>
          <w:b/>
          <w:bCs/>
          <w:kern w:val="0"/>
          <w14:ligatures w14:val="none"/>
        </w:rPr>
        <w:lastRenderedPageBreak/>
        <w:t>References</w:t>
      </w:r>
    </w:p>
    <w:p w14:paraId="13E197BA" w14:textId="77777777" w:rsidR="00001630" w:rsidRPr="00B4435F" w:rsidRDefault="00001630" w:rsidP="00001630">
      <w:pPr>
        <w:pStyle w:val="NormalWeb"/>
      </w:pPr>
      <w:r w:rsidRPr="00B4435F">
        <w:t xml:space="preserve">Amusa, L. O., Toriola, A. L., &amp; Goon, D. T. (2012). Indigenous games and cultural heritage in Africa: Implications for physical education and sport development. </w:t>
      </w:r>
      <w:r w:rsidRPr="00B4435F">
        <w:rPr>
          <w:rStyle w:val="Emphasis"/>
          <w:rFonts w:eastAsiaTheme="majorEastAsia"/>
        </w:rPr>
        <w:t>African Journal for Physical, Health Education, Recreation and Dance, 18</w:t>
      </w:r>
      <w:r w:rsidRPr="00B4435F">
        <w:t>(Supplement 2), 1–12.</w:t>
      </w:r>
    </w:p>
    <w:p w14:paraId="508671B8" w14:textId="77777777" w:rsidR="00001630" w:rsidRPr="00B4435F" w:rsidRDefault="00001630" w:rsidP="00001630">
      <w:pPr>
        <w:pStyle w:val="NormalWeb"/>
      </w:pPr>
      <w:r w:rsidRPr="00B4435F">
        <w:t xml:space="preserve">Armstrong, G., &amp; Giulianotti, R. (Eds.). (2004). </w:t>
      </w:r>
      <w:r w:rsidRPr="00B4435F">
        <w:rPr>
          <w:rStyle w:val="Emphasis"/>
          <w:rFonts w:eastAsiaTheme="majorEastAsia"/>
        </w:rPr>
        <w:t>Football in Africa: Conflict, conciliation and community</w:t>
      </w:r>
      <w:r w:rsidRPr="00B4435F">
        <w:t>. Palgrave Macmillan.</w:t>
      </w:r>
    </w:p>
    <w:p w14:paraId="50C56DB2" w14:textId="77777777" w:rsidR="00001630" w:rsidRPr="00B4435F" w:rsidRDefault="00001630" w:rsidP="00001630">
      <w:pPr>
        <w:pStyle w:val="NormalWeb"/>
      </w:pPr>
      <w:r w:rsidRPr="00B4435F">
        <w:t xml:space="preserve">Bale, J., &amp; Cronin, M. (Eds.). (2003). </w:t>
      </w:r>
      <w:r w:rsidRPr="00B4435F">
        <w:rPr>
          <w:rStyle w:val="Emphasis"/>
          <w:rFonts w:eastAsiaTheme="majorEastAsia"/>
        </w:rPr>
        <w:t>Sport and postcolonialism</w:t>
      </w:r>
      <w:r w:rsidRPr="00B4435F">
        <w:t>. Berg.</w:t>
      </w:r>
    </w:p>
    <w:p w14:paraId="410E14F0" w14:textId="77777777" w:rsidR="00001630" w:rsidRPr="00B4435F" w:rsidRDefault="00001630" w:rsidP="00001630">
      <w:pPr>
        <w:pStyle w:val="NormalWeb"/>
      </w:pPr>
      <w:r w:rsidRPr="00B4435F">
        <w:t xml:space="preserve">Chiweshe, M. K. (2014). The problem with African sport development: A critique of Eurocentric models and approaches. </w:t>
      </w:r>
      <w:r w:rsidRPr="00B4435F">
        <w:rPr>
          <w:rStyle w:val="Emphasis"/>
          <w:rFonts w:eastAsiaTheme="majorEastAsia"/>
        </w:rPr>
        <w:t>International Review for the Sociology of Sport, 49</w:t>
      </w:r>
      <w:r w:rsidRPr="00B4435F">
        <w:t>(3–4), 404–419. https://doi.org/10.1177/1012690212456519</w:t>
      </w:r>
    </w:p>
    <w:p w14:paraId="54461BC5" w14:textId="77777777" w:rsidR="00001630" w:rsidRPr="00B4435F" w:rsidRDefault="00001630" w:rsidP="00001630">
      <w:pPr>
        <w:pStyle w:val="NormalWeb"/>
      </w:pPr>
      <w:r w:rsidRPr="00B4435F">
        <w:t xml:space="preserve">Coalter, F. (2013). </w:t>
      </w:r>
      <w:r w:rsidRPr="00B4435F">
        <w:rPr>
          <w:rStyle w:val="Emphasis"/>
          <w:rFonts w:eastAsiaTheme="majorEastAsia"/>
        </w:rPr>
        <w:t>Sport for development: What game are we playing?</w:t>
      </w:r>
      <w:r w:rsidRPr="00B4435F">
        <w:t xml:space="preserve"> Routledge.</w:t>
      </w:r>
    </w:p>
    <w:p w14:paraId="20A43394" w14:textId="77777777" w:rsidR="00001630" w:rsidRPr="00B4435F" w:rsidRDefault="00001630" w:rsidP="00001630">
      <w:pPr>
        <w:pStyle w:val="NormalWeb"/>
      </w:pPr>
      <w:r w:rsidRPr="00B4435F">
        <w:t xml:space="preserve">Giulianotti, R. (2015). </w:t>
      </w:r>
      <w:r w:rsidRPr="00B4435F">
        <w:rPr>
          <w:rStyle w:val="Emphasis"/>
          <w:rFonts w:eastAsiaTheme="majorEastAsia"/>
        </w:rPr>
        <w:t>Sport: A critical sociology</w:t>
      </w:r>
      <w:r w:rsidRPr="00B4435F">
        <w:t xml:space="preserve"> (2nd ed.). Polity Press.</w:t>
      </w:r>
    </w:p>
    <w:p w14:paraId="565B7487" w14:textId="77777777" w:rsidR="00001630" w:rsidRPr="00B4435F" w:rsidRDefault="00001630" w:rsidP="00001630">
      <w:pPr>
        <w:pStyle w:val="NormalWeb"/>
      </w:pPr>
      <w:r w:rsidRPr="00B4435F">
        <w:t xml:space="preserve">Jarvie, G. (2013). </w:t>
      </w:r>
      <w:r w:rsidRPr="00B4435F">
        <w:rPr>
          <w:rStyle w:val="Emphasis"/>
          <w:rFonts w:eastAsiaTheme="majorEastAsia"/>
        </w:rPr>
        <w:t>Sport, culture and society: An introduction</w:t>
      </w:r>
      <w:r w:rsidRPr="00B4435F">
        <w:t xml:space="preserve"> (2nd ed.). Routledge.</w:t>
      </w:r>
    </w:p>
    <w:p w14:paraId="0D924EFD" w14:textId="77777777" w:rsidR="00001630" w:rsidRPr="00B4435F" w:rsidRDefault="00001630" w:rsidP="00001630">
      <w:pPr>
        <w:pStyle w:val="NormalWeb"/>
      </w:pPr>
      <w:r w:rsidRPr="00B4435F">
        <w:t xml:space="preserve">Mangan, J. A. (Ed.). (2010). </w:t>
      </w:r>
      <w:r w:rsidRPr="00B4435F">
        <w:rPr>
          <w:rStyle w:val="Emphasis"/>
          <w:rFonts w:eastAsiaTheme="majorEastAsia"/>
        </w:rPr>
        <w:t>Sport in Africa: Essays in social history</w:t>
      </w:r>
      <w:r w:rsidRPr="00B4435F">
        <w:t>. Routledge.</w:t>
      </w:r>
    </w:p>
    <w:p w14:paraId="40ED019F" w14:textId="77777777" w:rsidR="00001630" w:rsidRPr="00B4435F" w:rsidRDefault="00001630" w:rsidP="00001630">
      <w:pPr>
        <w:pStyle w:val="NormalWeb"/>
      </w:pPr>
      <w:r w:rsidRPr="00B4435F">
        <w:t xml:space="preserve">Ndee, H. S. (Year). </w:t>
      </w:r>
      <w:r w:rsidRPr="00B4435F">
        <w:rPr>
          <w:rStyle w:val="Emphasis"/>
          <w:rFonts w:eastAsiaTheme="majorEastAsia"/>
        </w:rPr>
        <w:t>Sport, culture and society in Tanzania: An African perspective</w:t>
      </w:r>
      <w:r w:rsidRPr="00B4435F">
        <w:t>. Publisher/University/Source.</w:t>
      </w:r>
    </w:p>
    <w:p w14:paraId="5F641610" w14:textId="77777777" w:rsidR="00001630" w:rsidRPr="00B4435F" w:rsidRDefault="00001630" w:rsidP="00001630">
      <w:pPr>
        <w:spacing w:line="240" w:lineRule="auto"/>
        <w:rPr>
          <w:rFonts w:ascii="Times New Roman" w:hAnsi="Times New Roman" w:cs="Times New Roman"/>
        </w:rPr>
      </w:pPr>
    </w:p>
    <w:p w14:paraId="62C0435E" w14:textId="77777777" w:rsidR="00B4435F" w:rsidRDefault="00B4435F" w:rsidP="00001630">
      <w:pPr>
        <w:spacing w:before="100" w:beforeAutospacing="1" w:after="100" w:afterAutospacing="1" w:line="240" w:lineRule="auto"/>
        <w:rPr>
          <w:rFonts w:ascii="Times New Roman" w:eastAsia="Times New Roman" w:hAnsi="Times New Roman" w:cs="Times New Roman"/>
          <w:kern w:val="0"/>
          <w14:ligatures w14:val="none"/>
        </w:rPr>
      </w:pPr>
    </w:p>
    <w:sectPr w:rsidR="00B44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35F"/>
    <w:rsid w:val="00001630"/>
    <w:rsid w:val="001431E6"/>
    <w:rsid w:val="002708A1"/>
    <w:rsid w:val="002D6FF6"/>
    <w:rsid w:val="004E0A51"/>
    <w:rsid w:val="006F7CED"/>
    <w:rsid w:val="007443DF"/>
    <w:rsid w:val="00A93C25"/>
    <w:rsid w:val="00B4435F"/>
    <w:rsid w:val="00B85F9E"/>
    <w:rsid w:val="00B93288"/>
    <w:rsid w:val="00DD7FBE"/>
    <w:rsid w:val="00FE7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3D077"/>
  <w15:chartTrackingRefBased/>
  <w15:docId w15:val="{49273E10-0490-42A7-954F-89286182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3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43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43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43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43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4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3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43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43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43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43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4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35F"/>
    <w:rPr>
      <w:rFonts w:eastAsiaTheme="majorEastAsia" w:cstheme="majorBidi"/>
      <w:color w:val="272727" w:themeColor="text1" w:themeTint="D8"/>
    </w:rPr>
  </w:style>
  <w:style w:type="paragraph" w:styleId="Title">
    <w:name w:val="Title"/>
    <w:basedOn w:val="Normal"/>
    <w:next w:val="Normal"/>
    <w:link w:val="TitleChar"/>
    <w:uiPriority w:val="10"/>
    <w:qFormat/>
    <w:rsid w:val="00B44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35F"/>
    <w:pPr>
      <w:spacing w:before="160"/>
      <w:jc w:val="center"/>
    </w:pPr>
    <w:rPr>
      <w:i/>
      <w:iCs/>
      <w:color w:val="404040" w:themeColor="text1" w:themeTint="BF"/>
    </w:rPr>
  </w:style>
  <w:style w:type="character" w:customStyle="1" w:styleId="QuoteChar">
    <w:name w:val="Quote Char"/>
    <w:basedOn w:val="DefaultParagraphFont"/>
    <w:link w:val="Quote"/>
    <w:uiPriority w:val="29"/>
    <w:rsid w:val="00B4435F"/>
    <w:rPr>
      <w:i/>
      <w:iCs/>
      <w:color w:val="404040" w:themeColor="text1" w:themeTint="BF"/>
    </w:rPr>
  </w:style>
  <w:style w:type="paragraph" w:styleId="ListParagraph">
    <w:name w:val="List Paragraph"/>
    <w:basedOn w:val="Normal"/>
    <w:uiPriority w:val="34"/>
    <w:qFormat/>
    <w:rsid w:val="00B4435F"/>
    <w:pPr>
      <w:ind w:left="720"/>
      <w:contextualSpacing/>
    </w:pPr>
  </w:style>
  <w:style w:type="character" w:styleId="IntenseEmphasis">
    <w:name w:val="Intense Emphasis"/>
    <w:basedOn w:val="DefaultParagraphFont"/>
    <w:uiPriority w:val="21"/>
    <w:qFormat/>
    <w:rsid w:val="00B4435F"/>
    <w:rPr>
      <w:i/>
      <w:iCs/>
      <w:color w:val="2F5496" w:themeColor="accent1" w:themeShade="BF"/>
    </w:rPr>
  </w:style>
  <w:style w:type="paragraph" w:styleId="IntenseQuote">
    <w:name w:val="Intense Quote"/>
    <w:basedOn w:val="Normal"/>
    <w:next w:val="Normal"/>
    <w:link w:val="IntenseQuoteChar"/>
    <w:uiPriority w:val="30"/>
    <w:qFormat/>
    <w:rsid w:val="00B44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435F"/>
    <w:rPr>
      <w:i/>
      <w:iCs/>
      <w:color w:val="2F5496" w:themeColor="accent1" w:themeShade="BF"/>
    </w:rPr>
  </w:style>
  <w:style w:type="character" w:styleId="IntenseReference">
    <w:name w:val="Intense Reference"/>
    <w:basedOn w:val="DefaultParagraphFont"/>
    <w:uiPriority w:val="32"/>
    <w:qFormat/>
    <w:rsid w:val="00B4435F"/>
    <w:rPr>
      <w:b/>
      <w:bCs/>
      <w:smallCaps/>
      <w:color w:val="2F5496" w:themeColor="accent1" w:themeShade="BF"/>
      <w:spacing w:val="5"/>
    </w:rPr>
  </w:style>
  <w:style w:type="paragraph" w:styleId="NormalWeb">
    <w:name w:val="Normal (Web)"/>
    <w:basedOn w:val="Normal"/>
    <w:uiPriority w:val="99"/>
    <w:semiHidden/>
    <w:unhideWhenUsed/>
    <w:rsid w:val="00B443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4435F"/>
    <w:rPr>
      <w:i/>
      <w:iCs/>
    </w:rPr>
  </w:style>
  <w:style w:type="table" w:styleId="TableGrid">
    <w:name w:val="Table Grid"/>
    <w:basedOn w:val="TableNormal"/>
    <w:uiPriority w:val="39"/>
    <w:rsid w:val="00B85F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2945C9-5441-4AE9-82C8-C8E3FEBCC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1839</Words>
  <Characters>10486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BRIZMA GOD'SLOVE</dc:creator>
  <cp:keywords/>
  <dc:description/>
  <cp:lastModifiedBy>Titunatus Gabriel</cp:lastModifiedBy>
  <cp:revision>3</cp:revision>
  <dcterms:created xsi:type="dcterms:W3CDTF">2026-02-11T20:32:00Z</dcterms:created>
  <dcterms:modified xsi:type="dcterms:W3CDTF">2026-02-11T20:39:00Z</dcterms:modified>
</cp:coreProperties>
</file>