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DF5" w:rsidRDefault="00C42DF5" w:rsidP="00C42D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DF5" w:rsidRDefault="00C42DF5" w:rsidP="00C42D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DF5" w:rsidRDefault="00C42DF5" w:rsidP="00C42D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DF5" w:rsidRDefault="00C42DF5" w:rsidP="00C42D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DF5" w:rsidRDefault="00C42DF5" w:rsidP="00C42D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0D7" w:rsidRPr="00FB7696" w:rsidRDefault="00C42DF5" w:rsidP="00FB76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7696">
        <w:rPr>
          <w:rFonts w:ascii="Times New Roman" w:hAnsi="Times New Roman" w:cs="Times New Roman"/>
          <w:sz w:val="24"/>
          <w:szCs w:val="24"/>
        </w:rPr>
        <w:t>IMPACT OF PANDEMICS ON CONSUMER BEHAVIOR</w:t>
      </w:r>
    </w:p>
    <w:p w:rsidR="00C42DF5" w:rsidRPr="00FB7696" w:rsidRDefault="00C42DF5" w:rsidP="00FB76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7696">
        <w:rPr>
          <w:rFonts w:ascii="Times New Roman" w:hAnsi="Times New Roman" w:cs="Times New Roman"/>
          <w:sz w:val="24"/>
          <w:szCs w:val="24"/>
        </w:rPr>
        <w:t>Name</w:t>
      </w:r>
    </w:p>
    <w:p w:rsidR="00C42DF5" w:rsidRPr="00FB7696" w:rsidRDefault="00C42DF5" w:rsidP="00FB76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7696">
        <w:rPr>
          <w:rFonts w:ascii="Times New Roman" w:hAnsi="Times New Roman" w:cs="Times New Roman"/>
          <w:sz w:val="24"/>
          <w:szCs w:val="24"/>
        </w:rPr>
        <w:t>Subject</w:t>
      </w:r>
    </w:p>
    <w:p w:rsidR="00C42DF5" w:rsidRPr="00FB7696" w:rsidRDefault="00C42DF5" w:rsidP="00FB76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7696">
        <w:rPr>
          <w:rFonts w:ascii="Times New Roman" w:hAnsi="Times New Roman" w:cs="Times New Roman"/>
          <w:sz w:val="24"/>
          <w:szCs w:val="24"/>
        </w:rPr>
        <w:t>Date</w:t>
      </w:r>
    </w:p>
    <w:p w:rsidR="00C42DF5" w:rsidRPr="00FB7696" w:rsidRDefault="00C42DF5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7696">
        <w:rPr>
          <w:rFonts w:ascii="Times New Roman" w:hAnsi="Times New Roman" w:cs="Times New Roman"/>
          <w:sz w:val="24"/>
          <w:szCs w:val="24"/>
        </w:rPr>
        <w:br w:type="page"/>
      </w:r>
    </w:p>
    <w:p w:rsidR="00C42DF5" w:rsidRPr="00FB7696" w:rsidRDefault="00C42DF5" w:rsidP="00FB769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6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Introduction </w:t>
      </w:r>
    </w:p>
    <w:p w:rsidR="008B032C" w:rsidRPr="00FB7696" w:rsidRDefault="008B032C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7696">
        <w:rPr>
          <w:rFonts w:ascii="Times New Roman" w:hAnsi="Times New Roman" w:cs="Times New Roman"/>
          <w:sz w:val="24"/>
          <w:szCs w:val="24"/>
        </w:rPr>
        <w:t xml:space="preserve">      </w:t>
      </w:r>
      <w:r w:rsidR="00C42DF5" w:rsidRPr="00FB7696">
        <w:rPr>
          <w:rFonts w:ascii="Times New Roman" w:hAnsi="Times New Roman" w:cs="Times New Roman"/>
          <w:sz w:val="24"/>
          <w:szCs w:val="24"/>
        </w:rPr>
        <w:t xml:space="preserve">Consumer </w:t>
      </w:r>
      <w:r w:rsidR="00C74C64" w:rsidRPr="00FB7696">
        <w:rPr>
          <w:rFonts w:ascii="Times New Roman" w:hAnsi="Times New Roman" w:cs="Times New Roman"/>
          <w:sz w:val="24"/>
          <w:szCs w:val="24"/>
        </w:rPr>
        <w:t>behavior refers</w:t>
      </w:r>
      <w:r w:rsidR="00C42DF5" w:rsidRPr="00FB7696">
        <w:rPr>
          <w:rFonts w:ascii="Times New Roman" w:hAnsi="Times New Roman" w:cs="Times New Roman"/>
          <w:sz w:val="24"/>
          <w:szCs w:val="24"/>
        </w:rPr>
        <w:t xml:space="preserve"> to the study of the activities related to buying of goods and </w:t>
      </w:r>
      <w:r w:rsidR="00C74C64" w:rsidRPr="00FB7696">
        <w:rPr>
          <w:rFonts w:ascii="Times New Roman" w:hAnsi="Times New Roman" w:cs="Times New Roman"/>
          <w:sz w:val="24"/>
          <w:szCs w:val="24"/>
        </w:rPr>
        <w:t>services, their</w:t>
      </w:r>
      <w:r w:rsidR="00C42DF5" w:rsidRPr="00FB7696">
        <w:rPr>
          <w:rFonts w:ascii="Times New Roman" w:hAnsi="Times New Roman" w:cs="Times New Roman"/>
          <w:sz w:val="24"/>
          <w:szCs w:val="24"/>
        </w:rPr>
        <w:t xml:space="preserve"> </w:t>
      </w:r>
      <w:r w:rsidR="00C74C64" w:rsidRPr="00FB7696">
        <w:rPr>
          <w:rFonts w:ascii="Times New Roman" w:hAnsi="Times New Roman" w:cs="Times New Roman"/>
          <w:sz w:val="24"/>
          <w:szCs w:val="24"/>
        </w:rPr>
        <w:t>disposals, and</w:t>
      </w:r>
      <w:r w:rsidR="00C42DF5" w:rsidRPr="00FB7696">
        <w:rPr>
          <w:rFonts w:ascii="Times New Roman" w:hAnsi="Times New Roman" w:cs="Times New Roman"/>
          <w:sz w:val="24"/>
          <w:szCs w:val="24"/>
        </w:rPr>
        <w:t xml:space="preserve"> how ch</w:t>
      </w:r>
      <w:r w:rsidR="00C74C64" w:rsidRPr="00FB7696">
        <w:rPr>
          <w:rFonts w:ascii="Times New Roman" w:hAnsi="Times New Roman" w:cs="Times New Roman"/>
          <w:sz w:val="24"/>
          <w:szCs w:val="24"/>
        </w:rPr>
        <w:t xml:space="preserve">oice, </w:t>
      </w:r>
      <w:r w:rsidR="00C42DF5" w:rsidRPr="00FB7696">
        <w:rPr>
          <w:rFonts w:ascii="Times New Roman" w:hAnsi="Times New Roman" w:cs="Times New Roman"/>
          <w:sz w:val="24"/>
          <w:szCs w:val="24"/>
        </w:rPr>
        <w:t>preferences</w:t>
      </w:r>
      <w:r w:rsidR="00C74C64" w:rsidRPr="00FB7696">
        <w:rPr>
          <w:rFonts w:ascii="Times New Roman" w:hAnsi="Times New Roman" w:cs="Times New Roman"/>
          <w:sz w:val="24"/>
          <w:szCs w:val="24"/>
        </w:rPr>
        <w:t>, attitudes and emotions of consumers affect buying behavior. Consumer behavior involves selection, decision and using goods and services.</w:t>
      </w:r>
      <w:r w:rsidRPr="00FB7696">
        <w:rPr>
          <w:rFonts w:ascii="Times New Roman" w:hAnsi="Times New Roman" w:cs="Times New Roman"/>
          <w:sz w:val="24"/>
          <w:szCs w:val="24"/>
        </w:rPr>
        <w:t xml:space="preserve"> The influx of pandemic causes slight changes on consumer’s behavior either negatively or positively.</w:t>
      </w:r>
    </w:p>
    <w:p w:rsidR="00A34A35" w:rsidRPr="00FB7696" w:rsidRDefault="00A34A35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7696">
        <w:rPr>
          <w:rFonts w:ascii="Times New Roman" w:hAnsi="Times New Roman" w:cs="Times New Roman"/>
          <w:sz w:val="24"/>
          <w:szCs w:val="24"/>
        </w:rPr>
        <w:t xml:space="preserve">     It led to panic buying and revenge buying. Panic buying occurs when consumers are purchasing more goods exceeding the normal</w:t>
      </w:r>
      <w:r w:rsidR="00EC7F6C">
        <w:rPr>
          <w:rFonts w:ascii="Times New Roman" w:hAnsi="Times New Roman" w:cs="Times New Roman"/>
          <w:sz w:val="24"/>
          <w:szCs w:val="24"/>
        </w:rPr>
        <w:t>,</w:t>
      </w:r>
      <w:r w:rsidRPr="00FB7696">
        <w:rPr>
          <w:rFonts w:ascii="Times New Roman" w:hAnsi="Times New Roman" w:cs="Times New Roman"/>
          <w:sz w:val="24"/>
          <w:szCs w:val="24"/>
        </w:rPr>
        <w:t xml:space="preserve"> because of stress and anxiety from the surrounding. </w:t>
      </w:r>
      <w:r w:rsidR="00EC7F6C" w:rsidRPr="00FB7696">
        <w:rPr>
          <w:rFonts w:ascii="Times New Roman" w:hAnsi="Times New Roman" w:cs="Times New Roman"/>
          <w:sz w:val="24"/>
          <w:szCs w:val="24"/>
        </w:rPr>
        <w:t>Essential goods like food and hygienically products increase</w:t>
      </w:r>
      <w:r w:rsidR="00EC7F6C">
        <w:rPr>
          <w:rFonts w:ascii="Times New Roman" w:hAnsi="Times New Roman" w:cs="Times New Roman"/>
          <w:sz w:val="24"/>
          <w:szCs w:val="24"/>
        </w:rPr>
        <w:t xml:space="preserve"> steadily. I</w:t>
      </w:r>
      <w:r w:rsidRPr="00FB7696">
        <w:rPr>
          <w:rFonts w:ascii="Times New Roman" w:hAnsi="Times New Roman" w:cs="Times New Roman"/>
          <w:sz w:val="24"/>
          <w:szCs w:val="24"/>
        </w:rPr>
        <w:t>t was found that consumption habits of consumers went a sea change and they were spending on essentials only.</w:t>
      </w:r>
      <w:sdt>
        <w:sdtPr>
          <w:rPr>
            <w:rFonts w:ascii="Times New Roman" w:hAnsi="Times New Roman" w:cs="Times New Roman"/>
            <w:sz w:val="24"/>
            <w:szCs w:val="24"/>
          </w:rPr>
          <w:id w:val="-709336348"/>
          <w:citation/>
        </w:sdtPr>
        <w:sdtEndPr/>
        <w:sdtContent>
          <w:r w:rsidRPr="00FB769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B7696">
            <w:rPr>
              <w:rFonts w:ascii="Times New Roman" w:hAnsi="Times New Roman" w:cs="Times New Roman"/>
              <w:sz w:val="24"/>
              <w:szCs w:val="24"/>
            </w:rPr>
            <w:instrText xml:space="preserve"> CITATION Mue20 \l 1033 </w:instrText>
          </w:r>
          <w:r w:rsidRPr="00FB769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FB769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(Muellbauer, 2020)</w:t>
          </w:r>
          <w:r w:rsidRPr="00FB769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C7F6C">
        <w:rPr>
          <w:rFonts w:ascii="Times New Roman" w:hAnsi="Times New Roman" w:cs="Times New Roman"/>
          <w:sz w:val="24"/>
          <w:szCs w:val="24"/>
        </w:rPr>
        <w:t xml:space="preserve">. Revenge </w:t>
      </w:r>
      <w:r w:rsidR="00EC7F6C" w:rsidRPr="00FB7696">
        <w:rPr>
          <w:rFonts w:ascii="Times New Roman" w:hAnsi="Times New Roman" w:cs="Times New Roman"/>
          <w:sz w:val="24"/>
          <w:szCs w:val="24"/>
        </w:rPr>
        <w:t>buying</w:t>
      </w:r>
      <w:r w:rsidR="006230DB" w:rsidRPr="00FB7696">
        <w:rPr>
          <w:rFonts w:ascii="Times New Roman" w:hAnsi="Times New Roman" w:cs="Times New Roman"/>
          <w:sz w:val="24"/>
          <w:szCs w:val="24"/>
        </w:rPr>
        <w:t xml:space="preserve"> occurs after lockdown where consumers purc</w:t>
      </w:r>
      <w:r w:rsidR="00EC7F6C">
        <w:rPr>
          <w:rFonts w:ascii="Times New Roman" w:hAnsi="Times New Roman" w:cs="Times New Roman"/>
          <w:sz w:val="24"/>
          <w:szCs w:val="24"/>
        </w:rPr>
        <w:t>hased luxuries. This was a way of</w:t>
      </w:r>
      <w:r w:rsidR="006230DB" w:rsidRPr="00FB7696">
        <w:rPr>
          <w:rFonts w:ascii="Times New Roman" w:hAnsi="Times New Roman" w:cs="Times New Roman"/>
          <w:sz w:val="24"/>
          <w:szCs w:val="24"/>
        </w:rPr>
        <w:t xml:space="preserve"> compensating negative emotions they had during lockdown period.</w:t>
      </w:r>
    </w:p>
    <w:p w:rsidR="006230DB" w:rsidRPr="00FB7696" w:rsidRDefault="006230DB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7696">
        <w:rPr>
          <w:rFonts w:ascii="Times New Roman" w:hAnsi="Times New Roman" w:cs="Times New Roman"/>
          <w:sz w:val="24"/>
          <w:szCs w:val="24"/>
        </w:rPr>
        <w:t xml:space="preserve">     It has led </w:t>
      </w:r>
      <w:r w:rsidR="0037556A" w:rsidRPr="00FB7696">
        <w:rPr>
          <w:rFonts w:ascii="Times New Roman" w:hAnsi="Times New Roman" w:cs="Times New Roman"/>
          <w:sz w:val="24"/>
          <w:szCs w:val="24"/>
        </w:rPr>
        <w:t>to</w:t>
      </w:r>
      <w:r w:rsidRPr="00FB7696">
        <w:rPr>
          <w:rFonts w:ascii="Times New Roman" w:hAnsi="Times New Roman" w:cs="Times New Roman"/>
          <w:sz w:val="24"/>
          <w:szCs w:val="24"/>
        </w:rPr>
        <w:t xml:space="preserve"> </w:t>
      </w:r>
      <w:r w:rsidR="0037556A" w:rsidRPr="00FB7696">
        <w:rPr>
          <w:rFonts w:ascii="Times New Roman" w:hAnsi="Times New Roman" w:cs="Times New Roman"/>
          <w:sz w:val="24"/>
          <w:szCs w:val="24"/>
        </w:rPr>
        <w:t>improvisation. Consumers</w:t>
      </w:r>
      <w:r w:rsidRPr="00FB7696">
        <w:rPr>
          <w:rFonts w:ascii="Times New Roman" w:hAnsi="Times New Roman" w:cs="Times New Roman"/>
          <w:sz w:val="24"/>
          <w:szCs w:val="24"/>
        </w:rPr>
        <w:t xml:space="preserve"> </w:t>
      </w:r>
      <w:r w:rsidR="0037556A" w:rsidRPr="00FB7696">
        <w:rPr>
          <w:rFonts w:ascii="Times New Roman" w:hAnsi="Times New Roman" w:cs="Times New Roman"/>
          <w:sz w:val="24"/>
          <w:szCs w:val="24"/>
        </w:rPr>
        <w:t>have learnt</w:t>
      </w:r>
      <w:r w:rsidRPr="00FB7696">
        <w:rPr>
          <w:rFonts w:ascii="Times New Roman" w:hAnsi="Times New Roman" w:cs="Times New Roman"/>
          <w:sz w:val="24"/>
          <w:szCs w:val="24"/>
        </w:rPr>
        <w:t xml:space="preserve"> how to survive </w:t>
      </w:r>
      <w:r w:rsidR="0037556A" w:rsidRPr="00FB7696">
        <w:rPr>
          <w:rFonts w:ascii="Times New Roman" w:hAnsi="Times New Roman" w:cs="Times New Roman"/>
          <w:sz w:val="24"/>
          <w:szCs w:val="24"/>
        </w:rPr>
        <w:t>at times of constraints. During pandemic new ideas on consumption are adapted while discarding the existing ones. These new ideas became so difficult for others to adopt</w:t>
      </w:r>
      <w:r w:rsidR="00F040F1">
        <w:rPr>
          <w:rFonts w:ascii="Times New Roman" w:hAnsi="Times New Roman" w:cs="Times New Roman"/>
          <w:sz w:val="24"/>
          <w:szCs w:val="24"/>
        </w:rPr>
        <w:t>,</w:t>
      </w:r>
      <w:r w:rsidR="0037556A" w:rsidRPr="00FB7696">
        <w:rPr>
          <w:rFonts w:ascii="Times New Roman" w:hAnsi="Times New Roman" w:cs="Times New Roman"/>
          <w:sz w:val="24"/>
          <w:szCs w:val="24"/>
        </w:rPr>
        <w:t xml:space="preserve"> thus lowering their living standards.</w:t>
      </w:r>
      <w:r w:rsidR="00B66F5A" w:rsidRPr="00FB7696">
        <w:rPr>
          <w:rFonts w:ascii="Times New Roman" w:hAnsi="Times New Roman" w:cs="Times New Roman"/>
          <w:sz w:val="24"/>
          <w:szCs w:val="24"/>
        </w:rPr>
        <w:t xml:space="preserve"> The</w:t>
      </w:r>
      <w:r w:rsidR="00FA0A5C" w:rsidRPr="00FB7696">
        <w:rPr>
          <w:rFonts w:ascii="Times New Roman" w:hAnsi="Times New Roman" w:cs="Times New Roman"/>
          <w:sz w:val="24"/>
          <w:szCs w:val="24"/>
        </w:rPr>
        <w:t xml:space="preserve"> outbreak triggered</w:t>
      </w:r>
      <w:r w:rsidR="00B66F5A" w:rsidRPr="00FB7696">
        <w:rPr>
          <w:rFonts w:ascii="Times New Roman" w:hAnsi="Times New Roman" w:cs="Times New Roman"/>
          <w:sz w:val="24"/>
          <w:szCs w:val="24"/>
        </w:rPr>
        <w:t xml:space="preserve"> </w:t>
      </w:r>
      <w:r w:rsidR="00FA0A5C" w:rsidRPr="00FB7696">
        <w:rPr>
          <w:rFonts w:ascii="Times New Roman" w:hAnsi="Times New Roman" w:cs="Times New Roman"/>
          <w:sz w:val="24"/>
          <w:szCs w:val="24"/>
        </w:rPr>
        <w:t xml:space="preserve">considerable </w:t>
      </w:r>
      <w:r w:rsidR="00B66F5A" w:rsidRPr="00FB7696">
        <w:rPr>
          <w:rFonts w:ascii="Times New Roman" w:hAnsi="Times New Roman" w:cs="Times New Roman"/>
          <w:sz w:val="24"/>
          <w:szCs w:val="24"/>
        </w:rPr>
        <w:t>levels of</w:t>
      </w:r>
      <w:r w:rsidR="00FA0A5C" w:rsidRPr="00FB7696">
        <w:rPr>
          <w:rFonts w:ascii="Times New Roman" w:hAnsi="Times New Roman" w:cs="Times New Roman"/>
          <w:sz w:val="24"/>
          <w:szCs w:val="24"/>
        </w:rPr>
        <w:t xml:space="preserve"> switching behaviors among customers</w:t>
      </w:r>
      <w:r w:rsidR="00B66F5A" w:rsidRPr="00FB7696">
        <w:rPr>
          <w:rFonts w:ascii="Times New Roman" w:hAnsi="Times New Roman" w:cs="Times New Roman"/>
          <w:sz w:val="24"/>
          <w:szCs w:val="24"/>
        </w:rPr>
        <w:t xml:space="preserve"> with markets losing most of their customers.</w:t>
      </w:r>
      <w:sdt>
        <w:sdtPr>
          <w:rPr>
            <w:rFonts w:ascii="Times New Roman" w:hAnsi="Times New Roman" w:cs="Times New Roman"/>
            <w:sz w:val="24"/>
            <w:szCs w:val="24"/>
          </w:rPr>
          <w:id w:val="403109108"/>
          <w:citation/>
        </w:sdtPr>
        <w:sdtEndPr/>
        <w:sdtContent>
          <w:r w:rsidR="00B66F5A" w:rsidRPr="00FB769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66F5A" w:rsidRPr="00FB7696">
            <w:rPr>
              <w:rFonts w:ascii="Times New Roman" w:hAnsi="Times New Roman" w:cs="Times New Roman"/>
              <w:sz w:val="24"/>
              <w:szCs w:val="24"/>
            </w:rPr>
            <w:instrText xml:space="preserve"> CITATION LiJ20 \l 1033 </w:instrText>
          </w:r>
          <w:r w:rsidR="00B66F5A" w:rsidRPr="00FB769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66F5A" w:rsidRPr="00FB769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(Li, Hallsworth, &amp; Coca-Stefaniak, 2020)</w:t>
          </w:r>
          <w:r w:rsidR="00B66F5A" w:rsidRPr="00FB769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66F5A" w:rsidRPr="00FB7696">
        <w:rPr>
          <w:rFonts w:ascii="Times New Roman" w:hAnsi="Times New Roman" w:cs="Times New Roman"/>
          <w:sz w:val="24"/>
          <w:szCs w:val="24"/>
        </w:rPr>
        <w:t>.</w:t>
      </w:r>
      <w:r w:rsidR="0037556A" w:rsidRPr="00FB7696">
        <w:rPr>
          <w:rFonts w:ascii="Times New Roman" w:hAnsi="Times New Roman" w:cs="Times New Roman"/>
          <w:sz w:val="24"/>
          <w:szCs w:val="24"/>
        </w:rPr>
        <w:t xml:space="preserve"> On the other hand, the new </w:t>
      </w:r>
      <w:r w:rsidR="00FA0A5C" w:rsidRPr="00FB7696">
        <w:rPr>
          <w:rFonts w:ascii="Times New Roman" w:hAnsi="Times New Roman" w:cs="Times New Roman"/>
          <w:sz w:val="24"/>
          <w:szCs w:val="24"/>
        </w:rPr>
        <w:t>ideas have</w:t>
      </w:r>
      <w:r w:rsidR="0037556A" w:rsidRPr="00FB7696">
        <w:rPr>
          <w:rFonts w:ascii="Times New Roman" w:hAnsi="Times New Roman" w:cs="Times New Roman"/>
          <w:sz w:val="24"/>
          <w:szCs w:val="24"/>
        </w:rPr>
        <w:t xml:space="preserve"> led to innovation hence embracing digital technology. The corona virus pandemic also has done away with</w:t>
      </w:r>
      <w:r w:rsidR="00FA0A5C" w:rsidRPr="00FB7696">
        <w:rPr>
          <w:rFonts w:ascii="Times New Roman" w:hAnsi="Times New Roman" w:cs="Times New Roman"/>
          <w:sz w:val="24"/>
          <w:szCs w:val="24"/>
        </w:rPr>
        <w:t xml:space="preserve"> consumer’s resilience on traditions activities like funeral and wedding services.</w:t>
      </w:r>
    </w:p>
    <w:p w:rsidR="00AB1206" w:rsidRPr="00FB7696" w:rsidRDefault="00DE155E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7696">
        <w:rPr>
          <w:rFonts w:ascii="Times New Roman" w:hAnsi="Times New Roman" w:cs="Times New Roman"/>
          <w:sz w:val="24"/>
          <w:szCs w:val="24"/>
        </w:rPr>
        <w:t xml:space="preserve">     </w:t>
      </w:r>
      <w:r w:rsidR="00F040F1">
        <w:rPr>
          <w:rFonts w:ascii="Times New Roman" w:hAnsi="Times New Roman" w:cs="Times New Roman"/>
          <w:sz w:val="24"/>
          <w:szCs w:val="24"/>
        </w:rPr>
        <w:t>Disruption of consumer habits,</w:t>
      </w:r>
      <w:r w:rsidRPr="00FB7696">
        <w:rPr>
          <w:rFonts w:ascii="Times New Roman" w:hAnsi="Times New Roman" w:cs="Times New Roman"/>
          <w:sz w:val="24"/>
          <w:szCs w:val="24"/>
        </w:rPr>
        <w:t xml:space="preserve"> Consumers have specific places of </w:t>
      </w:r>
      <w:r w:rsidR="0066174D" w:rsidRPr="00FB7696">
        <w:rPr>
          <w:rFonts w:ascii="Times New Roman" w:hAnsi="Times New Roman" w:cs="Times New Roman"/>
          <w:sz w:val="24"/>
          <w:szCs w:val="24"/>
        </w:rPr>
        <w:t>buying</w:t>
      </w:r>
      <w:r w:rsidR="00F040F1">
        <w:rPr>
          <w:rFonts w:ascii="Times New Roman" w:hAnsi="Times New Roman" w:cs="Times New Roman"/>
          <w:sz w:val="24"/>
          <w:szCs w:val="24"/>
        </w:rPr>
        <w:t xml:space="preserve"> their goods. D</w:t>
      </w:r>
      <w:r w:rsidRPr="00FB7696">
        <w:rPr>
          <w:rFonts w:ascii="Times New Roman" w:hAnsi="Times New Roman" w:cs="Times New Roman"/>
          <w:sz w:val="24"/>
          <w:szCs w:val="24"/>
        </w:rPr>
        <w:t xml:space="preserve">ue to </w:t>
      </w:r>
      <w:r w:rsidR="0066174D" w:rsidRPr="00FB7696">
        <w:rPr>
          <w:rFonts w:ascii="Times New Roman" w:hAnsi="Times New Roman" w:cs="Times New Roman"/>
          <w:sz w:val="24"/>
          <w:szCs w:val="24"/>
        </w:rPr>
        <w:t>restrictions, the consumers social interaction was</w:t>
      </w:r>
      <w:r w:rsidRPr="00FB7696">
        <w:rPr>
          <w:rFonts w:ascii="Times New Roman" w:hAnsi="Times New Roman" w:cs="Times New Roman"/>
          <w:sz w:val="24"/>
          <w:szCs w:val="24"/>
        </w:rPr>
        <w:t xml:space="preserve"> disrupted since most of them experienced </w:t>
      </w:r>
      <w:r w:rsidRPr="00FB7696">
        <w:rPr>
          <w:rFonts w:ascii="Times New Roman" w:hAnsi="Times New Roman" w:cs="Times New Roman"/>
          <w:sz w:val="24"/>
          <w:szCs w:val="24"/>
        </w:rPr>
        <w:lastRenderedPageBreak/>
        <w:t xml:space="preserve">geographical </w:t>
      </w:r>
      <w:r w:rsidR="0066174D" w:rsidRPr="00FB7696">
        <w:rPr>
          <w:rFonts w:ascii="Times New Roman" w:hAnsi="Times New Roman" w:cs="Times New Roman"/>
          <w:sz w:val="24"/>
          <w:szCs w:val="24"/>
        </w:rPr>
        <w:t>mobility. Consumers</w:t>
      </w:r>
      <w:r w:rsidRPr="00FB7696">
        <w:rPr>
          <w:rFonts w:ascii="Times New Roman" w:hAnsi="Times New Roman" w:cs="Times New Roman"/>
          <w:sz w:val="24"/>
          <w:szCs w:val="24"/>
        </w:rPr>
        <w:t xml:space="preserve"> found it difficult to </w:t>
      </w:r>
      <w:r w:rsidR="0066174D" w:rsidRPr="00FB7696">
        <w:rPr>
          <w:rFonts w:ascii="Times New Roman" w:hAnsi="Times New Roman" w:cs="Times New Roman"/>
          <w:sz w:val="24"/>
          <w:szCs w:val="24"/>
        </w:rPr>
        <w:t>create</w:t>
      </w:r>
      <w:r w:rsidRPr="00FB7696">
        <w:rPr>
          <w:rFonts w:ascii="Times New Roman" w:hAnsi="Times New Roman" w:cs="Times New Roman"/>
          <w:sz w:val="24"/>
          <w:szCs w:val="24"/>
        </w:rPr>
        <w:t xml:space="preserve"> new relationship with new sellers in the new </w:t>
      </w:r>
      <w:r w:rsidR="0066174D" w:rsidRPr="00FB7696">
        <w:rPr>
          <w:rFonts w:ascii="Times New Roman" w:hAnsi="Times New Roman" w:cs="Times New Roman"/>
          <w:sz w:val="24"/>
          <w:szCs w:val="24"/>
        </w:rPr>
        <w:t>places</w:t>
      </w:r>
    </w:p>
    <w:p w:rsidR="00AB1206" w:rsidRPr="00FB7696" w:rsidRDefault="00AB1206" w:rsidP="00FB769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696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AB1206" w:rsidRPr="00FB7696" w:rsidRDefault="00FB7696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7696">
        <w:rPr>
          <w:rFonts w:ascii="Times New Roman" w:hAnsi="Times New Roman" w:cs="Times New Roman"/>
          <w:sz w:val="24"/>
          <w:szCs w:val="24"/>
        </w:rPr>
        <w:t>Even though, pandemic</w:t>
      </w:r>
      <w:r w:rsidR="00AB1206" w:rsidRPr="00FB7696">
        <w:rPr>
          <w:rFonts w:ascii="Times New Roman" w:hAnsi="Times New Roman" w:cs="Times New Roman"/>
          <w:sz w:val="24"/>
          <w:szCs w:val="24"/>
        </w:rPr>
        <w:t xml:space="preserve"> affect consumer behavior</w:t>
      </w:r>
      <w:r w:rsidRPr="00FB7696">
        <w:rPr>
          <w:rFonts w:ascii="Times New Roman" w:hAnsi="Times New Roman" w:cs="Times New Roman"/>
          <w:sz w:val="24"/>
          <w:szCs w:val="24"/>
        </w:rPr>
        <w:t xml:space="preserve"> in the</w:t>
      </w:r>
      <w:r w:rsidR="00AB1206" w:rsidRPr="00FB7696">
        <w:rPr>
          <w:rFonts w:ascii="Times New Roman" w:hAnsi="Times New Roman" w:cs="Times New Roman"/>
          <w:sz w:val="24"/>
          <w:szCs w:val="24"/>
        </w:rPr>
        <w:t xml:space="preserve"> essence that it has negative impacts it has also helps in some situation like bringing things to inline which fastens business and hence reducing the transportation cost</w:t>
      </w:r>
      <w:r w:rsidRPr="00FB769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B7696" w:rsidRPr="00FB7696" w:rsidRDefault="00FB7696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7696" w:rsidRPr="00FB7696" w:rsidRDefault="00FB7696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7696" w:rsidRPr="00FB7696" w:rsidRDefault="00FB7696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7696" w:rsidRPr="00FB7696" w:rsidRDefault="00FB7696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7696" w:rsidRPr="00FB7696" w:rsidRDefault="00FB7696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7696" w:rsidRPr="00FB7696" w:rsidRDefault="00FB7696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7696" w:rsidRPr="00FB7696" w:rsidRDefault="00FB7696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7696" w:rsidRPr="00FB7696" w:rsidRDefault="00FB7696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7696" w:rsidRPr="00FB7696" w:rsidRDefault="00FB7696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7696" w:rsidRPr="00FB7696" w:rsidRDefault="00FB7696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7696" w:rsidRPr="00FB7696" w:rsidRDefault="00FB7696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7696" w:rsidRPr="00FB7696" w:rsidRDefault="00FB7696" w:rsidP="00FB76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7696">
        <w:rPr>
          <w:rFonts w:ascii="Times New Roman" w:hAnsi="Times New Roman" w:cs="Times New Roman"/>
          <w:sz w:val="24"/>
          <w:szCs w:val="24"/>
        </w:rPr>
        <w:t>References</w:t>
      </w:r>
    </w:p>
    <w:p w:rsidR="00FB7696" w:rsidRPr="00FB7696" w:rsidRDefault="00FB7696" w:rsidP="00FB7696">
      <w:pPr>
        <w:pStyle w:val="Bibliography"/>
        <w:spacing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FB7696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FB7696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FB7696">
        <w:rPr>
          <w:rFonts w:ascii="Times New Roman" w:hAnsi="Times New Roman" w:cs="Times New Roman"/>
          <w:sz w:val="24"/>
          <w:szCs w:val="24"/>
        </w:rPr>
        <w:fldChar w:fldCharType="separate"/>
      </w:r>
      <w:r w:rsidRPr="00FB7696">
        <w:rPr>
          <w:rFonts w:ascii="Times New Roman" w:hAnsi="Times New Roman" w:cs="Times New Roman"/>
          <w:noProof/>
          <w:sz w:val="24"/>
          <w:szCs w:val="24"/>
        </w:rPr>
        <w:t xml:space="preserve">Eger, L., Koma'rkova', L., Egerova', d., &amp; Mic'i'k, M. (2021). The effect of COVID-19 on consumer shopping behavior:Generational cohort perspective. </w:t>
      </w:r>
      <w:r w:rsidRPr="00FB7696">
        <w:rPr>
          <w:rFonts w:ascii="Times New Roman" w:hAnsi="Times New Roman" w:cs="Times New Roman"/>
          <w:i/>
          <w:iCs/>
          <w:noProof/>
          <w:sz w:val="24"/>
          <w:szCs w:val="24"/>
        </w:rPr>
        <w:t>Journal of Retailing and Consumer Services</w:t>
      </w:r>
      <w:r w:rsidRPr="00FB7696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FB7696" w:rsidRPr="00FB7696" w:rsidRDefault="00FB7696" w:rsidP="00FB7696">
      <w:pPr>
        <w:pStyle w:val="Bibliography"/>
        <w:spacing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FB7696">
        <w:rPr>
          <w:rFonts w:ascii="Times New Roman" w:hAnsi="Times New Roman" w:cs="Times New Roman"/>
          <w:noProof/>
          <w:sz w:val="24"/>
          <w:szCs w:val="24"/>
        </w:rPr>
        <w:t xml:space="preserve">Li, J., Hallsworth, A. G., &amp; Coca-Stefaniak, J. A. (2020). Changing grocery shopping behaviours among chinese consumers at the outet of the COVID-19 outbreak. </w:t>
      </w:r>
      <w:r w:rsidRPr="00FB7696">
        <w:rPr>
          <w:rFonts w:ascii="Times New Roman" w:hAnsi="Times New Roman" w:cs="Times New Roman"/>
          <w:i/>
          <w:iCs/>
          <w:noProof/>
          <w:sz w:val="24"/>
          <w:szCs w:val="24"/>
        </w:rPr>
        <w:t>Tijdschrift voor economische en sociale geografie</w:t>
      </w:r>
      <w:r w:rsidRPr="00FB7696">
        <w:rPr>
          <w:rFonts w:ascii="Times New Roman" w:hAnsi="Times New Roman" w:cs="Times New Roman"/>
          <w:noProof/>
          <w:sz w:val="24"/>
          <w:szCs w:val="24"/>
        </w:rPr>
        <w:t>, 574-583.</w:t>
      </w:r>
    </w:p>
    <w:p w:rsidR="00FB7696" w:rsidRPr="00FB7696" w:rsidRDefault="00FB7696" w:rsidP="00FB7696">
      <w:pPr>
        <w:pStyle w:val="Bibliography"/>
        <w:spacing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FB7696">
        <w:rPr>
          <w:rFonts w:ascii="Times New Roman" w:hAnsi="Times New Roman" w:cs="Times New Roman"/>
          <w:noProof/>
          <w:sz w:val="24"/>
          <w:szCs w:val="24"/>
        </w:rPr>
        <w:t xml:space="preserve">Muellbauer, J. (2020). The corona vurus pandemic and US consumption. </w:t>
      </w:r>
      <w:r w:rsidRPr="00FB7696">
        <w:rPr>
          <w:rFonts w:ascii="Times New Roman" w:hAnsi="Times New Roman" w:cs="Times New Roman"/>
          <w:i/>
          <w:iCs/>
          <w:noProof/>
          <w:sz w:val="24"/>
          <w:szCs w:val="24"/>
        </w:rPr>
        <w:t>CEPR policy portal</w:t>
      </w:r>
      <w:r w:rsidRPr="00FB7696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FB7696" w:rsidRPr="00FB7696" w:rsidRDefault="00FB7696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7696">
        <w:rPr>
          <w:rFonts w:ascii="Times New Roman" w:hAnsi="Times New Roman" w:cs="Times New Roman"/>
          <w:sz w:val="24"/>
          <w:szCs w:val="24"/>
        </w:rPr>
        <w:fldChar w:fldCharType="end"/>
      </w:r>
    </w:p>
    <w:p w:rsidR="00C848B9" w:rsidRPr="00FB7696" w:rsidRDefault="00C848B9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769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B7696" w:rsidRDefault="00FB7696" w:rsidP="00FB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7696" w:rsidRDefault="00FB7696" w:rsidP="00FB7696">
      <w:pPr>
        <w:rPr>
          <w:rFonts w:ascii="Times New Roman" w:hAnsi="Times New Roman" w:cs="Times New Roman"/>
          <w:sz w:val="24"/>
          <w:szCs w:val="24"/>
        </w:rPr>
      </w:pPr>
    </w:p>
    <w:p w:rsidR="008B032C" w:rsidRPr="00FB7696" w:rsidRDefault="00FB7696" w:rsidP="00FB7696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B032C" w:rsidRPr="00FB7696" w:rsidSect="00C42D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54D" w:rsidRDefault="001F754D" w:rsidP="00C42DF5">
      <w:pPr>
        <w:spacing w:after="0" w:line="240" w:lineRule="auto"/>
      </w:pPr>
      <w:r>
        <w:separator/>
      </w:r>
    </w:p>
  </w:endnote>
  <w:endnote w:type="continuationSeparator" w:id="0">
    <w:p w:rsidR="001F754D" w:rsidRDefault="001F754D" w:rsidP="00C4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F5" w:rsidRDefault="00C42D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F5" w:rsidRDefault="00C42D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F5" w:rsidRDefault="00C42D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54D" w:rsidRDefault="001F754D" w:rsidP="00C42DF5">
      <w:pPr>
        <w:spacing w:after="0" w:line="240" w:lineRule="auto"/>
      </w:pPr>
      <w:r>
        <w:separator/>
      </w:r>
    </w:p>
  </w:footnote>
  <w:footnote w:type="continuationSeparator" w:id="0">
    <w:p w:rsidR="001F754D" w:rsidRDefault="001F754D" w:rsidP="00C42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F5" w:rsidRDefault="00C42D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4585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2DF5" w:rsidRDefault="00C42DF5">
        <w:pPr>
          <w:pStyle w:val="Header"/>
          <w:jc w:val="right"/>
        </w:pPr>
        <w:r>
          <w:t xml:space="preserve">IMPACT OF PANDEMICS ON CONSUMER BEHAVIOR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84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42DF5" w:rsidRDefault="00C42D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F5" w:rsidRDefault="00C42DF5">
    <w:pPr>
      <w:pStyle w:val="Header"/>
      <w:jc w:val="right"/>
    </w:pPr>
    <w:r>
      <w:t xml:space="preserve">Running head: IMPACT OF PANDEMICS ON CONSUMER BEHAVIOR                                                                  </w:t>
    </w:r>
    <w:sdt>
      <w:sdtPr>
        <w:id w:val="1324632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F6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C42DF5" w:rsidRDefault="00C42D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F5"/>
    <w:rsid w:val="000D093B"/>
    <w:rsid w:val="001F754D"/>
    <w:rsid w:val="00344E1A"/>
    <w:rsid w:val="0037556A"/>
    <w:rsid w:val="0053284F"/>
    <w:rsid w:val="006230DB"/>
    <w:rsid w:val="0066174D"/>
    <w:rsid w:val="007233A8"/>
    <w:rsid w:val="0083475B"/>
    <w:rsid w:val="008678B1"/>
    <w:rsid w:val="008B032C"/>
    <w:rsid w:val="00A34A35"/>
    <w:rsid w:val="00AB1206"/>
    <w:rsid w:val="00B342D6"/>
    <w:rsid w:val="00B66F5A"/>
    <w:rsid w:val="00C102AA"/>
    <w:rsid w:val="00C42DF5"/>
    <w:rsid w:val="00C650D7"/>
    <w:rsid w:val="00C74C64"/>
    <w:rsid w:val="00C848B9"/>
    <w:rsid w:val="00D23FC0"/>
    <w:rsid w:val="00DE155E"/>
    <w:rsid w:val="00EC7F6C"/>
    <w:rsid w:val="00F040F1"/>
    <w:rsid w:val="00FA0A5C"/>
    <w:rsid w:val="00FB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F5"/>
  </w:style>
  <w:style w:type="paragraph" w:styleId="Footer">
    <w:name w:val="footer"/>
    <w:basedOn w:val="Normal"/>
    <w:link w:val="FooterChar"/>
    <w:uiPriority w:val="99"/>
    <w:unhideWhenUsed/>
    <w:rsid w:val="00C4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F5"/>
  </w:style>
  <w:style w:type="paragraph" w:styleId="BalloonText">
    <w:name w:val="Balloon Text"/>
    <w:basedOn w:val="Normal"/>
    <w:link w:val="BalloonTextChar"/>
    <w:uiPriority w:val="99"/>
    <w:semiHidden/>
    <w:unhideWhenUsed/>
    <w:rsid w:val="00C42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F5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B76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F5"/>
  </w:style>
  <w:style w:type="paragraph" w:styleId="Footer">
    <w:name w:val="footer"/>
    <w:basedOn w:val="Normal"/>
    <w:link w:val="FooterChar"/>
    <w:uiPriority w:val="99"/>
    <w:unhideWhenUsed/>
    <w:rsid w:val="00C4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F5"/>
  </w:style>
  <w:style w:type="paragraph" w:styleId="BalloonText">
    <w:name w:val="Balloon Text"/>
    <w:basedOn w:val="Normal"/>
    <w:link w:val="BalloonTextChar"/>
    <w:uiPriority w:val="99"/>
    <w:semiHidden/>
    <w:unhideWhenUsed/>
    <w:rsid w:val="00C42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F5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B7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Mue20</b:Tag>
    <b:SourceType>JournalArticle</b:SourceType>
    <b:Guid>{619CCF46-D12B-4710-9ED5-294E74C385CE}</b:Guid>
    <b:Title>The corona vurus pandemic and US consumption</b:Title>
    <b:JournalName>CEPR policy portal</b:JournalName>
    <b:Year>2020</b:Year>
    <b:Author>
      <b:Author>
        <b:NameList>
          <b:Person>
            <b:Last>Muellbauer</b:Last>
            <b:First>J</b:First>
          </b:Person>
        </b:NameList>
      </b:Author>
    </b:Author>
    <b:RefOrder>1</b:RefOrder>
  </b:Source>
  <b:Source>
    <b:Tag>LiJ20</b:Tag>
    <b:SourceType>JournalArticle</b:SourceType>
    <b:Guid>{BD2193EC-AC8B-4786-8A1A-C92C83B99A07}</b:Guid>
    <b:Title>Changing grocery shopping behaviours among chinese consumers at the outet of the COVID-19 outbreak</b:Title>
    <b:JournalName>Tijdschrift voor economische en sociale geografie</b:JournalName>
    <b:Year>2020</b:Year>
    <b:Pages>574-583</b:Pages>
    <b:Author>
      <b:Author>
        <b:NameList>
          <b:Person>
            <b:Last>Li</b:Last>
            <b:First>Junxiong</b:First>
          </b:Person>
          <b:Person>
            <b:Last>Hallsworth</b:Last>
            <b:Middle>G</b:Middle>
            <b:First>Alan</b:First>
          </b:Person>
          <b:Person>
            <b:Last>Coca-Stefaniak</b:Last>
            <b:Middle>Andres</b:Middle>
            <b:First>J</b:First>
          </b:Person>
        </b:NameList>
      </b:Author>
    </b:Author>
    <b:RefOrder>2</b:RefOrder>
  </b:Source>
  <b:Source>
    <b:Tag>Ege21</b:Tag>
    <b:SourceType>JournalArticle</b:SourceType>
    <b:Guid>{0B3BD982-7818-46B4-B70B-20D28195165E}</b:Guid>
    <b:Title>The effect of COVID-19 on consumer shopping behavior:Generational cohort perspective</b:Title>
    <b:JournalName>Journal of Retailing and Consumer Services</b:JournalName>
    <b:Year>2021</b:Year>
    <b:Author>
      <b:Author>
        <b:NameList>
          <b:Person>
            <b:Last>Eger</b:Last>
            <b:First>Ludvi'k</b:First>
          </b:Person>
          <b:Person>
            <b:Last>Koma'rkova'</b:Last>
            <b:First>Lenka</b:First>
          </b:Person>
          <b:Person>
            <b:Last>Egerova'</b:Last>
            <b:First>dana</b:First>
          </b:Person>
          <b:Person>
            <b:Last>Mic'i'k</b:Last>
            <b:First>Michal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3CD881C-121E-4DD0-89E6-7CADA74ACF18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E0CC99A5-C445-4D94-86E4-D3F282CF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274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2021-04-29T07:04:00Z</dcterms:created>
  <dcterms:modified xsi:type="dcterms:W3CDTF">2021-04-29T17:40:00Z</dcterms:modified>
</cp:coreProperties>
</file>