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CB8B" w14:textId="77777777" w:rsidR="00A94B52" w:rsidRPr="00A94B52" w:rsidRDefault="00A94B52" w:rsidP="00A94B52">
      <w:pPr>
        <w:rPr>
          <w:b/>
          <w:bCs/>
          <w:lang w:val="fr-FR"/>
        </w:rPr>
      </w:pPr>
      <w:r w:rsidRPr="00A94B52">
        <w:rPr>
          <w:b/>
          <w:bCs/>
          <w:lang w:val="fr-FR"/>
        </w:rPr>
        <w:t>3</w:t>
      </w:r>
      <w:r w:rsidRPr="00A94B52">
        <w:rPr>
          <w:b/>
          <w:bCs/>
        </w:rPr>
        <w:t>️</w:t>
      </w:r>
      <w:r w:rsidRPr="00A94B52">
        <w:rPr>
          <w:rFonts w:ascii="Segoe UI Symbol" w:hAnsi="Segoe UI Symbol" w:cs="Segoe UI Symbol"/>
          <w:b/>
          <w:bCs/>
          <w:lang w:val="fr-FR"/>
        </w:rPr>
        <w:t>⃣</w:t>
      </w:r>
      <w:r w:rsidRPr="00A94B52">
        <w:rPr>
          <w:b/>
          <w:bCs/>
          <w:lang w:val="fr-FR"/>
        </w:rPr>
        <w:t xml:space="preserve"> OpenTofu — </w:t>
      </w:r>
      <w:r w:rsidRPr="00A94B52">
        <w:rPr>
          <w:b/>
          <w:bCs/>
          <w:i/>
          <w:iCs/>
          <w:lang w:val="fr-FR"/>
        </w:rPr>
        <w:t>Infrastructure as Code (IaC)</w:t>
      </w:r>
    </w:p>
    <w:p w14:paraId="6E285D00" w14:textId="77777777" w:rsidR="00A94B52" w:rsidRPr="00A94B52" w:rsidRDefault="00A94B52" w:rsidP="00A94B52">
      <w:pPr>
        <w:rPr>
          <w:b/>
          <w:bCs/>
        </w:rPr>
      </w:pPr>
      <w:r w:rsidRPr="00A94B52">
        <w:rPr>
          <w:b/>
          <w:bCs/>
        </w:rPr>
        <w:t xml:space="preserve">What </w:t>
      </w:r>
      <w:proofErr w:type="spellStart"/>
      <w:r w:rsidRPr="00A94B52">
        <w:rPr>
          <w:b/>
          <w:bCs/>
        </w:rPr>
        <w:t>OpenTofu</w:t>
      </w:r>
      <w:proofErr w:type="spellEnd"/>
      <w:r w:rsidRPr="00A94B52">
        <w:rPr>
          <w:b/>
          <w:bCs/>
        </w:rPr>
        <w:t xml:space="preserve"> is</w:t>
      </w:r>
    </w:p>
    <w:p w14:paraId="1D84AA1C" w14:textId="77777777" w:rsidR="00A94B52" w:rsidRPr="00A94B52" w:rsidRDefault="00A94B52" w:rsidP="00A94B52">
      <w:proofErr w:type="spellStart"/>
      <w:r w:rsidRPr="00A94B52">
        <w:rPr>
          <w:b/>
          <w:bCs/>
        </w:rPr>
        <w:t>OpenTofu</w:t>
      </w:r>
      <w:proofErr w:type="spellEnd"/>
      <w:r w:rsidRPr="00A94B52">
        <w:rPr>
          <w:b/>
          <w:bCs/>
        </w:rPr>
        <w:t xml:space="preserve"> provisions infrastructure</w:t>
      </w:r>
      <w:r w:rsidRPr="00A94B52">
        <w:t>:</w:t>
      </w:r>
    </w:p>
    <w:p w14:paraId="057EB73D" w14:textId="77777777" w:rsidR="00A94B52" w:rsidRPr="00A94B52" w:rsidRDefault="00A94B52" w:rsidP="00A94B52">
      <w:pPr>
        <w:numPr>
          <w:ilvl w:val="0"/>
          <w:numId w:val="1"/>
        </w:numPr>
      </w:pPr>
      <w:r w:rsidRPr="00A94B52">
        <w:t>Virtual machines</w:t>
      </w:r>
    </w:p>
    <w:p w14:paraId="69484213" w14:textId="77777777" w:rsidR="00A94B52" w:rsidRPr="00A94B52" w:rsidRDefault="00A94B52" w:rsidP="00A94B52">
      <w:pPr>
        <w:numPr>
          <w:ilvl w:val="0"/>
          <w:numId w:val="1"/>
        </w:numPr>
      </w:pPr>
      <w:r w:rsidRPr="00A94B52">
        <w:t>Networks</w:t>
      </w:r>
    </w:p>
    <w:p w14:paraId="141BC579" w14:textId="77777777" w:rsidR="00A94B52" w:rsidRPr="00A94B52" w:rsidRDefault="00A94B52" w:rsidP="00A94B52">
      <w:pPr>
        <w:numPr>
          <w:ilvl w:val="0"/>
          <w:numId w:val="1"/>
        </w:numPr>
      </w:pPr>
      <w:r w:rsidRPr="00A94B52">
        <w:t>Load balancers</w:t>
      </w:r>
    </w:p>
    <w:p w14:paraId="08735C05" w14:textId="77777777" w:rsidR="00A94B52" w:rsidRPr="00A94B52" w:rsidRDefault="00A94B52" w:rsidP="00A94B52">
      <w:pPr>
        <w:numPr>
          <w:ilvl w:val="0"/>
          <w:numId w:val="1"/>
        </w:numPr>
      </w:pPr>
      <w:r w:rsidRPr="00A94B52">
        <w:t>Cloud resources (AWS, Azure, GCP, etc.)</w:t>
      </w:r>
    </w:p>
    <w:p w14:paraId="4C9DF3F9" w14:textId="77777777" w:rsidR="00A94B52" w:rsidRPr="00A94B52" w:rsidRDefault="00A94B52" w:rsidP="00A94B52">
      <w:r w:rsidRPr="00A94B52">
        <w:t xml:space="preserve">It’s a </w:t>
      </w:r>
      <w:r w:rsidRPr="00A94B52">
        <w:rPr>
          <w:b/>
          <w:bCs/>
        </w:rPr>
        <w:t>Terraform-compatible</w:t>
      </w:r>
      <w:r w:rsidRPr="00A94B52">
        <w:t xml:space="preserve"> open-source fork.</w:t>
      </w:r>
    </w:p>
    <w:p w14:paraId="62A56E39" w14:textId="77777777" w:rsidR="00A94B52" w:rsidRPr="00A94B52" w:rsidRDefault="00A94B52" w:rsidP="00A94B52">
      <w:r w:rsidRPr="00A94B52">
        <w:t xml:space="preserve">Think of </w:t>
      </w:r>
      <w:proofErr w:type="spellStart"/>
      <w:r w:rsidRPr="00A94B52">
        <w:t>OpenTofu</w:t>
      </w:r>
      <w:proofErr w:type="spellEnd"/>
      <w:r w:rsidRPr="00A94B52">
        <w:t xml:space="preserve"> as:</w:t>
      </w:r>
    </w:p>
    <w:p w14:paraId="7F826794" w14:textId="77777777" w:rsidR="00A94B52" w:rsidRPr="00A94B52" w:rsidRDefault="00A94B52" w:rsidP="00A94B52">
      <w:r w:rsidRPr="00A94B52">
        <w:rPr>
          <w:b/>
          <w:bCs/>
        </w:rPr>
        <w:t>“Describe the infrastructure, and I’ll create it.”</w:t>
      </w:r>
    </w:p>
    <w:p w14:paraId="48CCA807" w14:textId="77777777" w:rsidR="00A94B52" w:rsidRPr="00A94B52" w:rsidRDefault="00A94B52" w:rsidP="00A94B52">
      <w:r w:rsidRPr="00A94B52">
        <w:pict w14:anchorId="4EAC72BA">
          <v:rect id="_x0000_i1037" style="width:0;height:1.5pt" o:hralign="center" o:hrstd="t" o:hr="t" fillcolor="#a0a0a0" stroked="f"/>
        </w:pict>
      </w:r>
    </w:p>
    <w:p w14:paraId="6E56F9C5" w14:textId="77777777" w:rsidR="00A94B52" w:rsidRPr="00A94B52" w:rsidRDefault="00A94B52" w:rsidP="00A94B52">
      <w:pPr>
        <w:rPr>
          <w:b/>
          <w:bCs/>
        </w:rPr>
      </w:pPr>
      <w:r w:rsidRPr="00A94B52">
        <w:rPr>
          <w:b/>
          <w:bCs/>
        </w:rPr>
        <w:t xml:space="preserve">How </w:t>
      </w:r>
      <w:proofErr w:type="spellStart"/>
      <w:r w:rsidRPr="00A94B52">
        <w:rPr>
          <w:b/>
          <w:bCs/>
        </w:rPr>
        <w:t>OpenTofu</w:t>
      </w:r>
      <w:proofErr w:type="spellEnd"/>
      <w:r w:rsidRPr="00A94B52">
        <w:rPr>
          <w:b/>
          <w:bCs/>
        </w:rPr>
        <w:t xml:space="preserve"> works</w:t>
      </w:r>
    </w:p>
    <w:p w14:paraId="19B8E39E" w14:textId="77777777" w:rsidR="00A94B52" w:rsidRPr="00A94B52" w:rsidRDefault="00A94B52" w:rsidP="00A94B52">
      <w:pPr>
        <w:numPr>
          <w:ilvl w:val="0"/>
          <w:numId w:val="2"/>
        </w:numPr>
      </w:pPr>
      <w:r w:rsidRPr="00A94B52">
        <w:t xml:space="preserve">You write </w:t>
      </w:r>
      <w:r w:rsidRPr="00A94B52">
        <w:rPr>
          <w:b/>
          <w:bCs/>
        </w:rPr>
        <w:t>declarative configuration files</w:t>
      </w:r>
    </w:p>
    <w:p w14:paraId="6500F159" w14:textId="77777777" w:rsidR="00A94B52" w:rsidRPr="00A94B52" w:rsidRDefault="00A94B52" w:rsidP="00A94B52">
      <w:pPr>
        <w:numPr>
          <w:ilvl w:val="0"/>
          <w:numId w:val="2"/>
        </w:numPr>
      </w:pPr>
      <w:r w:rsidRPr="00A94B52">
        <w:t xml:space="preserve">You say </w:t>
      </w:r>
      <w:r w:rsidRPr="00A94B52">
        <w:rPr>
          <w:i/>
          <w:iCs/>
        </w:rPr>
        <w:t>what you want</w:t>
      </w:r>
      <w:r w:rsidRPr="00A94B52">
        <w:t xml:space="preserve">, not </w:t>
      </w:r>
      <w:r w:rsidRPr="00A94B52">
        <w:rPr>
          <w:i/>
          <w:iCs/>
        </w:rPr>
        <w:t>how to do it</w:t>
      </w:r>
    </w:p>
    <w:p w14:paraId="7037D213" w14:textId="77777777" w:rsidR="00A94B52" w:rsidRPr="00A94B52" w:rsidRDefault="00A94B52" w:rsidP="00A94B52">
      <w:pPr>
        <w:numPr>
          <w:ilvl w:val="0"/>
          <w:numId w:val="2"/>
        </w:numPr>
      </w:pPr>
      <w:proofErr w:type="spellStart"/>
      <w:r w:rsidRPr="00A94B52">
        <w:t>OpenTofu</w:t>
      </w:r>
      <w:proofErr w:type="spellEnd"/>
      <w:r w:rsidRPr="00A94B52">
        <w:t>:</w:t>
      </w:r>
    </w:p>
    <w:p w14:paraId="28830E93" w14:textId="77777777" w:rsidR="00A94B52" w:rsidRPr="00A94B52" w:rsidRDefault="00A94B52" w:rsidP="00A94B52">
      <w:pPr>
        <w:numPr>
          <w:ilvl w:val="1"/>
          <w:numId w:val="2"/>
        </w:numPr>
      </w:pPr>
      <w:r w:rsidRPr="00A94B52">
        <w:t>Compares desired state vs real state</w:t>
      </w:r>
    </w:p>
    <w:p w14:paraId="46D2F7FE" w14:textId="77777777" w:rsidR="00A94B52" w:rsidRPr="00A94B52" w:rsidRDefault="00A94B52" w:rsidP="00A94B52">
      <w:pPr>
        <w:numPr>
          <w:ilvl w:val="1"/>
          <w:numId w:val="2"/>
        </w:numPr>
      </w:pPr>
      <w:r w:rsidRPr="00A94B52">
        <w:t xml:space="preserve">Plans </w:t>
      </w:r>
      <w:proofErr w:type="gramStart"/>
      <w:r w:rsidRPr="00A94B52">
        <w:t>changes</w:t>
      </w:r>
      <w:proofErr w:type="gramEnd"/>
    </w:p>
    <w:p w14:paraId="268095E7" w14:textId="77777777" w:rsidR="00A94B52" w:rsidRPr="00A94B52" w:rsidRDefault="00A94B52" w:rsidP="00A94B52">
      <w:pPr>
        <w:numPr>
          <w:ilvl w:val="1"/>
          <w:numId w:val="2"/>
        </w:numPr>
      </w:pPr>
      <w:r w:rsidRPr="00A94B52">
        <w:t>Applies them safely</w:t>
      </w:r>
    </w:p>
    <w:p w14:paraId="2E039576" w14:textId="77777777" w:rsidR="00A94B52" w:rsidRPr="00A94B52" w:rsidRDefault="00A94B52" w:rsidP="00A94B52">
      <w:r w:rsidRPr="00A94B52">
        <w:t>Typical workflow:</w:t>
      </w:r>
    </w:p>
    <w:p w14:paraId="5A89A1D6" w14:textId="77777777" w:rsidR="00A94B52" w:rsidRPr="00A94B52" w:rsidRDefault="00A94B52" w:rsidP="00A94B52">
      <w:r w:rsidRPr="00A94B52">
        <w:t xml:space="preserve">tofu </w:t>
      </w:r>
      <w:proofErr w:type="spellStart"/>
      <w:r w:rsidRPr="00A94B52">
        <w:t>init</w:t>
      </w:r>
      <w:proofErr w:type="spellEnd"/>
    </w:p>
    <w:p w14:paraId="6D128401" w14:textId="77777777" w:rsidR="00A94B52" w:rsidRPr="00A94B52" w:rsidRDefault="00A94B52" w:rsidP="00A94B52">
      <w:r w:rsidRPr="00A94B52">
        <w:t>tofu plan</w:t>
      </w:r>
    </w:p>
    <w:p w14:paraId="7A5EFE77" w14:textId="77777777" w:rsidR="00A94B52" w:rsidRPr="00A94B52" w:rsidRDefault="00A94B52" w:rsidP="00A94B52">
      <w:r w:rsidRPr="00A94B52">
        <w:t xml:space="preserve">tofu </w:t>
      </w:r>
      <w:proofErr w:type="gramStart"/>
      <w:r w:rsidRPr="00A94B52">
        <w:t>apply</w:t>
      </w:r>
      <w:proofErr w:type="gramEnd"/>
    </w:p>
    <w:p w14:paraId="29550ED9" w14:textId="77777777" w:rsidR="00A94B52" w:rsidRPr="00A94B52" w:rsidRDefault="00A94B52" w:rsidP="00A94B52">
      <w:r w:rsidRPr="00A94B52">
        <w:pict w14:anchorId="48BA1F83">
          <v:rect id="_x0000_i1038" style="width:0;height:1.5pt" o:hralign="center" o:hrstd="t" o:hr="t" fillcolor="#a0a0a0" stroked="f"/>
        </w:pict>
      </w:r>
    </w:p>
    <w:p w14:paraId="3F2758CC" w14:textId="77777777" w:rsidR="00A94B52" w:rsidRPr="00A94B52" w:rsidRDefault="00A94B52" w:rsidP="00A94B52">
      <w:pPr>
        <w:rPr>
          <w:b/>
          <w:bCs/>
        </w:rPr>
      </w:pPr>
      <w:r w:rsidRPr="00A94B52">
        <w:rPr>
          <w:b/>
          <w:bCs/>
        </w:rPr>
        <w:t xml:space="preserve">Where </w:t>
      </w:r>
      <w:proofErr w:type="spellStart"/>
      <w:r w:rsidRPr="00A94B52">
        <w:rPr>
          <w:b/>
          <w:bCs/>
        </w:rPr>
        <w:t>OpenTofu</w:t>
      </w:r>
      <w:proofErr w:type="spellEnd"/>
      <w:r w:rsidRPr="00A94B52">
        <w:rPr>
          <w:b/>
          <w:bCs/>
        </w:rPr>
        <w:t xml:space="preserve"> fits</w:t>
      </w:r>
    </w:p>
    <w:p w14:paraId="63866C43" w14:textId="77777777" w:rsidR="00A94B52" w:rsidRPr="00A94B52" w:rsidRDefault="00A94B52" w:rsidP="00A94B52">
      <w:pPr>
        <w:numPr>
          <w:ilvl w:val="0"/>
          <w:numId w:val="3"/>
        </w:numPr>
      </w:pPr>
      <w:r w:rsidRPr="00A94B52">
        <w:t>Before everything else</w:t>
      </w:r>
    </w:p>
    <w:p w14:paraId="36F44498" w14:textId="77777777" w:rsidR="00A94B52" w:rsidRPr="00A94B52" w:rsidRDefault="00A94B52" w:rsidP="00A94B52">
      <w:pPr>
        <w:numPr>
          <w:ilvl w:val="0"/>
          <w:numId w:val="3"/>
        </w:numPr>
      </w:pPr>
      <w:r w:rsidRPr="00A94B52">
        <w:t>It creates:</w:t>
      </w:r>
    </w:p>
    <w:p w14:paraId="53F85788" w14:textId="77777777" w:rsidR="00A94B52" w:rsidRPr="00A94B52" w:rsidRDefault="00A94B52" w:rsidP="00A94B52">
      <w:pPr>
        <w:numPr>
          <w:ilvl w:val="1"/>
          <w:numId w:val="3"/>
        </w:numPr>
      </w:pPr>
      <w:r w:rsidRPr="00A94B52">
        <w:lastRenderedPageBreak/>
        <w:t>Servers</w:t>
      </w:r>
    </w:p>
    <w:p w14:paraId="7942CDDA" w14:textId="77777777" w:rsidR="00A94B52" w:rsidRPr="00A94B52" w:rsidRDefault="00A94B52" w:rsidP="00A94B52">
      <w:pPr>
        <w:numPr>
          <w:ilvl w:val="1"/>
          <w:numId w:val="3"/>
        </w:numPr>
      </w:pPr>
      <w:r w:rsidRPr="00A94B52">
        <w:t>Networks</w:t>
      </w:r>
    </w:p>
    <w:p w14:paraId="12E00F0C" w14:textId="77777777" w:rsidR="00A94B52" w:rsidRPr="00A94B52" w:rsidRDefault="00A94B52" w:rsidP="00A94B52">
      <w:pPr>
        <w:numPr>
          <w:ilvl w:val="1"/>
          <w:numId w:val="3"/>
        </w:numPr>
      </w:pPr>
      <w:r w:rsidRPr="00A94B52">
        <w:t>Kubernetes clusters (managed ones)</w:t>
      </w:r>
    </w:p>
    <w:p w14:paraId="38ADF3BC" w14:textId="77777777" w:rsidR="00A94B52" w:rsidRPr="00A94B52" w:rsidRDefault="00A94B52" w:rsidP="00A94B52">
      <w:pPr>
        <w:numPr>
          <w:ilvl w:val="0"/>
          <w:numId w:val="3"/>
        </w:numPr>
      </w:pPr>
      <w:r w:rsidRPr="00A94B52">
        <w:t>After that, Ansible &amp; Kubernetes take over</w:t>
      </w:r>
    </w:p>
    <w:p w14:paraId="1FA73506" w14:textId="77777777" w:rsidR="000C0E1C" w:rsidRDefault="000C0E1C"/>
    <w:sectPr w:rsidR="000C0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D1FD9"/>
    <w:multiLevelType w:val="multilevel"/>
    <w:tmpl w:val="EF5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F3336"/>
    <w:multiLevelType w:val="multilevel"/>
    <w:tmpl w:val="A63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C084B"/>
    <w:multiLevelType w:val="multilevel"/>
    <w:tmpl w:val="AAA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665654">
    <w:abstractNumId w:val="2"/>
  </w:num>
  <w:num w:numId="2" w16cid:durableId="2106149357">
    <w:abstractNumId w:val="0"/>
  </w:num>
  <w:num w:numId="3" w16cid:durableId="97884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1C"/>
    <w:rsid w:val="000C0E1C"/>
    <w:rsid w:val="00803C77"/>
    <w:rsid w:val="00A9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1801E-8491-4716-B79C-962A5E36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2</cp:revision>
  <dcterms:created xsi:type="dcterms:W3CDTF">2025-12-18T11:31:00Z</dcterms:created>
  <dcterms:modified xsi:type="dcterms:W3CDTF">2025-12-18T11:31:00Z</dcterms:modified>
</cp:coreProperties>
</file>