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Normal"/>
        <w:suppressAutoHyphens w:val="true"/>
        <w:spacing w:lineRule="auto" w:line="480" w:before="0" w:after="0"/>
        <w:contextualSpacing/>
        <w:rPr>
          <w:rFonts w:ascii="Times New Roman" w:hAnsi="Times New Roman" w:eastAsia="Calibri" w:cs="Times New Roman"/>
          <w:sz w:val="24"/>
          <w:szCs w:val="24"/>
        </w:rPr>
      </w:pPr>
      <w:r>
        <w:rPr/>
      </w:r>
    </w:p>
    <w:p>
      <w:pPr>
        <w:pStyle w:val="Heading1"/>
        <w:keepNext w:val="false"/>
        <w:keepLines w:val="false"/>
        <w:spacing w:lineRule="auto" w:line="480" w:before="2040" w:after="0"/>
        <w:jc w:val="center"/>
        <w:rPr>
          <w:rFonts w:ascii="Times New Roman" w:hAnsi="Times New Roman" w:cs="Times New Roman"/>
          <w:b w:val="false"/>
          <w:b w:val="false"/>
          <w:sz w:val="24"/>
          <w:szCs w:val="24"/>
        </w:rPr>
      </w:pPr>
      <w:bookmarkStart w:id="0" w:name="_uositxa1idp5"/>
      <w:bookmarkEnd w:id="0"/>
      <w:r>
        <w:rPr>
          <w:rFonts w:cs="Times New Roman" w:ascii="Times New Roman" w:hAnsi="Times New Roman"/>
          <w:b w:val="false"/>
          <w:sz w:val="24"/>
          <w:szCs w:val="24"/>
        </w:rPr>
        <w:t>CS 255 Model Application Short Paper</w:t>
      </w:r>
    </w:p>
    <w:p>
      <w:p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Giddeon Card</w:t>
      </w:r>
    </w:p>
    <w:p>
      <w:p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sage.card@snhu.edu</w:t>
      </w:r>
    </w:p>
    <w:p>
      <w:pPr>
        <w:sectPr>
          <w:headerReference w:type="default" r:id="rId2"/>
          <w:type w:val="nextPage"/>
          <w:pgSz w:w="12240" w:h="15840"/>
          <w:pgMar w:left="1440" w:right="1440" w:gutter="0" w:header="720" w:top="1440" w:footer="0" w:bottom="1440"/>
          <w:pgNumType w:start="1" w:fmt="decimal"/>
          <w:formProt w:val="false"/>
          <w:textDirection w:val="lrTb"/>
          <w:docGrid w:type="default" w:linePitch="299" w:charSpace="4096"/>
        </w:sectPr>
        <w:pStyle w:val="Normal"/>
        <w:spacing w:lineRule="auto" w:line="480" w:before="0" w:after="0"/>
        <w:contextualSpacing/>
        <w:jc w:val="center"/>
        <w:rPr>
          <w:rFonts w:ascii="Times New Roman" w:hAnsi="Times New Roman" w:eastAsia="Calibri" w:cs="Times New Roman"/>
          <w:sz w:val="24"/>
          <w:szCs w:val="24"/>
        </w:rPr>
      </w:pPr>
      <w:r>
        <w:rPr>
          <w:rFonts w:eastAsia="Calibri" w:cs="Times New Roman" w:ascii="Times New Roman" w:hAnsi="Times New Roman"/>
          <w:sz w:val="24"/>
          <w:szCs w:val="24"/>
        </w:rPr>
        <w:t>Southern New Hampshire University</w:t>
      </w:r>
    </w:p>
    <w:p>
      <w:pPr>
        <w:pStyle w:val="Heading2"/>
        <w:jc w:val="center"/>
        <w:rPr/>
      </w:pPr>
      <w:bookmarkStart w:id="1" w:name="_yskv2cee1x6o"/>
      <w:bookmarkEnd w:id="1"/>
      <w:r>
        <w:rPr/>
        <w:t>Process Model Application</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rPr>
        <w:tab/>
      </w:r>
      <w:r>
        <w:rPr>
          <w:rFonts w:eastAsia="Calibri" w:cs="Times New Roman" w:ascii="Times New Roman" w:hAnsi="Times New Roman"/>
          <w:sz w:val="24"/>
          <w:szCs w:val="24"/>
        </w:rPr>
        <w:t>There are a couple of different ways that I would implement a Process Model for the DriverPass scenario. One way would be to demonstrate data flow, such as user registration and authentication. This would allow us to map out the sequential steps that need to be taken, from account creation and payment processing, to user verification and initial system access. This would allow us to identify areas where we are restricted in data flow, and could ultimately help us design the system to be more efficient and operate quicker. We could also use it to plan out workflows for things like scheduling lessons or DMV appointments. This could illustrate for us how we want the system to function, giving us a step by step plan for how we will allow users to view appointment slots, select ones that work for them, and actually book the spots. Additionally, the use of Process Modeling would be extremely beneficial for detailing how we want the system to track the progress and performance of users. It would outline how we want to log completed lessons, how the data would flow for instructor feedback for the students, and so on.</w:t>
      </w:r>
    </w:p>
    <w:p>
      <w:pPr>
        <w:pStyle w:val="Heading2"/>
        <w:jc w:val="center"/>
        <w:rPr/>
      </w:pPr>
      <w:bookmarkStart w:id="2" w:name="_bim5flr5sdgu"/>
      <w:bookmarkEnd w:id="2"/>
      <w:r>
        <w:rPr/>
        <w:t>Object Model Application</w:t>
      </w:r>
    </w:p>
    <w:p>
      <w:pPr>
        <w:pStyle w:val="Normal"/>
        <w:spacing w:lineRule="auto" w:line="480" w:before="0" w:after="0"/>
        <w:contextualSpacing/>
        <w:rPr>
          <w:rFonts w:ascii="Times New Roman" w:hAnsi="Times New Roman" w:eastAsia="Calibri" w:cs="Times New Roman"/>
          <w:sz w:val="24"/>
          <w:szCs w:val="24"/>
          <w:highlight w:val="yellow"/>
        </w:rPr>
      </w:pPr>
      <w:r>
        <w:rPr>
          <w:rFonts w:eastAsia="Calibri" w:cs="Times New Roman" w:ascii="Times New Roman" w:hAnsi="Times New Roman"/>
          <w:sz w:val="24"/>
          <w:szCs w:val="24"/>
        </w:rPr>
        <w:tab/>
      </w:r>
      <w:r>
        <w:rPr>
          <w:rFonts w:eastAsia="Calibri" w:cs="Times New Roman" w:ascii="Times New Roman" w:hAnsi="Times New Roman"/>
          <w:sz w:val="24"/>
          <w:szCs w:val="24"/>
        </w:rPr>
        <w:t>While the process model is more abstract, detailing how we want data to flow and the system itself to function, Object Modeling is more low level thought. Through the use of UML diagrams, we could see the actual relationships of the different entities and classes we intend to use. Additionally, we could see the composition of the classes and the various methods and variables that each one stores. This would also allow us to see inheritance between the classes, and plan the coding out so that we can provide the best, most maintainable code possible. From there we can also focus on encapsulation of the actual business logic that we are trying to implement. Additionally, we could use Object Modeling to be able to plan out state management, ensuring that each object maintains its own state without. Object Modeling is also how we would go about planning the re-usability and scalability, which limits code duplication. When we are planning, if we see functions that are used frequently, we can instead just turn that into a class which prevents significant repeats of code.</w:t>
      </w:r>
    </w:p>
    <w:p>
      <w:pPr>
        <w:pStyle w:val="Heading2"/>
        <w:jc w:val="center"/>
        <w:rPr/>
      </w:pPr>
      <w:bookmarkStart w:id="3" w:name="_925ula8mt6jy"/>
      <w:bookmarkEnd w:id="3"/>
      <w:r>
        <w:rPr/>
        <w:t>Process and Object Model Comparison</w:t>
      </w:r>
    </w:p>
    <w:p>
      <w:pPr>
        <w:pStyle w:val="Normal"/>
        <w:spacing w:lineRule="auto" w:line="480" w:before="0" w:after="0"/>
        <w:contextualSpacing/>
        <w:rPr>
          <w:rFonts w:ascii="Times New Roman" w:hAnsi="Times New Roman" w:eastAsia="Calibri" w:cs="Times New Roman"/>
          <w:sz w:val="24"/>
          <w:szCs w:val="24"/>
        </w:rPr>
      </w:pPr>
      <w:r>
        <w:rPr>
          <w:rFonts w:eastAsia="Calibri" w:cs="Times New Roman" w:ascii="Times New Roman" w:hAnsi="Times New Roman"/>
          <w:sz w:val="24"/>
          <w:szCs w:val="24"/>
        </w:rPr>
        <w:tab/>
        <w:t xml:space="preserve">A process model describes the desired functionality very well, but does not describe the actual composition of the function at all. It provides an example of the data flow through the system, which allows you to see desired functionality. It struggles, however, to really explain how the system performs the desired functions. How do we compose classes or variables, how do these classes and variables interact with each other? That is difficult to determine using only a process model. An object model, </w:t>
      </w:r>
      <w:r>
        <w:rPr>
          <w:rFonts w:eastAsia="Calibri" w:cs="Times New Roman" w:ascii="Times New Roman" w:hAnsi="Times New Roman"/>
          <w:sz w:val="24"/>
          <w:szCs w:val="24"/>
        </w:rPr>
        <w:t>on the other hand,</w:t>
      </w:r>
      <w:r>
        <w:rPr>
          <w:rFonts w:eastAsia="Calibri" w:cs="Times New Roman" w:ascii="Times New Roman" w:hAnsi="Times New Roman"/>
          <w:sz w:val="24"/>
          <w:szCs w:val="24"/>
        </w:rPr>
        <w:t xml:space="preserve"> is perfect for seeing the building blocks of the system. It can be difficult to determine what the desired functionality is, however, without a process model to included. It is easier to see what actually needs to be coded, giving you object composition. What the various functions in the objects do, however, is still very hard to determine. A object model pretty much describes what the process model leaves out, and the process model describes what the object model leaves out, </w:t>
      </w:r>
      <w:r>
        <w:rPr>
          <w:rFonts w:eastAsia="Calibri" w:cs="Times New Roman" w:ascii="Times New Roman" w:hAnsi="Times New Roman"/>
          <w:sz w:val="24"/>
          <w:szCs w:val="24"/>
        </w:rPr>
        <w:t>used in tandem they can make the requirements and design of a project very clear cut and easy to implement.</w:t>
      </w:r>
    </w:p>
    <w:sectPr>
      <w:headerReference w:type="default" r:id="rId3"/>
      <w:type w:val="nextPage"/>
      <w:pgSz w:w="12240" w:h="15840"/>
      <w:pgMar w:left="1440" w:right="1440" w:gutter="0" w:header="720" w:top="1440" w:footer="0" w:bottom="144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320244359"/>
    </w:sdtPr>
    <w:sdtContent>
      <w:p>
        <w:pPr>
          <w:pStyle w:val="Header"/>
          <w:tabs>
            <w:tab w:val="clear" w:pos="4680"/>
            <w:tab w:val="right" w:pos="9360" w:leader="none"/>
          </w:tabs>
          <w:jc w:val="both"/>
          <w:rPr>
            <w:rFonts w:ascii="Times New Roman" w:hAnsi="Times New Roman" w:cs="Times New Roman"/>
            <w:sz w:val="24"/>
            <w:szCs w:val="24"/>
          </w:rPr>
        </w:pPr>
        <w:r>
          <w:rPr>
            <w:rFonts w:cs="Times New Roman" w:ascii="Times New Roman" w:hAnsi="Times New Roman"/>
            <w:sz w:val="24"/>
            <w:szCs w:val="24"/>
          </w:rPr>
          <w:t>Running head: CSS 225 MODEL APPLICATION SHORT PAPER</w:t>
          <w:tab/>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w:t>
        </w:r>
        <w:r>
          <w:rPr>
            <w:sz w:val="24"/>
            <w:szCs w:val="24"/>
            <w:rFonts w:cs="Times New Roman" w:ascii="Times New Roman" w:hAnsi="Times New Roman"/>
          </w:rPr>
          <w:fldChar w:fldCharType="end"/>
        </w:r>
      </w:p>
    </w:sdtContent>
  </w:sdt>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228" w:leader="none"/>
        <w:tab w:val="right" w:pos="9360" w:leader="none"/>
      </w:tabs>
      <w:rPr>
        <w:rFonts w:ascii="Calibri" w:hAnsi="Calibri" w:cs="Calibri"/>
      </w:rPr>
    </w:pPr>
    <w:r>
      <w:rPr>
        <w:rFonts w:cs="Calibri" w:ascii="Calibri" w:hAnsi="Calibri"/>
      </w:rPr>
      <w:tab/>
    </w:r>
    <w:r>
      <w:rPr>
        <w:rFonts w:cs="Times New Roman" w:ascii="Times New Roman" w:hAnsi="Times New Roman"/>
        <w:sz w:val="24"/>
        <w:szCs w:val="24"/>
      </w:rPr>
      <w:t>CSS 225 MODEL APPLICATION SHORT PAPER</w:t>
    </w:r>
    <w:r>
      <w:rPr>
        <w:rFonts w:cs="Calibri" w:ascii="Calibri" w:hAnsi="Calibri"/>
      </w:rPr>
      <w:tab/>
    </w: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3</w:t>
    </w:r>
    <w:r>
      <w:rPr>
        <w:sz w:val="24"/>
        <w:szCs w:val="24"/>
        <w:rFonts w:cs="Times New Roman" w:ascii="Times New Roman" w:hAnsi="Times New Roman"/>
      </w:rPr>
      <w:fldChar w:fldCharType="end"/>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360" w:after="80"/>
      <w:outlineLvl w:val="0"/>
    </w:pPr>
    <w:rPr>
      <w:rFonts w:ascii="Calibri" w:hAnsi="Calibri" w:eastAsia="Calibri" w:cs="Calibri"/>
      <w:b/>
      <w:sz w:val="28"/>
      <w:szCs w:val="28"/>
    </w:rPr>
  </w:style>
  <w:style w:type="paragraph" w:styleId="Heading2">
    <w:name w:val="Heading 2"/>
    <w:basedOn w:val="Heading1"/>
    <w:next w:val="Normal"/>
    <w:qFormat/>
    <w:rsid w:val="00b443bd"/>
    <w:pPr>
      <w:spacing w:lineRule="auto" w:line="480" w:before="0" w:after="0"/>
      <w:contextualSpacing/>
      <w:outlineLvl w:val="1"/>
    </w:pPr>
    <w:rPr>
      <w:rFonts w:ascii="Times New Roman" w:hAnsi="Times New Roman" w:cs="Times New Roman"/>
      <w:sz w:val="24"/>
      <w:szCs w:val="24"/>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3607"/>
    <w:rPr/>
  </w:style>
  <w:style w:type="character" w:styleId="FooterChar" w:customStyle="1">
    <w:name w:val="Footer Char"/>
    <w:basedOn w:val="DefaultParagraphFont"/>
    <w:link w:val="Footer"/>
    <w:uiPriority w:val="99"/>
    <w:qFormat/>
    <w:rsid w:val="00533607"/>
    <w:rPr/>
  </w:style>
  <w:style w:type="character" w:styleId="Annotationreference">
    <w:name w:val="annotation reference"/>
    <w:basedOn w:val="DefaultParagraphFont"/>
    <w:uiPriority w:val="99"/>
    <w:semiHidden/>
    <w:unhideWhenUsed/>
    <w:qFormat/>
    <w:rsid w:val="00894fcc"/>
    <w:rPr>
      <w:sz w:val="16"/>
      <w:szCs w:val="16"/>
    </w:rPr>
  </w:style>
  <w:style w:type="character" w:styleId="CommentTextChar" w:customStyle="1">
    <w:name w:val="Comment Text Char"/>
    <w:basedOn w:val="DefaultParagraphFont"/>
    <w:link w:val="Annotationtext"/>
    <w:uiPriority w:val="99"/>
    <w:qFormat/>
    <w:rsid w:val="00894fcc"/>
    <w:rPr>
      <w:sz w:val="20"/>
      <w:szCs w:val="20"/>
    </w:rPr>
  </w:style>
  <w:style w:type="character" w:styleId="CommentSubjectChar" w:customStyle="1">
    <w:name w:val="Comment Subject Char"/>
    <w:basedOn w:val="CommentTextChar"/>
    <w:link w:val="Annotationsubject"/>
    <w:uiPriority w:val="99"/>
    <w:semiHidden/>
    <w:qFormat/>
    <w:rsid w:val="00894fcc"/>
    <w:rPr>
      <w:b/>
      <w:bCs/>
      <w:sz w:val="20"/>
      <w:szCs w:val="20"/>
    </w:rPr>
  </w:style>
  <w:style w:type="character" w:styleId="BalloonTextChar" w:customStyle="1">
    <w:name w:val="Balloon Text Char"/>
    <w:basedOn w:val="DefaultParagraphFont"/>
    <w:link w:val="BalloonText"/>
    <w:uiPriority w:val="99"/>
    <w:semiHidden/>
    <w:qFormat/>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533607"/>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533607"/>
    <w:pPr>
      <w:tabs>
        <w:tab w:val="clear" w:pos="720"/>
        <w:tab w:val="center" w:pos="4680" w:leader="none"/>
        <w:tab w:val="right" w:pos="9360" w:leader="none"/>
      </w:tabs>
      <w:spacing w:lineRule="auto" w:line="240"/>
    </w:pPr>
    <w:rPr/>
  </w:style>
  <w:style w:type="paragraph" w:styleId="Annotationtext">
    <w:name w:val="annotation text"/>
    <w:basedOn w:val="Normal"/>
    <w:link w:val="CommentTextChar"/>
    <w:uiPriority w:val="99"/>
    <w:unhideWhenUsed/>
    <w:qFormat/>
    <w:rsid w:val="00894fcc"/>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894fcc"/>
    <w:pPr/>
    <w:rPr>
      <w:b/>
      <w:bCs/>
    </w:rPr>
  </w:style>
  <w:style w:type="paragraph" w:styleId="BalloonText">
    <w:name w:val="Balloon Text"/>
    <w:basedOn w:val="Normal"/>
    <w:link w:val="BalloonTextChar"/>
    <w:uiPriority w:val="99"/>
    <w:semiHidden/>
    <w:unhideWhenUsed/>
    <w:qFormat/>
    <w:rsid w:val="00894fcc"/>
    <w:pPr>
      <w:spacing w:lineRule="auto" w:line="24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3</Pages>
  <Words>611</Words>
  <Characters>3033</Characters>
  <CharactersWithSpaces>3636</CharactersWithSpaces>
  <Paragraphs>13</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2020-01-03T18:04:00Z</dcterms:created>
  <dc:creator>Dennison, Laura</dc:creator>
  <dc:description/>
  <dc:language>en-US</dc:language>
  <cp:lastModifiedBy/>
  <dcterms:modified xsi:type="dcterms:W3CDTF">2025-10-05T20:31:25Z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