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 w:eastAsia="Arial"/>
          <w:b/>
          <w:sz w:val="44"/>
        </w:rPr>
        <w:t>Wardle Editorial Canon</w:t>
      </w:r>
    </w:p>
    <w:p>
      <w:pPr>
        <w:spacing w:after="360"/>
      </w:pPr>
      <w:r>
        <w:rPr>
          <w:rFonts w:ascii="Arial" w:hAnsi="Arial" w:eastAsia="Arial"/>
          <w:b/>
          <w:sz w:val="31"/>
        </w:rPr>
        <w:t>Standards for Governed Editorial Artifacts</w:t>
      </w:r>
    </w:p>
    <w:p>
      <w:pPr>
        <w:spacing w:after="180"/>
      </w:pPr>
      <w:r>
        <w:rPr>
          <w:rFonts w:ascii="Arial" w:hAnsi="Arial" w:eastAsia="Arial"/>
          <w:b/>
          <w:sz w:val="44"/>
        </w:rPr>
        <w:t>Part VII - Governance Record Standards</w:t>
      </w:r>
    </w:p>
    <w:p>
      <w:pPr>
        <w:spacing w:after="100"/>
      </w:pPr>
      <w:r>
        <w:rPr>
          <w:rFonts w:ascii="Arial" w:hAnsi="Arial" w:eastAsia="Arial"/>
          <w:i/>
          <w:color w:val="5A5A5A"/>
          <w:sz w:val="17"/>
        </w:rPr>
        <w:t>WEOS-CANON-007 | Version 0.1 | Draft for approval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1. Purpose</w:t>
      </w:r>
    </w:p>
    <w:p>
      <w:pPr>
        <w:widowControl/>
      </w:pPr>
      <w:r>
        <w:rPr>
          <w:rFonts w:ascii="Arial" w:hAnsi="Arial" w:eastAsia="Arial"/>
          <w:i w:val="0"/>
        </w:rPr>
        <w:t>Governance Record Standards define how WEOS preserves the assessments, reviews, validations, decisions, publication actions, exceptions, and historical events through which clinical knowledge becomes institutionally trusted.</w:t>
      </w:r>
    </w:p>
    <w:p>
      <w:pPr>
        <w:widowControl/>
      </w:pPr>
      <w:r>
        <w:rPr>
          <w:rFonts w:ascii="Arial" w:hAnsi="Arial" w:eastAsia="Arial"/>
          <w:i w:val="0"/>
        </w:rPr>
        <w:t>Governance records are not secondary administrative metadata.</w:t>
      </w:r>
    </w:p>
    <w:p>
      <w:pPr>
        <w:widowControl/>
      </w:pPr>
      <w:r>
        <w:rPr>
          <w:rFonts w:ascii="Arial" w:hAnsi="Arial" w:eastAsia="Arial"/>
          <w:i w:val="0"/>
        </w:rPr>
        <w:t>They are first-class editorial artifacts.</w:t>
      </w:r>
    </w:p>
    <w:p>
      <w:pPr>
        <w:widowControl/>
      </w:pPr>
      <w:r>
        <w:rPr>
          <w:rFonts w:ascii="Arial" w:hAnsi="Arial" w:eastAsia="Arial"/>
          <w:i w:val="0"/>
        </w:rPr>
        <w:t>A governed artifact cannot be understood only from its current content and current status. Editors must also be able to determine: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what was evaluated;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which artifact version was considered;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what evidence and context were available;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which concerns were identified;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who exercised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which decision was made;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why that decision was defensible;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what changed as a result;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which obligations remain;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what learners were permitted to see.</w:t>
      </w:r>
    </w:p>
    <w:p>
      <w:pPr>
        <w:widowControl/>
      </w:pPr>
      <w:r>
        <w:rPr>
          <w:rFonts w:ascii="Arial" w:hAnsi="Arial" w:eastAsia="Arial"/>
          <w:i w:val="0"/>
        </w:rPr>
        <w:t>The purpose of this Part is to ensure that every meaningful editorial conclusion remains explicit, attributable, version-specific, explainable, and historically recoverable.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2. Governance Record Philosophy</w:t>
      </w:r>
    </w:p>
    <w:p>
      <w:pPr>
        <w:widowControl/>
      </w:pPr>
      <w:r>
        <w:rPr>
          <w:rFonts w:ascii="Arial" w:hAnsi="Arial" w:eastAsia="Arial"/>
          <w:i w:val="0"/>
        </w:rPr>
        <w:t>WEOS governs living clinical knowledge.</w:t>
      </w:r>
    </w:p>
    <w:p>
      <w:pPr>
        <w:widowControl/>
      </w:pPr>
      <w:r>
        <w:rPr>
          <w:rFonts w:ascii="Arial" w:hAnsi="Arial" w:eastAsia="Arial"/>
          <w:i w:val="0"/>
        </w:rPr>
        <w:t>Living knowledge changes through repeated interpretation and decision.</w:t>
      </w:r>
    </w:p>
    <w:p>
      <w:pPr>
        <w:widowControl/>
      </w:pPr>
      <w:r>
        <w:rPr>
          <w:rFonts w:ascii="Arial" w:hAnsi="Arial" w:eastAsia="Arial"/>
          <w:i w:val="0"/>
        </w:rPr>
        <w:t>If the system preserves only the latest artifact state, it loses the reasoning that created institutional trust.</w:t>
      </w:r>
    </w:p>
    <w:p>
      <w:pPr>
        <w:widowControl/>
      </w:pPr>
      <w:r>
        <w:rPr>
          <w:rFonts w:ascii="Arial" w:hAnsi="Arial" w:eastAsia="Arial"/>
          <w:i w:val="0"/>
        </w:rPr>
        <w:t>Governance records therefore preserve the institutional memory of editorial work.</w:t>
      </w:r>
    </w:p>
    <w:p>
      <w:pPr>
        <w:widowControl/>
      </w:pPr>
      <w:r>
        <w:rPr>
          <w:rFonts w:ascii="Arial" w:hAnsi="Arial" w:eastAsia="Arial"/>
          <w:i w:val="0"/>
        </w:rPr>
        <w:t>They allow WEOS to reconstruct: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how candidate knowledge entered the system;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how clinical and educational confidence developed;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why an artifact progressed or failed to progress;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how disagreements were resolved;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which exceptions were granted;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why publication occurred;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why knowledge was later withdrawn, superseded, or retired.</w:t>
      </w:r>
    </w:p>
    <w:p>
      <w:pPr>
        <w:widowControl/>
      </w:pPr>
      <w:r>
        <w:rPr>
          <w:rFonts w:ascii="Arial" w:hAnsi="Arial" w:eastAsia="Arial"/>
          <w:i w:val="0"/>
        </w:rPr>
        <w:t>Governance records should not exist merely to demonstrate that an action occurred.</w:t>
      </w:r>
    </w:p>
    <w:p>
      <w:pPr>
        <w:widowControl/>
      </w:pPr>
      <w:r>
        <w:rPr>
          <w:rFonts w:ascii="Arial" w:hAnsi="Arial" w:eastAsia="Arial"/>
          <w:i w:val="0"/>
        </w:rPr>
        <w:t>They should preserve enough context to understand whether the action was appropriate.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3. Governance Artifact Family</w:t>
      </w:r>
    </w:p>
    <w:p>
      <w:pPr>
        <w:widowControl/>
      </w:pPr>
      <w:r>
        <w:rPr>
          <w:rFonts w:ascii="Arial" w:hAnsi="Arial" w:eastAsia="Arial"/>
          <w:i w:val="0"/>
        </w:rPr>
        <w:t>The canonical Governance Artifact family includes: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Editorial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Editorial Review;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Editorial Decision;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Validation Result;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Readiness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Decision;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Controlled Application Record;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Withdrawal Record;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Supersession Record;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Retirement Record;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Governance Exception;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Emergency Correction Record;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Disagreement and Adjudication Record;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Conflict-of-Interest Declaration;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Governance History.</w:t>
      </w:r>
    </w:p>
    <w:p>
      <w:pPr>
        <w:widowControl/>
      </w:pPr>
      <w:r>
        <w:rPr>
          <w:rFonts w:ascii="Arial" w:hAnsi="Arial" w:eastAsia="Arial"/>
          <w:i w:val="0"/>
        </w:rPr>
        <w:t>These artifacts serve related but distinct purposes.</w:t>
      </w:r>
    </w:p>
    <w:p>
      <w:pPr>
        <w:widowControl/>
      </w:pPr>
      <w:r>
        <w:rPr>
          <w:rFonts w:ascii="Arial" w:hAnsi="Arial" w:eastAsia="Arial"/>
          <w:i w:val="0"/>
        </w:rPr>
        <w:t>Implementations must not collapse them into a single status field or generic activity log where doing so erases editorial meaning.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4. Foundational Distinctions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4.1 Assessment and Decision</w:t>
      </w:r>
    </w:p>
    <w:p>
      <w:pPr>
        <w:widowControl/>
      </w:pPr>
      <w:r>
        <w:rPr>
          <w:rFonts w:ascii="Arial" w:hAnsi="Arial" w:eastAsia="Arial"/>
          <w:i w:val="0"/>
        </w:rPr>
        <w:t>An assessment interprets the quality, state, risk, or readiness of an artifact.</w:t>
      </w:r>
    </w:p>
    <w:p>
      <w:pPr>
        <w:widowControl/>
      </w:pPr>
      <w:r>
        <w:rPr>
          <w:rFonts w:ascii="Arial" w:hAnsi="Arial" w:eastAsia="Arial"/>
          <w:i w:val="0"/>
        </w:rPr>
        <w:t>A decision changes or confirms its governed standing.</w:t>
      </w:r>
    </w:p>
    <w:p>
      <w:pPr>
        <w:widowControl/>
      </w:pPr>
      <w:r>
        <w:rPr>
          <w:rFonts w:ascii="Arial" w:hAnsi="Arial" w:eastAsia="Arial"/>
          <w:i w:val="0"/>
        </w:rPr>
        <w:t>An assessment may conclude that a case is clinically coherent.</w:t>
      </w:r>
    </w:p>
    <w:p>
      <w:pPr>
        <w:widowControl/>
      </w:pPr>
      <w:r>
        <w:rPr>
          <w:rFonts w:ascii="Arial" w:hAnsi="Arial" w:eastAsia="Arial"/>
          <w:i w:val="0"/>
        </w:rPr>
        <w:t>A decision may approve the identified case revision.</w:t>
      </w:r>
    </w:p>
    <w:p>
      <w:pPr>
        <w:widowControl/>
      </w:pPr>
      <w:r>
        <w:rPr>
          <w:rFonts w:ascii="Arial" w:hAnsi="Arial" w:eastAsia="Arial"/>
          <w:i w:val="0"/>
        </w:rPr>
        <w:t>The assessment supports the decision but is not the decision itself.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4.2 Review and Decision</w:t>
      </w:r>
    </w:p>
    <w:p>
      <w:pPr>
        <w:widowControl/>
      </w:pPr>
      <w:r>
        <w:rPr>
          <w:rFonts w:ascii="Arial" w:hAnsi="Arial" w:eastAsia="Arial"/>
          <w:i w:val="0"/>
        </w:rPr>
        <w:t>A review is the governed process through which one or more assessments are completed and a required editorial question is considered.</w:t>
      </w:r>
    </w:p>
    <w:p>
      <w:pPr>
        <w:widowControl/>
      </w:pPr>
      <w:r>
        <w:rPr>
          <w:rFonts w:ascii="Arial" w:hAnsi="Arial" w:eastAsia="Arial"/>
          <w:i w:val="0"/>
        </w:rPr>
        <w:t>A decision is the explicit outcome of that review.</w:t>
      </w:r>
    </w:p>
    <w:p>
      <w:pPr>
        <w:widowControl/>
      </w:pPr>
      <w:r>
        <w:rPr>
          <w:rFonts w:ascii="Arial" w:hAnsi="Arial" w:eastAsia="Arial"/>
          <w:i w:val="0"/>
        </w:rPr>
        <w:t>Closing a review without a decision should be distinguishable from completing a review with approval, rejection, revision request, deferral, or escalation.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4.3 Validation and Approval</w:t>
      </w:r>
    </w:p>
    <w:p>
      <w:pPr>
        <w:widowControl/>
      </w:pPr>
      <w:r>
        <w:rPr>
          <w:rFonts w:ascii="Arial" w:hAnsi="Arial" w:eastAsia="Arial"/>
          <w:i w:val="0"/>
        </w:rPr>
        <w:t>Validation evaluates compliance with defined rules, schemas, completeness expectations, or structured quality requirements.</w:t>
      </w:r>
    </w:p>
    <w:p>
      <w:pPr>
        <w:widowControl/>
      </w:pPr>
      <w:r>
        <w:rPr>
          <w:rFonts w:ascii="Arial" w:hAnsi="Arial" w:eastAsia="Arial"/>
          <w:i w:val="0"/>
        </w:rPr>
        <w:t>Approval establishes human editorial confidence in an identifiable artifact version.</w:t>
      </w:r>
    </w:p>
    <w:p>
      <w:pPr>
        <w:widowControl/>
      </w:pPr>
      <w:r>
        <w:rPr>
          <w:rFonts w:ascii="Arial" w:hAnsi="Arial" w:eastAsia="Arial"/>
          <w:i w:val="0"/>
        </w:rPr>
        <w:t>A passed validation must not be represented as approval.</w:t>
      </w:r>
    </w:p>
    <w:p>
      <w:pPr>
        <w:widowControl/>
      </w:pPr>
      <w:r>
        <w:rPr>
          <w:rFonts w:ascii="Arial" w:hAnsi="Arial" w:eastAsia="Arial"/>
          <w:i w:val="0"/>
        </w:rPr>
        <w:t>A failed validation may block approval where policy identifies the failure as material.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4.4 Readiness and Status</w:t>
      </w:r>
    </w:p>
    <w:p>
      <w:pPr>
        <w:widowControl/>
      </w:pPr>
      <w:r>
        <w:rPr>
          <w:rFonts w:ascii="Arial" w:hAnsi="Arial" w:eastAsia="Arial"/>
          <w:i w:val="0"/>
        </w:rPr>
        <w:t>Readiness is a computed or reasoned interpretation of whether an artifact may proceed to a defined next operation.</w:t>
      </w:r>
    </w:p>
    <w:p>
      <w:pPr>
        <w:widowControl/>
      </w:pPr>
      <w:r>
        <w:rPr>
          <w:rFonts w:ascii="Arial" w:hAnsi="Arial" w:eastAsia="Arial"/>
          <w:i w:val="0"/>
        </w:rPr>
        <w:t>Status records the current governed or operational state.</w:t>
      </w:r>
    </w:p>
    <w:p>
      <w:pPr>
        <w:widowControl/>
      </w:pPr>
      <w:r>
        <w:rPr>
          <w:rFonts w:ascii="Arial" w:hAnsi="Arial" w:eastAsia="Arial"/>
          <w:i w:val="0"/>
        </w:rPr>
        <w:t>Readiness must identify the operation being assessed, such as generation, review, application, playability, publication, maintenance, or retirement.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4.5 Approval and Publication</w:t>
      </w:r>
    </w:p>
    <w:p>
      <w:pPr>
        <w:widowControl/>
      </w:pPr>
      <w:r>
        <w:rPr>
          <w:rFonts w:ascii="Arial" w:hAnsi="Arial" w:eastAsia="Arial"/>
          <w:i w:val="0"/>
        </w:rPr>
        <w:t>Approval indicates that an artifact version has satisfied its required editorial review.</w:t>
      </w:r>
    </w:p>
    <w:p>
      <w:pPr>
        <w:widowControl/>
      </w:pPr>
      <w:r>
        <w:rPr>
          <w:rFonts w:ascii="Arial" w:hAnsi="Arial" w:eastAsia="Arial"/>
          <w:i w:val="0"/>
        </w:rPr>
        <w:t>Publication indicates that an approved artifact version has been authorised for learner-facing or institutional use.</w:t>
      </w:r>
    </w:p>
    <w:p>
      <w:pPr>
        <w:widowControl/>
      </w:pPr>
      <w:r>
        <w:rPr>
          <w:rFonts w:ascii="Arial" w:hAnsi="Arial" w:eastAsia="Arial"/>
          <w:i w:val="0"/>
        </w:rPr>
        <w:t>Every publication must be supported by an explicit Publication Decision.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4.6 Audit Event and Governance Record</w:t>
      </w:r>
    </w:p>
    <w:p>
      <w:pPr>
        <w:widowControl/>
      </w:pPr>
      <w:r>
        <w:rPr>
          <w:rFonts w:ascii="Arial" w:hAnsi="Arial" w:eastAsia="Arial"/>
          <w:i w:val="0"/>
        </w:rPr>
        <w:t>An audit event records that an action occurred.</w:t>
      </w:r>
    </w:p>
    <w:p>
      <w:pPr>
        <w:widowControl/>
      </w:pPr>
      <w:r>
        <w:rPr>
          <w:rFonts w:ascii="Arial" w:hAnsi="Arial" w:eastAsia="Arial"/>
          <w:i w:val="0"/>
        </w:rPr>
        <w:t>A governance record preserves the editorial meaning, authority, rationale, context, and effect of that action.</w:t>
      </w:r>
    </w:p>
    <w:p>
      <w:pPr>
        <w:widowControl/>
      </w:pPr>
      <w:r>
        <w:rPr>
          <w:rFonts w:ascii="Arial" w:hAnsi="Arial" w:eastAsia="Arial"/>
          <w:i w:val="0"/>
        </w:rPr>
        <w:t>A button click may produce an audit event.</w:t>
      </w:r>
    </w:p>
    <w:p>
      <w:pPr>
        <w:widowControl/>
      </w:pPr>
      <w:r>
        <w:rPr>
          <w:rFonts w:ascii="Arial" w:hAnsi="Arial" w:eastAsia="Arial"/>
          <w:i w:val="0"/>
        </w:rPr>
        <w:t>The decision created through that action is a Governance Record.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4.7 Correction and Historical Revision</w:t>
      </w:r>
    </w:p>
    <w:p>
      <w:pPr>
        <w:widowControl/>
      </w:pPr>
      <w:r>
        <w:rPr>
          <w:rFonts w:ascii="Arial" w:hAnsi="Arial" w:eastAsia="Arial"/>
          <w:i w:val="0"/>
        </w:rPr>
        <w:t>Correcting an inaccurate governance record should not silently replace the historical record.</w:t>
      </w:r>
    </w:p>
    <w:p>
      <w:pPr>
        <w:widowControl/>
      </w:pPr>
      <w:r>
        <w:rPr>
          <w:rFonts w:ascii="Arial" w:hAnsi="Arial" w:eastAsia="Arial"/>
          <w:i w:val="0"/>
        </w:rPr>
        <w:t>The correction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the original record;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the identified error;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the correcting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the corrected representation;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the reason for correction.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5. Universal Governance Record Standard</w:t>
      </w:r>
    </w:p>
    <w:p>
      <w:pPr>
        <w:widowControl/>
      </w:pPr>
      <w:r>
        <w:rPr>
          <w:rFonts w:ascii="Arial" w:hAnsi="Arial" w:eastAsia="Arial"/>
          <w:i w:val="0"/>
        </w:rPr>
        <w:t>Every material governance record should preserve a common canonical structure.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5.1 Stable Identity</w:t>
      </w:r>
    </w:p>
    <w:p>
      <w:pPr>
        <w:widowControl/>
      </w:pPr>
      <w:r>
        <w:rPr>
          <w:rFonts w:ascii="Arial" w:hAnsi="Arial" w:eastAsia="Arial"/>
          <w:i w:val="0"/>
        </w:rPr>
        <w:t>Every Governance Record must possess a stable identity independent of its display location, workflow screen, or storage implementation.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5.2 Record Type</w:t>
      </w:r>
    </w:p>
    <w:p>
      <w:pPr>
        <w:widowControl/>
      </w:pPr>
      <w:r>
        <w:rPr>
          <w:rFonts w:ascii="Arial" w:hAnsi="Arial" w:eastAsia="Arial"/>
          <w:i w:val="0"/>
        </w:rPr>
        <w:t>The record type must identify the editorial meaning of the record.</w:t>
      </w:r>
    </w:p>
    <w:p>
      <w:pPr>
        <w:widowControl/>
      </w:pPr>
      <w:r>
        <w:rPr>
          <w:rFonts w:ascii="Arial" w:hAnsi="Arial" w:eastAsia="Arial"/>
          <w:i w:val="0"/>
        </w:rPr>
        <w:t>Examples include Clinical Assessment, Case Review, Request Revision Decision, Publication Decision, or Emergency Withdrawal.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5.3 Artifact Context</w:t>
      </w:r>
    </w:p>
    <w:p>
      <w:pPr>
        <w:widowControl/>
      </w:pPr>
      <w:r>
        <w:rPr>
          <w:rFonts w:ascii="Arial" w:hAnsi="Arial" w:eastAsia="Arial"/>
          <w:i w:val="0"/>
        </w:rPr>
        <w:t>Every artifact-scoped record must identify: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artifact type;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artifact identity;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diagnosis context where applicable;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artifact version or revision;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relevant source and target roles where more than one artifact is involved.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5.4 Governance Question</w:t>
      </w:r>
    </w:p>
    <w:p>
      <w:pPr>
        <w:widowControl/>
      </w:pPr>
      <w:r>
        <w:rPr>
          <w:rFonts w:ascii="Arial" w:hAnsi="Arial" w:eastAsia="Arial"/>
          <w:i w:val="0"/>
        </w:rPr>
        <w:t>The record should identify the question being answered.</w:t>
      </w:r>
    </w:p>
    <w:p>
      <w:pPr>
        <w:widowControl/>
      </w:pPr>
      <w:r>
        <w:rPr>
          <w:rFonts w:ascii="Arial" w:hAnsi="Arial" w:eastAsia="Arial"/>
          <w:i w:val="0"/>
        </w:rPr>
        <w:t>Examples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Is this case clinically correct?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Does this Teaching Relationship possess sufficient discriminatory value?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May this Diagnosis Education version be published?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Does this AI Draft remain applicable to the current target revision?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Should this published artifact be withdrawn?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5.5 Actor and Authority</w:t>
      </w:r>
    </w:p>
    <w:p>
      <w:pPr>
        <w:widowControl/>
      </w:pPr>
      <w:r>
        <w:rPr>
          <w:rFonts w:ascii="Arial" w:hAnsi="Arial" w:eastAsia="Arial"/>
          <w:i w:val="0"/>
        </w:rPr>
        <w:t>The record must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responsible person or governed system actor;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editorial role;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authority exercised;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institutional or specialty scope where relevant;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delegation or acting authority where applicable.</w:t>
      </w:r>
    </w:p>
    <w:p>
      <w:pPr>
        <w:widowControl/>
      </w:pPr>
      <w:r>
        <w:rPr>
          <w:rFonts w:ascii="Arial" w:hAnsi="Arial" w:eastAsia="Arial"/>
          <w:i w:val="0"/>
        </w:rPr>
        <w:t>Technical identity alone is insufficient.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5.6 Time</w:t>
      </w:r>
    </w:p>
    <w:p>
      <w:pPr>
        <w:widowControl/>
      </w:pPr>
      <w:r>
        <w:rPr>
          <w:rFonts w:ascii="Arial" w:hAnsi="Arial" w:eastAsia="Arial"/>
          <w:i w:val="0"/>
        </w:rPr>
        <w:t>The record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creation time;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decision time where different;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effective time where relevant;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closure time;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expiry or review time where applicable.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5.7 Source Context</w:t>
      </w:r>
    </w:p>
    <w:p>
      <w:pPr>
        <w:widowControl/>
      </w:pPr>
      <w:r>
        <w:rPr>
          <w:rFonts w:ascii="Arial" w:hAnsi="Arial" w:eastAsia="Arial"/>
          <w:i w:val="0"/>
        </w:rPr>
        <w:t>The record should preserve the information upon which the conclusion depended.</w:t>
      </w:r>
    </w:p>
    <w:p>
      <w:pPr>
        <w:widowControl/>
      </w:pPr>
      <w:r>
        <w:rPr>
          <w:rFonts w:ascii="Arial" w:hAnsi="Arial" w:eastAsia="Arial"/>
          <w:i w:val="0"/>
        </w:rPr>
        <w:t>This may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artifact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review packet;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previous findings;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 sources;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applicable policies;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learning goals;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teaching rules;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reasoning paths;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validation results;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related governance decisions.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5.8 Findings</w:t>
      </w:r>
    </w:p>
    <w:p>
      <w:pPr>
        <w:widowControl/>
      </w:pPr>
      <w:r>
        <w:rPr>
          <w:rFonts w:ascii="Arial" w:hAnsi="Arial" w:eastAsia="Arial"/>
          <w:i w:val="0"/>
        </w:rPr>
        <w:t>Findings should state what the reviewer, validator, or authority observed.</w:t>
      </w:r>
    </w:p>
    <w:p>
      <w:pPr>
        <w:widowControl/>
      </w:pPr>
      <w:r>
        <w:rPr>
          <w:rFonts w:ascii="Arial" w:hAnsi="Arial" w:eastAsia="Arial"/>
          <w:i w:val="0"/>
        </w:rPr>
        <w:t>Findings should distinguish: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confirmed issue;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possible concern;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informational observation;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unresolved uncertainty;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blocker;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non-blocking warning.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5.9 Rationale</w:t>
      </w:r>
    </w:p>
    <w:p>
      <w:pPr>
        <w:widowControl/>
      </w:pPr>
      <w:r>
        <w:rPr>
          <w:rFonts w:ascii="Arial" w:hAnsi="Arial" w:eastAsia="Arial"/>
          <w:i w:val="0"/>
        </w:rPr>
        <w:t>Every material conclusion must preserve rationale proportionate to its consequence.</w:t>
      </w:r>
    </w:p>
    <w:p>
      <w:pPr>
        <w:widowControl/>
      </w:pPr>
      <w:r>
        <w:rPr>
          <w:rFonts w:ascii="Arial" w:hAnsi="Arial" w:eastAsia="Arial"/>
          <w:i w:val="0"/>
        </w:rPr>
        <w:t>Rationale should explain why the conclusion follows from the findings, policies, evidence, and artifact purpose.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5.10 Outcome</w:t>
      </w:r>
    </w:p>
    <w:p>
      <w:pPr>
        <w:widowControl/>
      </w:pPr>
      <w:r>
        <w:rPr>
          <w:rFonts w:ascii="Arial" w:hAnsi="Arial" w:eastAsia="Arial"/>
          <w:i w:val="0"/>
        </w:rPr>
        <w:t>The record should identify the governed outcome.</w:t>
      </w:r>
    </w:p>
    <w:p>
      <w:pPr>
        <w:widowControl/>
      </w:pPr>
      <w:r>
        <w:rPr>
          <w:rFonts w:ascii="Arial" w:hAnsi="Arial" w:eastAsia="Arial"/>
          <w:i w:val="0"/>
        </w:rPr>
        <w:t>Examples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passed;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failed;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approved;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rejected;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revision required;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 required;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deferred;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escalated;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published;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withdrawn;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superseded;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exception granted.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5.11 Effect</w:t>
      </w:r>
    </w:p>
    <w:p>
      <w:pPr>
        <w:widowControl/>
      </w:pPr>
      <w:r>
        <w:rPr>
          <w:rFonts w:ascii="Arial" w:hAnsi="Arial" w:eastAsia="Arial"/>
          <w:i w:val="0"/>
        </w:rPr>
        <w:t>The record should identify what the outcome changed or permitted.</w:t>
      </w:r>
    </w:p>
    <w:p>
      <w:pPr>
        <w:widowControl/>
      </w:pPr>
      <w:r>
        <w:rPr>
          <w:rFonts w:ascii="Arial" w:hAnsi="Arial" w:eastAsia="Arial"/>
          <w:i w:val="0"/>
        </w:rPr>
        <w:t>Possible effects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lifecycle transition;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blocker creation or resolution;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eligibility;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artifact application;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operational activation;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withdrawal from learner exposure;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maintenance obligation;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reassignment;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escalation.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5.12 Remaining Obligations</w:t>
      </w:r>
    </w:p>
    <w:p>
      <w:pPr>
        <w:widowControl/>
      </w:pPr>
      <w:r>
        <w:rPr>
          <w:rFonts w:ascii="Arial" w:hAnsi="Arial" w:eastAsia="Arial"/>
          <w:i w:val="0"/>
        </w:rPr>
        <w:t>Where work remains, the record should identify: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required action;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responsible role;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affected artifact;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expected next state;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deadline or review trigger where relevant.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5.13 Linkage</w:t>
      </w:r>
    </w:p>
    <w:p>
      <w:pPr>
        <w:widowControl/>
      </w:pPr>
      <w:r>
        <w:rPr>
          <w:rFonts w:ascii="Arial" w:hAnsi="Arial" w:eastAsia="Arial"/>
          <w:i w:val="0"/>
        </w:rPr>
        <w:t>Governance Records should be linkable to: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preceding records;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resulting records;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superseded decisions;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related artifacts;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resulting revisions;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events;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maintenance events.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6. Record Scope and Materiality</w:t>
      </w:r>
    </w:p>
    <w:p>
      <w:pPr>
        <w:widowControl/>
      </w:pPr>
      <w:r>
        <w:rPr>
          <w:rFonts w:ascii="Arial" w:hAnsi="Arial" w:eastAsia="Arial"/>
          <w:i w:val="0"/>
        </w:rPr>
        <w:t>Not every interaction requires a full Governance Record.</w:t>
      </w:r>
    </w:p>
    <w:p>
      <w:pPr>
        <w:widowControl/>
      </w:pPr>
      <w:r>
        <w:rPr>
          <w:rFonts w:ascii="Arial" w:hAnsi="Arial" w:eastAsia="Arial"/>
          <w:i w:val="0"/>
        </w:rPr>
        <w:t>The system should distinguish material governance actions from routine operational activity.</w:t>
      </w:r>
    </w:p>
    <w:p>
      <w:pPr>
        <w:widowControl/>
      </w:pPr>
      <w:r>
        <w:rPr>
          <w:rFonts w:ascii="Arial" w:hAnsi="Arial" w:eastAsia="Arial"/>
          <w:i w:val="0"/>
        </w:rPr>
        <w:t>A material action is one that affects: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clinical meaning;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educational intent;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institutional confidence;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artifact lifecycle;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 sufficiency;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eligibility;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learner exposure;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governance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historical interpretation.</w:t>
      </w:r>
    </w:p>
    <w:p>
      <w:pPr>
        <w:widowControl/>
      </w:pPr>
      <w:r>
        <w:rPr>
          <w:rFonts w:ascii="Arial" w:hAnsi="Arial" w:eastAsia="Arial"/>
          <w:i w:val="0"/>
        </w:rPr>
        <w:t>Examples of material actions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approving a case revision;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rejecting a Teaching Rule;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requesting evidence for a management claim;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accepting and applying an AI Draft;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publishing Diagnosis Education;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withdrawing a case;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granting a governance exception;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adjudicating reviewer disagreement.</w:t>
      </w:r>
    </w:p>
    <w:p>
      <w:pPr>
        <w:widowControl/>
      </w:pPr>
      <w:r>
        <w:rPr>
          <w:rFonts w:ascii="Arial" w:hAnsi="Arial" w:eastAsia="Arial"/>
          <w:i w:val="0"/>
        </w:rPr>
        <w:t>Examples of ordinary operational events may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opening a review packet;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filtering a queue;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viewing an artifact;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changing a non-governed display preference.</w:t>
      </w:r>
    </w:p>
    <w:p>
      <w:pPr>
        <w:widowControl/>
      </w:pPr>
      <w:r>
        <w:rPr>
          <w:rFonts w:ascii="Arial" w:hAnsi="Arial" w:eastAsia="Arial"/>
          <w:i w:val="0"/>
        </w:rPr>
        <w:t>Operational events may remain auditable without being represented as editorial decisions.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7. Version-Specific Governance</w:t>
      </w:r>
    </w:p>
    <w:p>
      <w:pPr>
        <w:widowControl/>
      </w:pPr>
      <w:r>
        <w:rPr>
          <w:rFonts w:ascii="Arial" w:hAnsi="Arial" w:eastAsia="Arial"/>
          <w:i w:val="0"/>
        </w:rPr>
        <w:t>Every approval, rejection, publication, validation, and material assessment must apply to an identifiable artifact version.</w:t>
      </w:r>
    </w:p>
    <w:p>
      <w:pPr>
        <w:widowControl/>
      </w:pPr>
      <w:r>
        <w:rPr>
          <w:rFonts w:ascii="Arial" w:hAnsi="Arial" w:eastAsia="Arial"/>
          <w:i w:val="0"/>
        </w:rPr>
        <w:t>Governance must not apply ambiguously to mutable content.</w:t>
      </w:r>
    </w:p>
    <w:p>
      <w:pPr>
        <w:widowControl/>
      </w:pPr>
      <w:r>
        <w:rPr>
          <w:rFonts w:ascii="Arial" w:hAnsi="Arial" w:eastAsia="Arial"/>
          <w:i w:val="0"/>
        </w:rPr>
        <w:t>Where an artifact changes materially after review: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the earlier governance record remains valid for the earlier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the new version does not inherit approval automatically;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affected assessments should be repeated or explicitly carried forward;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the system should identify which prior conclusions remain applicable;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renewed approval should be required where policy determines the change is material.</w:t>
      </w:r>
    </w:p>
    <w:p>
      <w:pPr>
        <w:widowControl/>
      </w:pPr>
      <w:r>
        <w:rPr>
          <w:rFonts w:ascii="Arial" w:hAnsi="Arial" w:eastAsia="Arial"/>
          <w:i w:val="0"/>
        </w:rPr>
        <w:t>A governance interface should never present an earlier approval as though it applies to unreviewed current content.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8. Editorial Assessment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8.1 Purpose</w:t>
      </w:r>
    </w:p>
    <w:p>
      <w:pPr>
        <w:widowControl/>
      </w:pPr>
      <w:r>
        <w:rPr>
          <w:rFonts w:ascii="Arial" w:hAnsi="Arial" w:eastAsia="Arial"/>
          <w:i w:val="0"/>
        </w:rPr>
        <w:t>An Editorial Assessment is a structured interpretation of one or more dimensions of an artifact, diagnosis, curriculum area, or governance question.</w:t>
      </w:r>
    </w:p>
    <w:p>
      <w:pPr>
        <w:widowControl/>
      </w:pPr>
      <w:r>
        <w:rPr>
          <w:rFonts w:ascii="Arial" w:hAnsi="Arial" w:eastAsia="Arial"/>
          <w:i w:val="0"/>
        </w:rPr>
        <w:t>Assessments support decision-making without independently changing the artifact state.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8.2 Assessment Families</w:t>
      </w:r>
    </w:p>
    <w:p>
      <w:pPr>
        <w:widowControl/>
      </w:pPr>
      <w:r>
        <w:rPr>
          <w:rFonts w:ascii="Arial" w:hAnsi="Arial" w:eastAsia="Arial"/>
          <w:i w:val="0"/>
        </w:rPr>
        <w:t>Canonical assessment families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Clinical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Educational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Reasoning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Knowledge Relationship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Identity and Terminology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Curriculum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Safety and Risk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Readiness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Maintenance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Retirement Assessment.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8.3 Assessment Scope</w:t>
      </w:r>
    </w:p>
    <w:p>
      <w:pPr>
        <w:widowControl/>
      </w:pPr>
      <w:r>
        <w:rPr>
          <w:rFonts w:ascii="Arial" w:hAnsi="Arial" w:eastAsia="Arial"/>
          <w:i w:val="0"/>
        </w:rPr>
        <w:t>Every assessment should identify: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dimension evaluated;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applicable standard;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artifact or portfolio scope;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 and context considered;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conclusion;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confidence or uncertainty where useful;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blockers and warnings;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recommendation;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assessor identity.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8.4 Assessment Conclusion</w:t>
      </w:r>
    </w:p>
    <w:p>
      <w:pPr>
        <w:widowControl/>
      </w:pPr>
      <w:r>
        <w:rPr>
          <w:rFonts w:ascii="Arial" w:hAnsi="Arial" w:eastAsia="Arial"/>
          <w:i w:val="0"/>
        </w:rPr>
        <w:t>An assessment conclusion may be expressed as: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satisfactory;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satisfactory with warning;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deficient;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indeterminate;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not applicable;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additional expertise required;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additional evidence required.</w:t>
      </w:r>
    </w:p>
    <w:p>
      <w:pPr>
        <w:widowControl/>
      </w:pPr>
      <w:r>
        <w:rPr>
          <w:rFonts w:ascii="Arial" w:hAnsi="Arial" w:eastAsia="Arial"/>
          <w:i w:val="0"/>
        </w:rPr>
        <w:t>Assessment vocabulary should preserve meaning rather than imitate a universal score.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8.5 Assessment Explainability</w:t>
      </w:r>
    </w:p>
    <w:p>
      <w:pPr>
        <w:widowControl/>
      </w:pPr>
      <w:r>
        <w:rPr>
          <w:rFonts w:ascii="Arial" w:hAnsi="Arial" w:eastAsia="Arial"/>
          <w:i w:val="0"/>
        </w:rPr>
        <w:t>Every assessment should answer: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What was evaluated?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Which standard applied?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What evidence influenced the conclusion?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Which findings were material?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What remains uncertain?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What action is recommended?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8.6 Assessment Scores</w:t>
      </w:r>
    </w:p>
    <w:p>
      <w:pPr>
        <w:widowControl/>
      </w:pPr>
      <w:r>
        <w:rPr>
          <w:rFonts w:ascii="Arial" w:hAnsi="Arial" w:eastAsia="Arial"/>
          <w:i w:val="0"/>
        </w:rPr>
        <w:t>Scores may assist prioritisation or structured review.</w:t>
      </w:r>
    </w:p>
    <w:p>
      <w:pPr>
        <w:widowControl/>
      </w:pPr>
      <w:r>
        <w:rPr>
          <w:rFonts w:ascii="Arial" w:hAnsi="Arial" w:eastAsia="Arial"/>
          <w:i w:val="0"/>
        </w:rPr>
        <w:t>A score must not conceal the underlying findings.</w:t>
      </w:r>
    </w:p>
    <w:p>
      <w:pPr>
        <w:widowControl/>
      </w:pPr>
      <w:r>
        <w:rPr>
          <w:rFonts w:ascii="Arial" w:hAnsi="Arial" w:eastAsia="Arial"/>
          <w:i w:val="0"/>
        </w:rPr>
        <w:t>A high score must not automatically confer approval.</w:t>
      </w:r>
    </w:p>
    <w:p>
      <w:pPr>
        <w:widowControl/>
      </w:pPr>
      <w:r>
        <w:rPr>
          <w:rFonts w:ascii="Arial" w:hAnsi="Arial" w:eastAsia="Arial"/>
          <w:i w:val="0"/>
        </w:rPr>
        <w:t>A low score should identify the deficiencies producing the result.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9. Clinical Assessment Standard</w:t>
      </w:r>
    </w:p>
    <w:p>
      <w:pPr>
        <w:widowControl/>
      </w:pPr>
      <w:r>
        <w:rPr>
          <w:rFonts w:ascii="Arial" w:hAnsi="Arial" w:eastAsia="Arial"/>
          <w:i w:val="0"/>
        </w:rPr>
        <w:t>A Clinical Assessment evaluates whether the artifact is clinically defensible within its intended scope.</w:t>
      </w:r>
    </w:p>
    <w:p>
      <w:pPr>
        <w:widowControl/>
      </w:pPr>
      <w:r>
        <w:rPr>
          <w:rFonts w:ascii="Arial" w:hAnsi="Arial" w:eastAsia="Arial"/>
          <w:i w:val="0"/>
        </w:rPr>
        <w:t>It may consider: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factual correctness;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presentation plausibility;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chronology;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diagnostic interpretation;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investigation meaning;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management safety;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severity and escalation;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population applicability;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contraindications;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important exceptions;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risk of harmful misunderstanding.</w:t>
      </w:r>
    </w:p>
    <w:p>
      <w:pPr>
        <w:widowControl/>
      </w:pPr>
      <w:r>
        <w:rPr>
          <w:rFonts w:ascii="Arial" w:hAnsi="Arial" w:eastAsia="Arial"/>
          <w:i w:val="0"/>
        </w:rPr>
        <w:t>The assessment should identify whether concerns are: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inaccurate;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incomplete;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misleading;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unsafe;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excessively certain;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context dependent;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outside reviewer competence.</w:t>
      </w:r>
    </w:p>
    <w:p>
      <w:pPr>
        <w:widowControl/>
      </w:pPr>
      <w:r>
        <w:rPr>
          <w:rFonts w:ascii="Arial" w:hAnsi="Arial" w:eastAsia="Arial"/>
          <w:i w:val="0"/>
        </w:rPr>
        <w:t>High-risk clinical claims should receive proportionately detailed rationale.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10. Educational Assessment Standard</w:t>
      </w:r>
    </w:p>
    <w:p>
      <w:pPr>
        <w:widowControl/>
      </w:pPr>
      <w:r>
        <w:rPr>
          <w:rFonts w:ascii="Arial" w:hAnsi="Arial" w:eastAsia="Arial"/>
          <w:i w:val="0"/>
        </w:rPr>
        <w:t>An Educational Assessment evaluates whether the artifact fulfils its intended learning purpose.</w:t>
      </w:r>
    </w:p>
    <w:p>
      <w:pPr>
        <w:widowControl/>
      </w:pPr>
      <w:r>
        <w:rPr>
          <w:rFonts w:ascii="Arial" w:hAnsi="Arial" w:eastAsia="Arial"/>
          <w:i w:val="0"/>
        </w:rPr>
        <w:t>It may consider: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alignment with Learning Goals;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teaching-rule compliance;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diagnostic reasoning quality;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clue progression;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differential discrimination;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learner level;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cognitive load;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misconception prevention;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educational usefulness;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curriculum contribution;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unnecessary duplication.</w:t>
      </w:r>
    </w:p>
    <w:p>
      <w:pPr>
        <w:widowControl/>
      </w:pPr>
      <w:r>
        <w:rPr>
          <w:rFonts w:ascii="Arial" w:hAnsi="Arial" w:eastAsia="Arial"/>
          <w:i w:val="0"/>
        </w:rPr>
        <w:t>A clinically correct artifact may fail educational assessment where it is generic, confusing, poorly sequenced, or misaligned with its intended learner outcome.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11. Evidence Assessment Standard</w:t>
      </w:r>
    </w:p>
    <w:p>
      <w:pPr>
        <w:widowControl/>
      </w:pPr>
      <w:r>
        <w:rPr>
          <w:rFonts w:ascii="Arial" w:hAnsi="Arial" w:eastAsia="Arial"/>
          <w:i w:val="0"/>
        </w:rPr>
        <w:t>An Evidence Assessment evaluates whether available sources appropriately support the relevant clinical or educational claim.</w:t>
      </w:r>
    </w:p>
    <w:p>
      <w:pPr>
        <w:widowControl/>
      </w:pPr>
      <w:r>
        <w:rPr>
          <w:rFonts w:ascii="Arial" w:hAnsi="Arial" w:eastAsia="Arial"/>
          <w:i w:val="0"/>
        </w:rPr>
        <w:t>It should consider: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source identity;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source type;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recency;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population;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jurisdiction;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methodological limitations;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claim alignment;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conflicting evidence;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strength of support;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expiry or review requirement.</w:t>
      </w:r>
    </w:p>
    <w:p>
      <w:pPr>
        <w:widowControl/>
      </w:pPr>
      <w:r>
        <w:rPr>
          <w:rFonts w:ascii="Arial" w:hAnsi="Arial" w:eastAsia="Arial"/>
          <w:i w:val="0"/>
        </w:rPr>
        <w:t>The assessment should distinguish: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source exists;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source is credible;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source is applicable;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source supports the exact claim;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editorial interpretation is appropriate.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12. Knowledge Relationship Assessment Standard</w:t>
      </w:r>
    </w:p>
    <w:p>
      <w:pPr>
        <w:widowControl/>
      </w:pPr>
      <w:r>
        <w:rPr>
          <w:rFonts w:ascii="Arial" w:hAnsi="Arial" w:eastAsia="Arial"/>
          <w:i w:val="0"/>
        </w:rPr>
        <w:t>A Knowledge Relationship Assessment evaluates whether a proposed or active relationship is clinically meaningful, correctly scoped, educationally useful, and sufficiently supported.</w:t>
      </w:r>
    </w:p>
    <w:p>
      <w:pPr>
        <w:widowControl/>
      </w:pPr>
      <w:r>
        <w:rPr>
          <w:rFonts w:ascii="Arial" w:hAnsi="Arial" w:eastAsia="Arial"/>
          <w:i w:val="0"/>
        </w:rPr>
        <w:t>It may assess: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source diagnosis;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target diagnosis or evidence concept;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directionality;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relationship type;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clinical qualifiers;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discriminator value;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risk of overgeneralisation;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duplication;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contradiction;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provenance;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generalisability beyond the source artifact.</w:t>
      </w:r>
    </w:p>
    <w:p>
      <w:pPr>
        <w:widowControl/>
      </w:pPr>
      <w:r>
        <w:rPr>
          <w:rFonts w:ascii="Arial" w:hAnsi="Arial" w:eastAsia="Arial"/>
          <w:i w:val="0"/>
        </w:rPr>
        <w:t>A relationship should not be approved solely because two concepts appear together in text.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13. Curriculum Assessment Standard</w:t>
      </w:r>
    </w:p>
    <w:p>
      <w:pPr>
        <w:widowControl/>
      </w:pPr>
      <w:r>
        <w:rPr>
          <w:rFonts w:ascii="Arial" w:hAnsi="Arial" w:eastAsia="Arial"/>
          <w:i w:val="0"/>
        </w:rPr>
        <w:t>A Curriculum Assessment evaluates collections of governed knowledge rather than one artifact.</w:t>
      </w:r>
    </w:p>
    <w:p>
      <w:pPr>
        <w:widowControl/>
      </w:pPr>
      <w:r>
        <w:rPr>
          <w:rFonts w:ascii="Arial" w:hAnsi="Arial" w:eastAsia="Arial"/>
          <w:i w:val="0"/>
        </w:rPr>
        <w:t>It may consider: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diagnosis coverage;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Learning Goal coverage;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specialty balance;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difficulty distribution;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case diversity;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population representation;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repeated teaching;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missing mimics;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longitudinal progression;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maintenance risk.</w:t>
      </w:r>
    </w:p>
    <w:p>
      <w:pPr>
        <w:widowControl/>
      </w:pPr>
      <w:r>
        <w:rPr>
          <w:rFonts w:ascii="Arial" w:hAnsi="Arial" w:eastAsia="Arial"/>
          <w:i w:val="0"/>
        </w:rPr>
        <w:t>Curriculum assessments should preserve the portfolio scope and time at which the conclusion was reached.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14. Readiness Assessment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14.1 Purpose</w:t>
      </w:r>
    </w:p>
    <w:p>
      <w:pPr>
        <w:widowControl/>
      </w:pPr>
      <w:r>
        <w:rPr>
          <w:rFonts w:ascii="Arial" w:hAnsi="Arial" w:eastAsia="Arial"/>
          <w:i w:val="0"/>
        </w:rPr>
        <w:t>A Readiness Assessment determines whether an artifact or diagnosis satisfies the requirements for a defined next operation.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14.2 Readiness Types</w:t>
      </w:r>
    </w:p>
    <w:p>
      <w:pPr>
        <w:widowControl/>
      </w:pPr>
      <w:r>
        <w:rPr>
          <w:rFonts w:ascii="Arial" w:hAnsi="Arial" w:eastAsia="Arial"/>
          <w:i w:val="0"/>
        </w:rPr>
        <w:t>Examples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Generation Readiness;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Editorial Review Readiness;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Controlled Application Readiness;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Playability Readiness;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Readiness;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Maintenance Readiness;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Withdrawal Readiness;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Retirement Readiness.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14.3 Required Elements</w:t>
      </w:r>
    </w:p>
    <w:p>
      <w:pPr>
        <w:widowControl/>
      </w:pPr>
      <w:r>
        <w:rPr>
          <w:rFonts w:ascii="Arial" w:hAnsi="Arial" w:eastAsia="Arial"/>
          <w:i w:val="0"/>
        </w:rPr>
        <w:t>Every Readiness Assessment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operation assessed;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applicable policy;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satisfied dependencies;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blockers;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warnings;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missing information;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resulting conclusion;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assessment time;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recommended next action.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14.4 Readiness Outcomes</w:t>
      </w:r>
    </w:p>
    <w:p>
      <w:pPr>
        <w:widowControl/>
      </w:pPr>
      <w:r>
        <w:rPr>
          <w:rFonts w:ascii="Arial" w:hAnsi="Arial" w:eastAsia="Arial"/>
          <w:i w:val="0"/>
        </w:rPr>
        <w:t>Canonical outcomes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ready;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ready with non-blocking warnings;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not ready;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indeterminate;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assessment not applicable.</w:t>
      </w:r>
    </w:p>
    <w:p>
      <w:pPr>
        <w:widowControl/>
      </w:pPr>
      <w:r>
        <w:rPr>
          <w:rFonts w:ascii="Arial" w:hAnsi="Arial" w:eastAsia="Arial"/>
          <w:i w:val="0"/>
        </w:rPr>
        <w:t>Readiness must never be represented without explanation.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15. Editorial Review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15.1 Purpose</w:t>
      </w:r>
    </w:p>
    <w:p>
      <w:pPr>
        <w:widowControl/>
      </w:pPr>
      <w:r>
        <w:rPr>
          <w:rFonts w:ascii="Arial" w:hAnsi="Arial" w:eastAsia="Arial"/>
          <w:i w:val="0"/>
        </w:rPr>
        <w:t>An Editorial Review is the governed process through which an artifact or editorial question receives the assessments required for an explicit decision.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15.2 Review Identity</w:t>
      </w:r>
    </w:p>
    <w:p>
      <w:pPr>
        <w:widowControl/>
      </w:pPr>
      <w:r>
        <w:rPr>
          <w:rFonts w:ascii="Arial" w:hAnsi="Arial" w:eastAsia="Arial"/>
          <w:i w:val="0"/>
        </w:rPr>
        <w:t>Every review should possess a stable identity separate from the artifact it evaluates.</w:t>
      </w:r>
    </w:p>
    <w:p>
      <w:pPr>
        <w:widowControl/>
      </w:pPr>
      <w:r>
        <w:rPr>
          <w:rFonts w:ascii="Arial" w:hAnsi="Arial" w:eastAsia="Arial"/>
          <w:i w:val="0"/>
        </w:rPr>
        <w:t>This allows reviews to be reopened, reassigned, compared, and historically preserved.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15.3 Review Scope</w:t>
      </w:r>
    </w:p>
    <w:p>
      <w:pPr>
        <w:widowControl/>
      </w:pPr>
      <w:r>
        <w:rPr>
          <w:rFonts w:ascii="Arial" w:hAnsi="Arial" w:eastAsia="Arial"/>
          <w:i w:val="0"/>
        </w:rPr>
        <w:t>A review should identify: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artifact and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review type;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governance question;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required assessment dimensions;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assigned reviewer or panel;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applicable standards;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review status;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required decision authority.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15.4 Review Packet</w:t>
      </w:r>
    </w:p>
    <w:p>
      <w:pPr>
        <w:widowControl/>
      </w:pPr>
      <w:r>
        <w:rPr>
          <w:rFonts w:ascii="Arial" w:hAnsi="Arial" w:eastAsia="Arial"/>
          <w:i w:val="0"/>
        </w:rPr>
        <w:t>The review should provide sufficient context for safe judgement.</w:t>
      </w:r>
    </w:p>
    <w:p>
      <w:pPr>
        <w:widowControl/>
      </w:pPr>
      <w:r>
        <w:rPr>
          <w:rFonts w:ascii="Arial" w:hAnsi="Arial" w:eastAsia="Arial"/>
          <w:i w:val="0"/>
        </w:rPr>
        <w:t>A Review Packet may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current artifact;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previous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revision comparison;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diagnosis context;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Learning Goals;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Teaching Rules;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relevant Reasoning Paths;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validation results;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previous review findings;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AI provenance;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dependency status;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learner-impact information.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15.5 Review Lifecycle</w:t>
      </w:r>
    </w:p>
    <w:p>
      <w:pPr>
        <w:widowControl/>
      </w:pPr>
      <w:r>
        <w:rPr>
          <w:rFonts w:ascii="Arial" w:hAnsi="Arial" w:eastAsia="Arial"/>
          <w:i w:val="0"/>
        </w:rPr>
        <w:t>The canonical review lifecycle is: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Review Requested</w:t>
      </w:r>
    </w:p>
    <w:p>
      <w:pPr>
        <w:spacing w:after="40"/>
        <w:jc w:val="center"/>
      </w:pPr>
      <w:r>
        <w:rPr>
          <w:rFonts w:ascii="Arial" w:hAnsi="Arial" w:eastAsia="Arial"/>
          <w:b w:val="0"/>
          <w:sz w:val="21"/>
        </w:rPr>
        <w:t>↓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Assigned</w:t>
      </w:r>
    </w:p>
    <w:p>
      <w:pPr>
        <w:spacing w:after="40"/>
        <w:jc w:val="center"/>
      </w:pPr>
      <w:r>
        <w:rPr>
          <w:rFonts w:ascii="Arial" w:hAnsi="Arial" w:eastAsia="Arial"/>
          <w:b w:val="0"/>
          <w:sz w:val="21"/>
        </w:rPr>
        <w:t>↓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In Progress</w:t>
      </w:r>
    </w:p>
    <w:p>
      <w:pPr>
        <w:spacing w:after="40"/>
        <w:jc w:val="center"/>
      </w:pPr>
      <w:r>
        <w:rPr>
          <w:rFonts w:ascii="Arial" w:hAnsi="Arial" w:eastAsia="Arial"/>
          <w:b w:val="0"/>
          <w:sz w:val="21"/>
        </w:rPr>
        <w:t>↓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Additional Evidence, Expertise, or Revision Requested where necessary</w:t>
      </w:r>
    </w:p>
    <w:p>
      <w:pPr>
        <w:spacing w:after="40"/>
        <w:jc w:val="center"/>
      </w:pPr>
      <w:r>
        <w:rPr>
          <w:rFonts w:ascii="Arial" w:hAnsi="Arial" w:eastAsia="Arial"/>
          <w:b w:val="0"/>
          <w:sz w:val="21"/>
        </w:rPr>
        <w:t>↓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Decision Recorded</w:t>
      </w:r>
    </w:p>
    <w:p>
      <w:pPr>
        <w:spacing w:after="40"/>
        <w:jc w:val="center"/>
      </w:pPr>
      <w:r>
        <w:rPr>
          <w:rFonts w:ascii="Arial" w:hAnsi="Arial" w:eastAsia="Arial"/>
          <w:b w:val="0"/>
          <w:sz w:val="21"/>
        </w:rPr>
        <w:t>↓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Closed</w:t>
      </w:r>
    </w:p>
    <w:p>
      <w:pPr>
        <w:spacing w:after="40"/>
        <w:jc w:val="center"/>
      </w:pPr>
      <w:r>
        <w:rPr>
          <w:rFonts w:ascii="Arial" w:hAnsi="Arial" w:eastAsia="Arial"/>
          <w:b w:val="0"/>
          <w:sz w:val="21"/>
        </w:rPr>
        <w:t>↓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Reopened where justified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15.6 Review Status</w:t>
      </w:r>
    </w:p>
    <w:p>
      <w:pPr>
        <w:widowControl/>
      </w:pPr>
      <w:r>
        <w:rPr>
          <w:rFonts w:ascii="Arial" w:hAnsi="Arial" w:eastAsia="Arial"/>
          <w:i w:val="0"/>
        </w:rPr>
        <w:t>Review status describes the progress of the review process.</w:t>
      </w:r>
    </w:p>
    <w:p>
      <w:pPr>
        <w:widowControl/>
      </w:pPr>
      <w:r>
        <w:rPr>
          <w:rFonts w:ascii="Arial" w:hAnsi="Arial" w:eastAsia="Arial"/>
          <w:i w:val="0"/>
        </w:rPr>
        <w:t>It must remain separate from the lifecycle status of the artifact being reviewed.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15.7 Review Findings</w:t>
      </w:r>
    </w:p>
    <w:p>
      <w:pPr>
        <w:widowControl/>
      </w:pPr>
      <w:r>
        <w:rPr>
          <w:rFonts w:ascii="Arial" w:hAnsi="Arial" w:eastAsia="Arial"/>
          <w:i w:val="0"/>
        </w:rPr>
        <w:t>Findings should be specific, actionable, and linked to the affected content or requirement.</w:t>
      </w:r>
    </w:p>
    <w:p>
      <w:pPr>
        <w:widowControl/>
      </w:pPr>
      <w:r>
        <w:rPr>
          <w:rFonts w:ascii="Arial" w:hAnsi="Arial" w:eastAsia="Arial"/>
          <w:i w:val="0"/>
        </w:rPr>
        <w:t>A finding should avoid vague conclusions such as “improve quality” without identifying what is deficient and why it matters.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15.8 Review Completion</w:t>
      </w:r>
    </w:p>
    <w:p>
      <w:pPr>
        <w:widowControl/>
      </w:pPr>
      <w:r>
        <w:rPr>
          <w:rFonts w:ascii="Arial" w:hAnsi="Arial" w:eastAsia="Arial"/>
          <w:i w:val="0"/>
        </w:rPr>
        <w:t>A review is complete when: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required assessments are present;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material findings are recorded;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required authority has made a decision or explicitly deferred it;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resulting obligations are assigned;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the review outcome is preserved.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16. Multi-Reviewer and Panel Review</w:t>
      </w:r>
    </w:p>
    <w:p>
      <w:pPr>
        <w:widowControl/>
      </w:pPr>
      <w:r>
        <w:rPr>
          <w:rFonts w:ascii="Arial" w:hAnsi="Arial" w:eastAsia="Arial"/>
          <w:i w:val="0"/>
        </w:rPr>
        <w:t>Some artifacts require more than one reviewer or more than one form of authority.</w:t>
      </w:r>
    </w:p>
    <w:p>
      <w:pPr>
        <w:widowControl/>
      </w:pPr>
      <w:r>
        <w:rPr>
          <w:rFonts w:ascii="Arial" w:hAnsi="Arial" w:eastAsia="Arial"/>
          <w:i w:val="0"/>
        </w:rPr>
        <w:t>A multi-reviewer record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each reviewer;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role and scope;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individual findings;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areas of agreement;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areas of disagreement;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consolidated conclusion;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final decision authority.</w:t>
      </w:r>
    </w:p>
    <w:p>
      <w:pPr>
        <w:widowControl/>
      </w:pPr>
      <w:r>
        <w:rPr>
          <w:rFonts w:ascii="Arial" w:hAnsi="Arial" w:eastAsia="Arial"/>
          <w:i w:val="0"/>
        </w:rPr>
        <w:t>The final record must not hide clinically material disagreement merely because a majority conclusion was reached.</w:t>
      </w:r>
    </w:p>
    <w:p>
      <w:pPr>
        <w:widowControl/>
      </w:pPr>
      <w:r>
        <w:rPr>
          <w:rFonts w:ascii="Arial" w:hAnsi="Arial" w:eastAsia="Arial"/>
          <w:i w:val="0"/>
        </w:rPr>
        <w:t>Where policy requires dual review, two approvals should remain individually attributable.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17. Editorial Decision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17.1 Purpose</w:t>
      </w:r>
    </w:p>
    <w:p>
      <w:pPr>
        <w:widowControl/>
      </w:pPr>
      <w:r>
        <w:rPr>
          <w:rFonts w:ascii="Arial" w:hAnsi="Arial" w:eastAsia="Arial"/>
          <w:i w:val="0"/>
        </w:rPr>
        <w:t>An Editorial Decision is an explicit, accountable outcome that changes, confirms, or limits the governed standing of an artifact or editorial question.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17.2 Canonical Decision Types</w:t>
      </w:r>
    </w:p>
    <w:p>
      <w:pPr>
        <w:widowControl/>
      </w:pPr>
      <w:r>
        <w:rPr>
          <w:rFonts w:ascii="Arial" w:hAnsi="Arial" w:eastAsia="Arial"/>
          <w:i w:val="0"/>
        </w:rPr>
        <w:t>Canonical decision types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Approve;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Reject;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Request Revision;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Request Evidence;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Request Specialty Review;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Accept Candidate;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Accept AI Draft;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Decline Candidate;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Merge;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Resolve Mapping;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Defer;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Escalate;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Apply;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Activate;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Publish;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Schedule;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Restrict;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Withdraw;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Supersede;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Deprecate;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Archive;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Retire;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Restore;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Grant Exception;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Deny Exception.</w:t>
      </w:r>
    </w:p>
    <w:p>
      <w:pPr>
        <w:widowControl/>
      </w:pPr>
      <w:r>
        <w:rPr>
          <w:rFonts w:ascii="Arial" w:hAnsi="Arial" w:eastAsia="Arial"/>
          <w:i w:val="0"/>
        </w:rPr>
        <w:t>Artifact-specific vocabulary may be retained where it expresses a distinct editorial meaning.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17.3 Decision Preconditions</w:t>
      </w:r>
    </w:p>
    <w:p>
      <w:pPr>
        <w:widowControl/>
      </w:pPr>
      <w:r>
        <w:rPr>
          <w:rFonts w:ascii="Arial" w:hAnsi="Arial" w:eastAsia="Arial"/>
          <w:i w:val="0"/>
        </w:rPr>
        <w:t>A decision should identify the conditions that permitted the authority to act.</w:t>
      </w:r>
    </w:p>
    <w:p>
      <w:pPr>
        <w:widowControl/>
      </w:pPr>
      <w:r>
        <w:rPr>
          <w:rFonts w:ascii="Arial" w:hAnsi="Arial" w:eastAsia="Arial"/>
          <w:i w:val="0"/>
        </w:rPr>
        <w:t>Examples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required validation completed;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appropriate reviewer assigned;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 available;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conflict declared and managed;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dependencies resolved;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current version confirmed;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required dual review completed.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17.4 Decision Rationale</w:t>
      </w:r>
    </w:p>
    <w:p>
      <w:pPr>
        <w:widowControl/>
      </w:pPr>
      <w:r>
        <w:rPr>
          <w:rFonts w:ascii="Arial" w:hAnsi="Arial" w:eastAsia="Arial"/>
          <w:i w:val="0"/>
        </w:rPr>
        <w:t>The rationale should explain why the selected outcome is preferable to the available alternatives.</w:t>
      </w:r>
    </w:p>
    <w:p>
      <w:pPr>
        <w:widowControl/>
      </w:pPr>
      <w:r>
        <w:rPr>
          <w:rFonts w:ascii="Arial" w:hAnsi="Arial" w:eastAsia="Arial"/>
          <w:i w:val="0"/>
        </w:rPr>
        <w:t>Rationale should be proportionate to risk and consequence.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17.5 Decision Effect</w:t>
      </w:r>
    </w:p>
    <w:p>
      <w:pPr>
        <w:widowControl/>
      </w:pPr>
      <w:r>
        <w:rPr>
          <w:rFonts w:ascii="Arial" w:hAnsi="Arial" w:eastAsia="Arial"/>
          <w:i w:val="0"/>
        </w:rPr>
        <w:t>The record must specify the transition, permission, or restriction created by the decision.</w:t>
      </w:r>
    </w:p>
    <w:p>
      <w:pPr>
        <w:widowControl/>
      </w:pPr>
      <w:r>
        <w:rPr>
          <w:rFonts w:ascii="Arial" w:hAnsi="Arial" w:eastAsia="Arial"/>
          <w:i w:val="0"/>
        </w:rPr>
        <w:t>A decision should not rely on an implementation to infer its meaning from the label alone.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17.6 Conditional Decisions</w:t>
      </w:r>
    </w:p>
    <w:p>
      <w:pPr>
        <w:widowControl/>
      </w:pPr>
      <w:r>
        <w:rPr>
          <w:rFonts w:ascii="Arial" w:hAnsi="Arial" w:eastAsia="Arial"/>
          <w:i w:val="0"/>
        </w:rPr>
        <w:t>A decision may be conditional where policy permits.</w:t>
      </w:r>
    </w:p>
    <w:p>
      <w:pPr>
        <w:widowControl/>
      </w:pPr>
      <w:r>
        <w:rPr>
          <w:rFonts w:ascii="Arial" w:hAnsi="Arial" w:eastAsia="Arial"/>
          <w:i w:val="0"/>
        </w:rPr>
        <w:t>Conditions should be explicit, measurable, assigned, and time-limited where appropriate.</w:t>
      </w:r>
    </w:p>
    <w:p>
      <w:pPr>
        <w:widowControl/>
      </w:pPr>
      <w:r>
        <w:rPr>
          <w:rFonts w:ascii="Arial" w:hAnsi="Arial" w:eastAsia="Arial"/>
          <w:i w:val="0"/>
        </w:rPr>
        <w:t>A conditional approval must not be presented as unrestricted approval.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17.7 Decision Finality</w:t>
      </w:r>
    </w:p>
    <w:p>
      <w:pPr>
        <w:widowControl/>
      </w:pPr>
      <w:r>
        <w:rPr>
          <w:rFonts w:ascii="Arial" w:hAnsi="Arial" w:eastAsia="Arial"/>
          <w:i w:val="0"/>
        </w:rPr>
        <w:t>Decisions may be: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provisional;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final within ordinary review;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subject to senior approval;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subject to publication approval;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reopened by defined trigger;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superseded by later decision.</w:t>
      </w:r>
    </w:p>
    <w:p>
      <w:pPr>
        <w:widowControl/>
      </w:pPr>
      <w:r>
        <w:rPr>
          <w:rFonts w:ascii="Arial" w:hAnsi="Arial" w:eastAsia="Arial"/>
          <w:i w:val="0"/>
        </w:rPr>
        <w:t>Finality should be explicit.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18. Request Revision Decision</w:t>
      </w:r>
    </w:p>
    <w:p>
      <w:pPr>
        <w:widowControl/>
      </w:pPr>
      <w:r>
        <w:rPr>
          <w:rFonts w:ascii="Arial" w:hAnsi="Arial" w:eastAsia="Arial"/>
          <w:i w:val="0"/>
        </w:rPr>
        <w:t>A Request Revision Decision should identify: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deficient requirement;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affected location or artifact component;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clinical or educational consequence;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required change;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whether regeneration is permitted;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whether evidence is required;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whether the artifact remains eligible for other work;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required re-review.</w:t>
      </w:r>
    </w:p>
    <w:p>
      <w:pPr>
        <w:widowControl/>
      </w:pPr>
      <w:r>
        <w:rPr>
          <w:rFonts w:ascii="Arial" w:hAnsi="Arial" w:eastAsia="Arial"/>
          <w:i w:val="0"/>
        </w:rPr>
        <w:t>Revision requests should be actionable rather than punitive.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19. Rejection Decision</w:t>
      </w:r>
    </w:p>
    <w:p>
      <w:pPr>
        <w:widowControl/>
      </w:pPr>
      <w:r>
        <w:rPr>
          <w:rFonts w:ascii="Arial" w:hAnsi="Arial" w:eastAsia="Arial"/>
          <w:i w:val="0"/>
        </w:rPr>
        <w:t>Rejection indicates that candidate or draft knowledge has not been accepted into governed knowledge.</w:t>
      </w:r>
    </w:p>
    <w:p>
      <w:pPr>
        <w:widowControl/>
      </w:pPr>
      <w:r>
        <w:rPr>
          <w:rFonts w:ascii="Arial" w:hAnsi="Arial" w:eastAsia="Arial"/>
          <w:i w:val="0"/>
        </w:rPr>
        <w:t>The record should identify: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reason for rejection;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whether the defect is remediable;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whether a new proposal may be created;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whether the artifact should be retained, archived, or merged;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affected dependencies;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whether a source issue remains unresolved.</w:t>
      </w:r>
    </w:p>
    <w:p>
      <w:pPr>
        <w:widowControl/>
      </w:pPr>
      <w:r>
        <w:rPr>
          <w:rFonts w:ascii="Arial" w:hAnsi="Arial" w:eastAsia="Arial"/>
          <w:i w:val="0"/>
        </w:rPr>
        <w:t>Rejection should not erase provenance or review history.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20. Approval Decision</w:t>
      </w:r>
    </w:p>
    <w:p>
      <w:pPr>
        <w:widowControl/>
      </w:pPr>
      <w:r>
        <w:rPr>
          <w:rFonts w:ascii="Arial" w:hAnsi="Arial" w:eastAsia="Arial"/>
          <w:i w:val="0"/>
        </w:rPr>
        <w:t>Approval indicates that an identifiable artifact version has satisfied its required editorial review.</w:t>
      </w:r>
    </w:p>
    <w:p>
      <w:pPr>
        <w:widowControl/>
      </w:pPr>
      <w:r>
        <w:rPr>
          <w:rFonts w:ascii="Arial" w:hAnsi="Arial" w:eastAsia="Arial"/>
          <w:i w:val="0"/>
        </w:rPr>
        <w:t>Approval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approved artifact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required assessments;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decision-maker and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conditions or limitations;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unresolved non-blocking warnings;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effective time;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required future review where relevant.</w:t>
      </w:r>
    </w:p>
    <w:p>
      <w:pPr>
        <w:widowControl/>
      </w:pPr>
      <w:r>
        <w:rPr>
          <w:rFonts w:ascii="Arial" w:hAnsi="Arial" w:eastAsia="Arial"/>
          <w:i w:val="0"/>
        </w:rPr>
        <w:t>Approval does not automatically imply: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playability;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generation permission;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activation;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scheduling;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 permanence.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21. Validation Result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21.1 Purpose</w:t>
      </w:r>
    </w:p>
    <w:p>
      <w:pPr>
        <w:widowControl/>
      </w:pPr>
      <w:r>
        <w:rPr>
          <w:rFonts w:ascii="Arial" w:hAnsi="Arial" w:eastAsia="Arial"/>
          <w:i w:val="0"/>
        </w:rPr>
        <w:t>A Validation Result records the outcome of applying one or more defined validation rules to an artifact version or proposed action.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21.2 Validation Sources</w:t>
      </w:r>
    </w:p>
    <w:p>
      <w:pPr>
        <w:widowControl/>
      </w:pPr>
      <w:r>
        <w:rPr>
          <w:rFonts w:ascii="Arial" w:hAnsi="Arial" w:eastAsia="Arial"/>
          <w:i w:val="0"/>
        </w:rPr>
        <w:t>Validation may be: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deterministic;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schema-based;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policy-based;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referential-integrity based;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rule-assisted;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AI-assisted;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manually confirmed.</w:t>
      </w:r>
    </w:p>
    <w:p>
      <w:pPr>
        <w:widowControl/>
      </w:pPr>
      <w:r>
        <w:rPr>
          <w:rFonts w:ascii="Arial" w:hAnsi="Arial" w:eastAsia="Arial"/>
          <w:i w:val="0"/>
        </w:rPr>
        <w:t>The validation source should remain visible.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21.3 Validation Record</w:t>
      </w:r>
    </w:p>
    <w:p>
      <w:pPr>
        <w:widowControl/>
      </w:pPr>
      <w:r>
        <w:rPr>
          <w:rFonts w:ascii="Arial" w:hAnsi="Arial" w:eastAsia="Arial"/>
          <w:i w:val="0"/>
        </w:rPr>
        <w:t>A Validation Result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validation run identity;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artifact and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rule set and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rules evaluated;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pass, fail, warning, or not-applicable result;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affected fields or relationships;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severity;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remediation guidance;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time;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validator identity or system version.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21.4 Severity</w:t>
      </w:r>
    </w:p>
    <w:p>
      <w:pPr>
        <w:widowControl/>
      </w:pPr>
      <w:r>
        <w:rPr>
          <w:rFonts w:ascii="Arial" w:hAnsi="Arial" w:eastAsia="Arial"/>
          <w:i w:val="0"/>
        </w:rPr>
        <w:t>Canonical severities may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informational;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warning;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blocking;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critical.</w:t>
      </w:r>
    </w:p>
    <w:p>
      <w:pPr>
        <w:widowControl/>
      </w:pPr>
      <w:r>
        <w:rPr>
          <w:rFonts w:ascii="Arial" w:hAnsi="Arial" w:eastAsia="Arial"/>
          <w:i w:val="0"/>
        </w:rPr>
        <w:t>Severity should reflect the transition or operation affected.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21.5 Validation Staleness</w:t>
      </w:r>
    </w:p>
    <w:p>
      <w:pPr>
        <w:widowControl/>
      </w:pPr>
      <w:r>
        <w:rPr>
          <w:rFonts w:ascii="Arial" w:hAnsi="Arial" w:eastAsia="Arial"/>
          <w:i w:val="0"/>
        </w:rPr>
        <w:t>A Validation Result may become stale when: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the artifact changes;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the rule set changes;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 dependency changes;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diagnosis identity changes;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 changes;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applicable policy changes.</w:t>
      </w:r>
    </w:p>
    <w:p>
      <w:pPr>
        <w:widowControl/>
      </w:pPr>
      <w:r>
        <w:rPr>
          <w:rFonts w:ascii="Arial" w:hAnsi="Arial" w:eastAsia="Arial"/>
          <w:i w:val="0"/>
        </w:rPr>
        <w:t>Stale validation must not be treated as current proof of compliance.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21.6 Manual Override</w:t>
      </w:r>
    </w:p>
    <w:p>
      <w:pPr>
        <w:widowControl/>
      </w:pPr>
      <w:r>
        <w:rPr>
          <w:rFonts w:ascii="Arial" w:hAnsi="Arial" w:eastAsia="Arial"/>
          <w:i w:val="0"/>
        </w:rPr>
        <w:t>Where policy permits override of a validation result, the override must produce a Governance Exception or explicit decision record.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22. Publication Assessment</w:t>
      </w:r>
    </w:p>
    <w:p>
      <w:pPr>
        <w:widowControl/>
      </w:pPr>
      <w:r>
        <w:rPr>
          <w:rFonts w:ascii="Arial" w:hAnsi="Arial" w:eastAsia="Arial"/>
          <w:i w:val="0"/>
        </w:rPr>
        <w:t>A Publication Assessment interprets whether an approved artifact and its dependencies are suitable for learner-facing or institutional release.</w:t>
      </w:r>
    </w:p>
    <w:p>
      <w:pPr>
        <w:widowControl/>
      </w:pPr>
      <w:r>
        <w:rPr>
          <w:rFonts w:ascii="Arial" w:hAnsi="Arial" w:eastAsia="Arial"/>
          <w:i w:val="0"/>
        </w:rPr>
        <w:t>It should consider: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approved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clinical safety;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educational suitability;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 sufficiency;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operational readiness;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diagnosis-level dependencies;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unresolved warnings;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channel;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target audience;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maintenance ownership;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rollback or withdrawal capability.</w:t>
      </w:r>
    </w:p>
    <w:p>
      <w:pPr>
        <w:widowControl/>
      </w:pPr>
      <w:r>
        <w:rPr>
          <w:rFonts w:ascii="Arial" w:hAnsi="Arial" w:eastAsia="Arial"/>
          <w:i w:val="0"/>
        </w:rPr>
        <w:t>Publication Assessment supports but does not replace the Publication Decision.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23. Publication Decision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23.1 Purpose</w:t>
      </w:r>
    </w:p>
    <w:p>
      <w:pPr>
        <w:widowControl/>
      </w:pPr>
      <w:r>
        <w:rPr>
          <w:rFonts w:ascii="Arial" w:hAnsi="Arial" w:eastAsia="Arial"/>
          <w:i w:val="0"/>
        </w:rPr>
        <w:t>A Publication Decision authorises or declines learner-facing or institutional exposure of an approved artifact version.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23.2 Required Elements</w:t>
      </w:r>
    </w:p>
    <w:p>
      <w:pPr>
        <w:widowControl/>
      </w:pPr>
      <w:r>
        <w:rPr>
          <w:rFonts w:ascii="Arial" w:hAnsi="Arial" w:eastAsia="Arial"/>
          <w:i w:val="0"/>
        </w:rPr>
        <w:t>Every Publication Decision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artifact and approved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target channel or track;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intended audience;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effective or scheduled time;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unresolved warnings;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restrictions;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maintenance owner;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withdrawal or supersession relationship where applicable.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23.3 Outcomes</w:t>
      </w:r>
    </w:p>
    <w:p>
      <w:pPr>
        <w:widowControl/>
      </w:pPr>
      <w:r>
        <w:rPr>
          <w:rFonts w:ascii="Arial" w:hAnsi="Arial" w:eastAsia="Arial"/>
          <w:i w:val="0"/>
        </w:rPr>
        <w:t>Canonical outcomes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publish now;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schedule publication;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publish with restriction;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defer publication;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deny publication;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withdraw;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supersede.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23.4 Technical Release</w:t>
      </w:r>
    </w:p>
    <w:p>
      <w:pPr>
        <w:widowControl/>
      </w:pPr>
      <w:r>
        <w:rPr>
          <w:rFonts w:ascii="Arial" w:hAnsi="Arial" w:eastAsia="Arial"/>
          <w:i w:val="0"/>
        </w:rPr>
        <w:t>Technical deployment or scheduling should produce an operational event linked to the Publication Decision.</w:t>
      </w:r>
    </w:p>
    <w:p>
      <w:pPr>
        <w:widowControl/>
      </w:pPr>
      <w:r>
        <w:rPr>
          <w:rFonts w:ascii="Arial" w:hAnsi="Arial" w:eastAsia="Arial"/>
          <w:i w:val="0"/>
        </w:rPr>
        <w:t>Technical release must not create publication authority where no decision exists.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24. Controlled Application Record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24.1 Purpose</w:t>
      </w:r>
    </w:p>
    <w:p>
      <w:pPr>
        <w:widowControl/>
      </w:pPr>
      <w:r>
        <w:rPr>
          <w:rFonts w:ascii="Arial" w:hAnsi="Arial" w:eastAsia="Arial"/>
          <w:i w:val="0"/>
        </w:rPr>
        <w:t>A Controlled Application Record preserves the governed transformation through which an accepted proposal is applied to a target artifact.</w:t>
      </w:r>
    </w:p>
    <w:p>
      <w:pPr>
        <w:widowControl/>
      </w:pPr>
      <w:r>
        <w:rPr>
          <w:rFonts w:ascii="Arial" w:hAnsi="Arial" w:eastAsia="Arial"/>
          <w:i w:val="0"/>
        </w:rPr>
        <w:t>This is particularly important for AI Drafts, generated repairs, imported changes, and structured editorial migrations.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24.2 Required Elements</w:t>
      </w:r>
    </w:p>
    <w:p>
      <w:pPr>
        <w:widowControl/>
      </w:pPr>
      <w:r>
        <w:rPr>
          <w:rFonts w:ascii="Arial" w:hAnsi="Arial" w:eastAsia="Arial"/>
          <w:i w:val="0"/>
        </w:rPr>
        <w:t>The record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accepted proposal or source artifact;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target artifact and pre-application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authorised action;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applying actor;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application time;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resulting artifact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exact changes;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conflicts or partial application;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resulting validation status;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required re-review.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24.3 Acceptance and Application</w:t>
      </w:r>
    </w:p>
    <w:p>
      <w:pPr>
        <w:widowControl/>
      </w:pPr>
      <w:r>
        <w:rPr>
          <w:rFonts w:ascii="Arial" w:hAnsi="Arial" w:eastAsia="Arial"/>
          <w:i w:val="0"/>
        </w:rPr>
        <w:t>Accepting a proposal approves the proposal for use.</w:t>
      </w:r>
    </w:p>
    <w:p>
      <w:pPr>
        <w:widowControl/>
      </w:pPr>
      <w:r>
        <w:rPr>
          <w:rFonts w:ascii="Arial" w:hAnsi="Arial" w:eastAsia="Arial"/>
          <w:i w:val="0"/>
        </w:rPr>
        <w:t>Application creates or modifies the governed artifact.</w:t>
      </w:r>
    </w:p>
    <w:p>
      <w:pPr>
        <w:widowControl/>
      </w:pPr>
      <w:r>
        <w:rPr>
          <w:rFonts w:ascii="Arial" w:hAnsi="Arial" w:eastAsia="Arial"/>
          <w:i w:val="0"/>
        </w:rPr>
        <w:t>The two actions must remain distinguishable.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24.4 Application Failure</w:t>
      </w:r>
    </w:p>
    <w:p>
      <w:pPr>
        <w:widowControl/>
      </w:pPr>
      <w:r>
        <w:rPr>
          <w:rFonts w:ascii="Arial" w:hAnsi="Arial" w:eastAsia="Arial"/>
          <w:i w:val="0"/>
        </w:rPr>
        <w:t>A failed or partial application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attempted change;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failure type;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unchanged or partially changed target state;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rollback outcome;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required remediation.</w:t>
      </w:r>
    </w:p>
    <w:p>
      <w:pPr>
        <w:widowControl/>
      </w:pPr>
      <w:r>
        <w:rPr>
          <w:rFonts w:ascii="Arial" w:hAnsi="Arial" w:eastAsia="Arial"/>
          <w:i w:val="0"/>
        </w:rPr>
        <w:t>No target artifact should remain in an ambiguous state after failed application.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25. AI Governance Records</w:t>
      </w:r>
    </w:p>
    <w:p>
      <w:pPr>
        <w:widowControl/>
      </w:pPr>
      <w:r>
        <w:rPr>
          <w:rFonts w:ascii="Arial" w:hAnsi="Arial" w:eastAsia="Arial"/>
          <w:i w:val="0"/>
        </w:rPr>
        <w:t>Every material AI contribution should be traceable through linked records that may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AI Draft Audit;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automated validation result;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human review;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acceptance, rejection, or revision decision;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Controlled Application Record;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resulting artifact review;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Decision.</w:t>
      </w:r>
    </w:p>
    <w:p>
      <w:pPr>
        <w:widowControl/>
      </w:pPr>
      <w:r>
        <w:rPr>
          <w:rFonts w:ascii="Arial" w:hAnsi="Arial" w:eastAsia="Arial"/>
          <w:i w:val="0"/>
        </w:rPr>
        <w:t>AI provenance should identify: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purpose;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generation context;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source artifacts and versions;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model or generator version where available;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output;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validation;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reviewer decision;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application status.</w:t>
      </w:r>
    </w:p>
    <w:p>
      <w:pPr>
        <w:widowControl/>
      </w:pPr>
      <w:r>
        <w:rPr>
          <w:rFonts w:ascii="Arial" w:hAnsi="Arial" w:eastAsia="Arial"/>
          <w:i w:val="0"/>
        </w:rPr>
        <w:t>A high AI trust score, passed schema, or generated state must not be represented as human approval.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26. Withdrawal Record</w:t>
      </w:r>
    </w:p>
    <w:p>
      <w:pPr>
        <w:widowControl/>
      </w:pPr>
      <w:r>
        <w:rPr>
          <w:rFonts w:ascii="Arial" w:hAnsi="Arial" w:eastAsia="Arial"/>
          <w:i w:val="0"/>
        </w:rPr>
        <w:t>A Withdrawal Record preserves the decision to remove published knowledge from active learner or institutional exposure.</w:t>
      </w:r>
    </w:p>
    <w:p>
      <w:pPr>
        <w:widowControl/>
      </w:pPr>
      <w:r>
        <w:rPr>
          <w:rFonts w:ascii="Arial" w:hAnsi="Arial" w:eastAsia="Arial"/>
          <w:i w:val="0"/>
        </w:rPr>
        <w:t>It should identify: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artifact and published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reason;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clinical or educational risk;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urgency;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effective time;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affected publication channels;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replacement where available;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learner notification requirement;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downstream dependencies;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restoration conditions;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follow-up review.</w:t>
      </w:r>
    </w:p>
    <w:p>
      <w:pPr>
        <w:widowControl/>
      </w:pPr>
      <w:r>
        <w:rPr>
          <w:rFonts w:ascii="Arial" w:hAnsi="Arial" w:eastAsia="Arial"/>
          <w:i w:val="0"/>
        </w:rPr>
        <w:t>Withdrawal should not erase publication history.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27. Supersession Record</w:t>
      </w:r>
    </w:p>
    <w:p>
      <w:pPr>
        <w:widowControl/>
      </w:pPr>
      <w:r>
        <w:rPr>
          <w:rFonts w:ascii="Arial" w:hAnsi="Arial" w:eastAsia="Arial"/>
          <w:i w:val="0"/>
        </w:rPr>
        <w:t>A Supersession Record identifies that a governed artifact or version has been replaced by a preferred successor.</w:t>
      </w:r>
    </w:p>
    <w:p>
      <w:pPr>
        <w:widowControl/>
      </w:pPr>
      <w:r>
        <w:rPr>
          <w:rFonts w:ascii="Arial" w:hAnsi="Arial" w:eastAsia="Arial"/>
          <w:i w:val="0"/>
        </w:rPr>
        <w:t>It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superseded artifact or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successor;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rationale;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decision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effective time;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treatment of existing dependencies;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whether historical use remains valid;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maintenance responsibility.</w:t>
      </w:r>
    </w:p>
    <w:p>
      <w:pPr>
        <w:widowControl/>
      </w:pPr>
      <w:r>
        <w:rPr>
          <w:rFonts w:ascii="Arial" w:hAnsi="Arial" w:eastAsia="Arial"/>
          <w:i w:val="0"/>
        </w:rPr>
        <w:t>Supersession differs from deletion and withdrawal.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28. Retirement and Deprecation Records</w:t>
      </w:r>
    </w:p>
    <w:p>
      <w:pPr>
        <w:widowControl/>
      </w:pPr>
      <w:r>
        <w:rPr>
          <w:rFonts w:ascii="Arial" w:hAnsi="Arial" w:eastAsia="Arial"/>
          <w:i w:val="0"/>
        </w:rPr>
        <w:t>A Retirement or Deprecation Record should identify: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artifact or diagnosis;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reason;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continued permitted uses;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prohibited new uses;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replacement where applicable;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affected mappings and dependencies;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historical preservation;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effective time.</w:t>
      </w:r>
    </w:p>
    <w:p>
      <w:pPr>
        <w:widowControl/>
      </w:pPr>
      <w:r>
        <w:rPr>
          <w:rFonts w:ascii="Arial" w:hAnsi="Arial" w:eastAsia="Arial"/>
          <w:i w:val="0"/>
        </w:rPr>
        <w:t>Deprecated knowledge may remain accessible for history or mapping while no longer being preferred.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29. Governance Exception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29.1 Purpose</w:t>
      </w:r>
    </w:p>
    <w:p>
      <w:pPr>
        <w:widowControl/>
      </w:pPr>
      <w:r>
        <w:rPr>
          <w:rFonts w:ascii="Arial" w:hAnsi="Arial" w:eastAsia="Arial"/>
          <w:i w:val="0"/>
        </w:rPr>
        <w:t>A Governance Exception records a deliberate, authorised, limited departure from an ordinary governance requirement.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29.2 Required Elements</w:t>
      </w:r>
    </w:p>
    <w:p>
      <w:pPr>
        <w:widowControl/>
      </w:pPr>
      <w:r>
        <w:rPr>
          <w:rFonts w:ascii="Arial" w:hAnsi="Arial" w:eastAsia="Arial"/>
          <w:i w:val="0"/>
        </w:rPr>
        <w:t>An exception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requirement affected;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reason;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scope;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risk;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approving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duration;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compensating controls;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prohibited extensions;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review or expiry condition;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resulting decision.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29.3 Exception Limits</w:t>
      </w:r>
    </w:p>
    <w:p>
      <w:pPr>
        <w:widowControl/>
      </w:pPr>
      <w:r>
        <w:rPr>
          <w:rFonts w:ascii="Arial" w:hAnsi="Arial" w:eastAsia="Arial"/>
          <w:i w:val="0"/>
        </w:rPr>
        <w:t>An exception must not silently alter the underlying standard.</w:t>
      </w:r>
    </w:p>
    <w:p>
      <w:pPr>
        <w:widowControl/>
      </w:pPr>
      <w:r>
        <w:rPr>
          <w:rFonts w:ascii="Arial" w:hAnsi="Arial" w:eastAsia="Arial"/>
          <w:i w:val="0"/>
        </w:rPr>
        <w:t>Repeated exceptions should trigger policy review.</w:t>
      </w:r>
    </w:p>
    <w:p>
      <w:pPr>
        <w:widowControl/>
      </w:pPr>
      <w:r>
        <w:rPr>
          <w:rFonts w:ascii="Arial" w:hAnsi="Arial" w:eastAsia="Arial"/>
          <w:i w:val="0"/>
        </w:rPr>
        <w:t>A technical override without a Governance Exception is not legitimate editorial governance.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30. Emergency Correction Record</w:t>
      </w:r>
    </w:p>
    <w:p>
      <w:pPr>
        <w:widowControl/>
      </w:pPr>
      <w:r>
        <w:rPr>
          <w:rFonts w:ascii="Arial" w:hAnsi="Arial" w:eastAsia="Arial"/>
          <w:i w:val="0"/>
        </w:rPr>
        <w:t>Emergency action may be required where learner-facing knowledge creates a credible and significant risk.</w:t>
      </w:r>
    </w:p>
    <w:p>
      <w:pPr>
        <w:widowControl/>
      </w:pPr>
      <w:r>
        <w:rPr>
          <w:rFonts w:ascii="Arial" w:hAnsi="Arial" w:eastAsia="Arial"/>
          <w:i w:val="0"/>
        </w:rPr>
        <w:t>The record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identified risk;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affected artifact and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emergency action;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time;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immediate containment;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learner-facing consequence;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temporary nature where applicable;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retrospective review requirement;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permanent corrective action.</w:t>
      </w:r>
    </w:p>
    <w:p>
      <w:pPr>
        <w:widowControl/>
      </w:pPr>
      <w:r>
        <w:rPr>
          <w:rFonts w:ascii="Arial" w:hAnsi="Arial" w:eastAsia="Arial"/>
          <w:i w:val="0"/>
        </w:rPr>
        <w:t>Emergency action may shorten the ordinary pathway.</w:t>
      </w:r>
    </w:p>
    <w:p>
      <w:pPr>
        <w:widowControl/>
      </w:pPr>
      <w:r>
        <w:rPr>
          <w:rFonts w:ascii="Arial" w:hAnsi="Arial" w:eastAsia="Arial"/>
          <w:i w:val="0"/>
        </w:rPr>
        <w:t>It must not remove accountability.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31. Disagreement Record</w:t>
      </w:r>
    </w:p>
    <w:p>
      <w:pPr>
        <w:widowControl/>
      </w:pPr>
      <w:r>
        <w:rPr>
          <w:rFonts w:ascii="Arial" w:hAnsi="Arial" w:eastAsia="Arial"/>
          <w:i w:val="0"/>
        </w:rPr>
        <w:t>A Disagreement Record preserves material differences between reviewers or authorities.</w:t>
      </w:r>
    </w:p>
    <w:p>
      <w:pPr>
        <w:widowControl/>
      </w:pPr>
      <w:r>
        <w:rPr>
          <w:rFonts w:ascii="Arial" w:hAnsi="Arial" w:eastAsia="Arial"/>
          <w:i w:val="0"/>
        </w:rPr>
        <w:t>It should identify: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issue;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positions;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 and standards cited;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clinical consequences;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educational consequences;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areas of agreement;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unresolved questions;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escalation status.</w:t>
      </w:r>
    </w:p>
    <w:p>
      <w:pPr>
        <w:widowControl/>
      </w:pPr>
      <w:r>
        <w:rPr>
          <w:rFonts w:ascii="Arial" w:hAnsi="Arial" w:eastAsia="Arial"/>
          <w:i w:val="0"/>
        </w:rPr>
        <w:t>Disagreement should not be reduced to anonymous comments where it affects institutional trust.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32. Adjudication Record</w:t>
      </w:r>
    </w:p>
    <w:p>
      <w:pPr>
        <w:widowControl/>
      </w:pPr>
      <w:r>
        <w:rPr>
          <w:rFonts w:ascii="Arial" w:hAnsi="Arial" w:eastAsia="Arial"/>
          <w:i w:val="0"/>
        </w:rPr>
        <w:t>An Adjudication Record preserves the governed resolution of an escalated disagreement.</w:t>
      </w:r>
    </w:p>
    <w:p>
      <w:pPr>
        <w:widowControl/>
      </w:pPr>
      <w:r>
        <w:rPr>
          <w:rFonts w:ascii="Arial" w:hAnsi="Arial" w:eastAsia="Arial"/>
          <w:i w:val="0"/>
        </w:rPr>
        <w:t>It should identify: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disputed question;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preceding reviews;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adjudicator and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independence or conflict management;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 considered;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final decision;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rationale;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minority or alternative position where material;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conditions;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future review trigger.</w:t>
      </w:r>
    </w:p>
    <w:p>
      <w:pPr>
        <w:widowControl/>
      </w:pPr>
      <w:r>
        <w:rPr>
          <w:rFonts w:ascii="Arial" w:hAnsi="Arial" w:eastAsia="Arial"/>
          <w:i w:val="0"/>
        </w:rPr>
        <w:t>Adjudication resolves the institutional question without erasing the history of disagreement.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33. Conflict-of-Interest Declaration</w:t>
      </w:r>
    </w:p>
    <w:p>
      <w:pPr>
        <w:widowControl/>
      </w:pPr>
      <w:r>
        <w:rPr>
          <w:rFonts w:ascii="Arial" w:hAnsi="Arial" w:eastAsia="Arial"/>
          <w:i w:val="0"/>
        </w:rPr>
        <w:t>Where governance policy requires disclosure, the record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declarant;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relationship or interest;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affected artifact or decision;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assessed significance;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management action;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permitted participation;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excluded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reviewing authority.</w:t>
      </w:r>
    </w:p>
    <w:p>
      <w:pPr>
        <w:widowControl/>
      </w:pPr>
      <w:r>
        <w:rPr>
          <w:rFonts w:ascii="Arial" w:hAnsi="Arial" w:eastAsia="Arial"/>
          <w:i w:val="0"/>
        </w:rPr>
        <w:t>A declaration should be linked to the affected review or decision.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34. Governance History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34.1 Purpose</w:t>
      </w:r>
    </w:p>
    <w:p>
      <w:pPr>
        <w:widowControl/>
      </w:pPr>
      <w:r>
        <w:rPr>
          <w:rFonts w:ascii="Arial" w:hAnsi="Arial" w:eastAsia="Arial"/>
          <w:i w:val="0"/>
        </w:rPr>
        <w:t>Governance History is the ordered, interpretable record of how an artifact or diagnosis evolved through governance.</w:t>
      </w:r>
    </w:p>
    <w:p>
      <w:pPr>
        <w:widowControl/>
      </w:pPr>
      <w:r>
        <w:rPr>
          <w:rFonts w:ascii="Arial" w:hAnsi="Arial" w:eastAsia="Arial"/>
          <w:i w:val="0"/>
        </w:rPr>
        <w:t>It is not merely an unordered list of events.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34.2 History Contents</w:t>
      </w:r>
    </w:p>
    <w:p>
      <w:pPr>
        <w:widowControl/>
      </w:pPr>
      <w:r>
        <w:rPr>
          <w:rFonts w:ascii="Arial" w:hAnsi="Arial" w:eastAsia="Arial"/>
          <w:i w:val="0"/>
        </w:rPr>
        <w:t>Governance History may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creation and provenance;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revisions;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validation runs;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assessments;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reviews;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decisions;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applications;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maintenance;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disagreement;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exceptions;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withdrawal;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supersession;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retirement;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restoration.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34.3 Historical Reconstruction</w:t>
      </w:r>
    </w:p>
    <w:p>
      <w:pPr>
        <w:widowControl/>
      </w:pPr>
      <w:r>
        <w:rPr>
          <w:rFonts w:ascii="Arial" w:hAnsi="Arial" w:eastAsia="Arial"/>
          <w:i w:val="0"/>
        </w:rPr>
        <w:t>The history should make it possible to determine: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what content existed at any governed point;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which version was approved;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which version was published;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which decision was effective at a given time;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why the current state exists;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which obligations remain.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34.4 History Views</w:t>
      </w:r>
    </w:p>
    <w:p>
      <w:pPr>
        <w:widowControl/>
      </w:pPr>
      <w:r>
        <w:rPr>
          <w:rFonts w:ascii="Arial" w:hAnsi="Arial" w:eastAsia="Arial"/>
          <w:i w:val="0"/>
        </w:rPr>
        <w:t>Implementations may provide summary and detailed history views.</w:t>
      </w:r>
    </w:p>
    <w:p>
      <w:pPr>
        <w:widowControl/>
      </w:pPr>
      <w:r>
        <w:rPr>
          <w:rFonts w:ascii="Arial" w:hAnsi="Arial" w:eastAsia="Arial"/>
          <w:i w:val="0"/>
        </w:rPr>
        <w:t>Summary must not replace the underlying records.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35. Record Linkage and Dependency Impact</w:t>
      </w:r>
    </w:p>
    <w:p>
      <w:pPr>
        <w:widowControl/>
      </w:pPr>
      <w:r>
        <w:rPr>
          <w:rFonts w:ascii="Arial" w:hAnsi="Arial" w:eastAsia="Arial"/>
          <w:i w:val="0"/>
        </w:rPr>
        <w:t>Governance Records should preserve relationships to affected dependencies.</w:t>
      </w:r>
    </w:p>
    <w:p>
      <w:pPr>
        <w:widowControl/>
      </w:pPr>
      <w:r>
        <w:rPr>
          <w:rFonts w:ascii="Arial" w:hAnsi="Arial" w:eastAsia="Arial"/>
          <w:i w:val="0"/>
        </w:rPr>
        <w:t>A decision may affect: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diagnosis readiness;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cases;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Diagnosis Education;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Teaching Relationships;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Reasoning Paths;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generation context;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eligibility;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scheduled releases;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learner-facing content;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maintenance tasks.</w:t>
      </w:r>
    </w:p>
    <w:p>
      <w:pPr>
        <w:widowControl/>
      </w:pPr>
      <w:r>
        <w:rPr>
          <w:rFonts w:ascii="Arial" w:hAnsi="Arial" w:eastAsia="Arial"/>
          <w:i w:val="0"/>
        </w:rPr>
        <w:t>Where a change invalidates downstream confidence, the record should identify which artifacts require reassessment.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36. Reopening Governance</w:t>
      </w:r>
    </w:p>
    <w:p>
      <w:pPr>
        <w:widowControl/>
      </w:pPr>
      <w:r>
        <w:rPr>
          <w:rFonts w:ascii="Arial" w:hAnsi="Arial" w:eastAsia="Arial"/>
          <w:i w:val="0"/>
        </w:rPr>
        <w:t>A closed review or decision may require reopening when: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new evidence emerges;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an artifact version was misidentified;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 conflict of interest is discovered;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 material dependency changes;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learner feedback reveals ambiguity;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an implementation defect affected the reviewed content;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the decision was based on inaccurate information;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policy requires periodic revalidation.</w:t>
      </w:r>
    </w:p>
    <w:p>
      <w:pPr>
        <w:widowControl/>
      </w:pPr>
      <w:r>
        <w:rPr>
          <w:rFonts w:ascii="Arial" w:hAnsi="Arial" w:eastAsia="Arial"/>
          <w:i w:val="0"/>
        </w:rPr>
        <w:t>Reopening should create a new governance episode linked to the earlier record.</w:t>
      </w:r>
    </w:p>
    <w:p>
      <w:pPr>
        <w:widowControl/>
      </w:pPr>
      <w:r>
        <w:rPr>
          <w:rFonts w:ascii="Arial" w:hAnsi="Arial" w:eastAsia="Arial"/>
          <w:i w:val="0"/>
        </w:rPr>
        <w:t>The earlier decision should not be silently edited away.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37. Record Amendment and Correction</w:t>
      </w:r>
    </w:p>
    <w:p>
      <w:pPr>
        <w:widowControl/>
      </w:pPr>
      <w:r>
        <w:rPr>
          <w:rFonts w:ascii="Arial" w:hAnsi="Arial" w:eastAsia="Arial"/>
          <w:i w:val="0"/>
        </w:rPr>
        <w:t>Governance Records may contain clerical or factual recording errors.</w:t>
      </w:r>
    </w:p>
    <w:p>
      <w:pPr>
        <w:widowControl/>
      </w:pPr>
      <w:r>
        <w:rPr>
          <w:rFonts w:ascii="Arial" w:hAnsi="Arial" w:eastAsia="Arial"/>
          <w:i w:val="0"/>
        </w:rPr>
        <w:t>Corrections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original record;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corrected field or statement;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correcting actor;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reason;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correction time;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whether the substantive decision changed.</w:t>
      </w:r>
    </w:p>
    <w:p>
      <w:pPr>
        <w:widowControl/>
      </w:pPr>
      <w:r>
        <w:rPr>
          <w:rFonts w:ascii="Arial" w:hAnsi="Arial" w:eastAsia="Arial"/>
          <w:i w:val="0"/>
        </w:rPr>
        <w:t>Where the decision itself was wrong, a new decision should supersede it rather than merely editing the old record.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38. Immutability, Deletion, and Retention</w:t>
      </w:r>
    </w:p>
    <w:p>
      <w:pPr>
        <w:widowControl/>
      </w:pPr>
      <w:r>
        <w:rPr>
          <w:rFonts w:ascii="Arial" w:hAnsi="Arial" w:eastAsia="Arial"/>
          <w:i w:val="0"/>
        </w:rPr>
        <w:t>Material governance records should be immutable in meaning after finalisation.</w:t>
      </w:r>
    </w:p>
    <w:p>
      <w:pPr>
        <w:widowControl/>
      </w:pPr>
      <w:r>
        <w:rPr>
          <w:rFonts w:ascii="Arial" w:hAnsi="Arial" w:eastAsia="Arial"/>
          <w:i w:val="0"/>
        </w:rPr>
        <w:t>Implementations may permit append-only clarification or correction while preserving original content.</w:t>
      </w:r>
    </w:p>
    <w:p>
      <w:pPr>
        <w:widowControl/>
      </w:pPr>
      <w:r>
        <w:rPr>
          <w:rFonts w:ascii="Arial" w:hAnsi="Arial" w:eastAsia="Arial"/>
          <w:i w:val="0"/>
        </w:rPr>
        <w:t>Deletion should be exceptional.</w:t>
      </w:r>
    </w:p>
    <w:p>
      <w:pPr>
        <w:widowControl/>
      </w:pPr>
      <w:r>
        <w:rPr>
          <w:rFonts w:ascii="Arial" w:hAnsi="Arial" w:eastAsia="Arial"/>
          <w:i w:val="0"/>
        </w:rPr>
        <w:t>Records should normally be retained where they support: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institutional accountability;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learner-exposure history;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audit;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clinical safety;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supersession;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dispute resolution;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accreditation;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model and workflow evaluation.</w:t>
      </w:r>
    </w:p>
    <w:p>
      <w:pPr>
        <w:widowControl/>
      </w:pPr>
      <w:r>
        <w:rPr>
          <w:rFonts w:ascii="Arial" w:hAnsi="Arial" w:eastAsia="Arial"/>
          <w:i w:val="0"/>
        </w:rPr>
        <w:t>Where legal or privacy requirements require removal, the system should preserve the lawful minimum necessary governance trace where permitted.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39. Access and Confidentiality</w:t>
      </w:r>
    </w:p>
    <w:p>
      <w:pPr>
        <w:widowControl/>
      </w:pPr>
      <w:r>
        <w:rPr>
          <w:rFonts w:ascii="Arial" w:hAnsi="Arial" w:eastAsia="Arial"/>
          <w:i w:val="0"/>
        </w:rPr>
        <w:t>Governance transparency does not require unrestricted access to every record.</w:t>
      </w:r>
    </w:p>
    <w:p>
      <w:pPr>
        <w:widowControl/>
      </w:pPr>
      <w:r>
        <w:rPr>
          <w:rFonts w:ascii="Arial" w:hAnsi="Arial" w:eastAsia="Arial"/>
          <w:i w:val="0"/>
        </w:rPr>
        <w:t>Access may be limited because of: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reviewer privacy;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confidential institutional discussion;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security;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legal restrictions;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sensitive operational information.</w:t>
      </w:r>
    </w:p>
    <w:p>
      <w:pPr>
        <w:widowControl/>
      </w:pPr>
      <w:r>
        <w:rPr>
          <w:rFonts w:ascii="Arial" w:hAnsi="Arial" w:eastAsia="Arial"/>
          <w:i w:val="0"/>
        </w:rPr>
        <w:t>Access controls must not permit hidden alteration of the governance record.</w:t>
      </w:r>
    </w:p>
    <w:p>
      <w:pPr>
        <w:widowControl/>
      </w:pPr>
      <w:r>
        <w:rPr>
          <w:rFonts w:ascii="Arial" w:hAnsi="Arial" w:eastAsia="Arial"/>
          <w:i w:val="0"/>
        </w:rPr>
        <w:t>Learner-facing systems may expose a simplified provenance or review statement while internal systems preserve the complete record.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40. Governance Record Quality</w:t>
      </w:r>
    </w:p>
    <w:p>
      <w:pPr>
        <w:widowControl/>
      </w:pPr>
      <w:r>
        <w:rPr>
          <w:rFonts w:ascii="Arial" w:hAnsi="Arial" w:eastAsia="Arial"/>
          <w:i w:val="0"/>
        </w:rPr>
        <w:t>A high-quality Governance Record should be:</w:t>
      </w:r>
    </w:p>
    <w:p>
      <w:r>
        <w:rPr>
          <w:rFonts w:ascii="Arial" w:hAnsi="Arial" w:eastAsia="Arial"/>
          <w:b/>
        </w:rPr>
        <w:t>Version-specific.</w:t>
      </w:r>
      <w:r>
        <w:rPr>
          <w:rFonts w:ascii="Arial" w:hAnsi="Arial" w:eastAsia="Arial"/>
        </w:rPr>
        <w:t xml:space="preserve"> It clearly identifies the artifact state considered.</w:t>
      </w:r>
    </w:p>
    <w:p>
      <w:r>
        <w:rPr>
          <w:rFonts w:ascii="Arial" w:hAnsi="Arial" w:eastAsia="Arial"/>
          <w:b/>
        </w:rPr>
        <w:t>Purpose-specific.</w:t>
      </w:r>
      <w:r>
        <w:rPr>
          <w:rFonts w:ascii="Arial" w:hAnsi="Arial" w:eastAsia="Arial"/>
        </w:rPr>
        <w:t xml:space="preserve"> It answers a defined editorial question.</w:t>
      </w:r>
    </w:p>
    <w:p>
      <w:r>
        <w:rPr>
          <w:rFonts w:ascii="Arial" w:hAnsi="Arial" w:eastAsia="Arial"/>
          <w:b/>
        </w:rPr>
        <w:t>Attributable.</w:t>
      </w:r>
      <w:r>
        <w:rPr>
          <w:rFonts w:ascii="Arial" w:hAnsi="Arial" w:eastAsia="Arial"/>
        </w:rPr>
        <w:t xml:space="preserve"> The responsible actor and authority are identifiable.</w:t>
      </w:r>
    </w:p>
    <w:p>
      <w:r>
        <w:rPr>
          <w:rFonts w:ascii="Arial" w:hAnsi="Arial" w:eastAsia="Arial"/>
          <w:b/>
        </w:rPr>
        <w:t>Evidence-informed.</w:t>
      </w:r>
      <w:r>
        <w:rPr>
          <w:rFonts w:ascii="Arial" w:hAnsi="Arial" w:eastAsia="Arial"/>
        </w:rPr>
        <w:t xml:space="preserve"> Relevant support and limitations are visible.</w:t>
      </w:r>
    </w:p>
    <w:p>
      <w:r>
        <w:rPr>
          <w:rFonts w:ascii="Arial" w:hAnsi="Arial" w:eastAsia="Arial"/>
          <w:b/>
        </w:rPr>
        <w:t>Explainable.</w:t>
      </w:r>
      <w:r>
        <w:rPr>
          <w:rFonts w:ascii="Arial" w:hAnsi="Arial" w:eastAsia="Arial"/>
        </w:rPr>
        <w:t xml:space="preserve"> Findings and rationale make the outcome understandable.</w:t>
      </w:r>
    </w:p>
    <w:p>
      <w:r>
        <w:rPr>
          <w:rFonts w:ascii="Arial" w:hAnsi="Arial" w:eastAsia="Arial"/>
          <w:b/>
        </w:rPr>
        <w:t>Actionable.</w:t>
      </w:r>
      <w:r>
        <w:rPr>
          <w:rFonts w:ascii="Arial" w:hAnsi="Arial" w:eastAsia="Arial"/>
        </w:rPr>
        <w:t xml:space="preserve"> Required follow-up is explicit.</w:t>
      </w:r>
    </w:p>
    <w:p>
      <w:r>
        <w:rPr>
          <w:rFonts w:ascii="Arial" w:hAnsi="Arial" w:eastAsia="Arial"/>
          <w:b/>
        </w:rPr>
        <w:t>Linked.</w:t>
      </w:r>
      <w:r>
        <w:rPr>
          <w:rFonts w:ascii="Arial" w:hAnsi="Arial" w:eastAsia="Arial"/>
        </w:rPr>
        <w:t xml:space="preserve"> Related artifacts, decisions, and resulting changes are traceable.</w:t>
      </w:r>
    </w:p>
    <w:p>
      <w:r>
        <w:rPr>
          <w:rFonts w:ascii="Arial" w:hAnsi="Arial" w:eastAsia="Arial"/>
          <w:b/>
        </w:rPr>
        <w:t>Durable.</w:t>
      </w:r>
      <w:r>
        <w:rPr>
          <w:rFonts w:ascii="Arial" w:hAnsi="Arial" w:eastAsia="Arial"/>
        </w:rPr>
        <w:t xml:space="preserve"> History remains recoverable after people and systems change.</w:t>
      </w:r>
    </w:p>
    <w:p>
      <w:r>
        <w:rPr>
          <w:rFonts w:ascii="Arial" w:hAnsi="Arial" w:eastAsia="Arial"/>
          <w:b/>
        </w:rPr>
        <w:t>Proportionate.</w:t>
      </w:r>
      <w:r>
        <w:rPr>
          <w:rFonts w:ascii="Arial" w:hAnsi="Arial" w:eastAsia="Arial"/>
        </w:rPr>
        <w:t xml:space="preserve"> Detail reflects clinical and educational consequence.</w:t>
      </w:r>
    </w:p>
    <w:p>
      <w:r>
        <w:rPr>
          <w:rFonts w:ascii="Arial" w:hAnsi="Arial" w:eastAsia="Arial"/>
          <w:b/>
        </w:rPr>
        <w:t>Non-destructive.</w:t>
      </w:r>
      <w:r>
        <w:rPr>
          <w:rFonts w:ascii="Arial" w:hAnsi="Arial" w:eastAsia="Arial"/>
        </w:rPr>
        <w:t xml:space="preserve"> Corrections and supersession preserve prior governance.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41. Governance Record Validation</w:t>
      </w:r>
    </w:p>
    <w:p>
      <w:pPr>
        <w:widowControl/>
      </w:pPr>
      <w:r>
        <w:rPr>
          <w:rFonts w:ascii="Arial" w:hAnsi="Arial" w:eastAsia="Arial"/>
          <w:i w:val="0"/>
        </w:rPr>
        <w:t>Governance Records themselves should be validated.</w:t>
      </w:r>
    </w:p>
    <w:p>
      <w:pPr>
        <w:widowControl/>
      </w:pPr>
      <w:r>
        <w:rPr>
          <w:rFonts w:ascii="Arial" w:hAnsi="Arial" w:eastAsia="Arial"/>
          <w:i w:val="0"/>
        </w:rPr>
        <w:t>Possible record validations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missing artifact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missing decision-maker;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role lacks required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missing rationale;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decision lacks required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decision lacks approved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application lacks accepted source proposal;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withdrawal lacks affected publication context;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exception lacks expiry or compensating control;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unresolved conflict of interest;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invalid lifecycle transition.</w:t>
      </w:r>
    </w:p>
    <w:p>
      <w:pPr>
        <w:widowControl/>
      </w:pPr>
      <w:r>
        <w:rPr>
          <w:rFonts w:ascii="Arial" w:hAnsi="Arial" w:eastAsia="Arial"/>
          <w:i w:val="0"/>
        </w:rPr>
        <w:t>A technically valid record may still be editorially insufficient.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42. Governance Analytics</w:t>
      </w:r>
    </w:p>
    <w:p>
      <w:pPr>
        <w:widowControl/>
      </w:pPr>
      <w:r>
        <w:rPr>
          <w:rFonts w:ascii="Arial" w:hAnsi="Arial" w:eastAsia="Arial"/>
          <w:i w:val="0"/>
        </w:rPr>
        <w:t>Governance Records may support institutional quality analysis.</w:t>
      </w:r>
    </w:p>
    <w:p>
      <w:pPr>
        <w:widowControl/>
      </w:pPr>
      <w:r>
        <w:rPr>
          <w:rFonts w:ascii="Arial" w:hAnsi="Arial" w:eastAsia="Arial"/>
          <w:i w:val="0"/>
        </w:rPr>
        <w:t>Examples include: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decision turnaround time;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revision frequency;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disagreement rate;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post-publication correction rate;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percentage of decisions with complete rationale;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validation override rate;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emergency withdrawal rate;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AI draft acceptance and modification rate;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overdue revalidation;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authority and separation-of-duty compliance.</w:t>
      </w:r>
    </w:p>
    <w:p>
      <w:pPr>
        <w:widowControl/>
      </w:pPr>
      <w:r>
        <w:rPr>
          <w:rFonts w:ascii="Arial" w:hAnsi="Arial" w:eastAsia="Arial"/>
          <w:i w:val="0"/>
        </w:rPr>
        <w:t>Analytics should improve governance without reducing decisions to performance targets that encourage unsafe approval speed.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43. Relationship to Implementation</w:t>
      </w:r>
    </w:p>
    <w:p>
      <w:pPr>
        <w:widowControl/>
      </w:pPr>
      <w:r>
        <w:rPr>
          <w:rFonts w:ascii="Arial" w:hAnsi="Arial" w:eastAsia="Arial"/>
          <w:i w:val="0"/>
        </w:rPr>
        <w:t>Implementations may represent Governance Records through separate entities, event streams, review objects, decision records, or linked histories.</w:t>
      </w:r>
    </w:p>
    <w:p>
      <w:pPr>
        <w:widowControl/>
      </w:pPr>
      <w:r>
        <w:rPr>
          <w:rFonts w:ascii="Arial" w:hAnsi="Arial" w:eastAsia="Arial"/>
          <w:i w:val="0"/>
        </w:rPr>
        <w:t>The implementation must preserve the canonical distinctions and information defined in this Part.</w:t>
      </w:r>
    </w:p>
    <w:p>
      <w:pPr>
        <w:widowControl/>
      </w:pPr>
      <w:r>
        <w:rPr>
          <w:rFonts w:ascii="Arial" w:hAnsi="Arial" w:eastAsia="Arial"/>
          <w:i w:val="0"/>
        </w:rPr>
        <w:t>Implementation convenience must not erase: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version specificity;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rationale;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decision effect;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historical linkage;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separation between validation, assessment, review, decision, application, and publication.</w:t>
      </w:r>
    </w:p>
    <w:p>
      <w:pPr>
        <w:widowControl/>
      </w:pPr>
      <w:r>
        <w:rPr>
          <w:rFonts w:ascii="Arial" w:hAnsi="Arial" w:eastAsia="Arial"/>
          <w:i w:val="0"/>
        </w:rPr>
        <w:t>Where current implementation lacks a canonical record, the divergence should be documented and assigned for evolution.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44. Normative Statements</w:t>
      </w:r>
    </w:p>
    <w:p>
      <w:pPr>
        <w:widowControl/>
      </w:pPr>
      <w:r>
        <w:rPr>
          <w:rFonts w:ascii="Arial" w:hAnsi="Arial" w:eastAsia="Arial"/>
          <w:i w:val="0"/>
        </w:rPr>
        <w:t>Every material governance action MUST produce an identifiable governance record.</w:t>
      </w:r>
    </w:p>
    <w:p>
      <w:pPr>
        <w:widowControl/>
      </w:pPr>
      <w:r>
        <w:rPr>
          <w:rFonts w:ascii="Arial" w:hAnsi="Arial" w:eastAsia="Arial"/>
          <w:i w:val="0"/>
        </w:rPr>
        <w:t>Every approval MUST apply to an identifiable artifact version.</w:t>
      </w:r>
    </w:p>
    <w:p>
      <w:pPr>
        <w:widowControl/>
      </w:pPr>
      <w:r>
        <w:rPr>
          <w:rFonts w:ascii="Arial" w:hAnsi="Arial" w:eastAsia="Arial"/>
          <w:i w:val="0"/>
        </w:rPr>
        <w:t>Every Editorial Decision MUST preserve responsible authority and rationale.</w:t>
      </w:r>
    </w:p>
    <w:p>
      <w:pPr>
        <w:widowControl/>
      </w:pPr>
      <w:r>
        <w:rPr>
          <w:rFonts w:ascii="Arial" w:hAnsi="Arial" w:eastAsia="Arial"/>
          <w:i w:val="0"/>
        </w:rPr>
        <w:t>Every Publication Decision MUST identify an approved artifact version.</w:t>
      </w:r>
    </w:p>
    <w:p>
      <w:pPr>
        <w:widowControl/>
      </w:pPr>
      <w:r>
        <w:rPr>
          <w:rFonts w:ascii="Arial" w:hAnsi="Arial" w:eastAsia="Arial"/>
          <w:i w:val="0"/>
        </w:rPr>
        <w:t>Publication MUST NOT be inferred from technical release, scheduling, or status mutation alone.</w:t>
      </w:r>
    </w:p>
    <w:p>
      <w:pPr>
        <w:widowControl/>
      </w:pPr>
      <w:r>
        <w:rPr>
          <w:rFonts w:ascii="Arial" w:hAnsi="Arial" w:eastAsia="Arial"/>
          <w:i w:val="0"/>
        </w:rPr>
        <w:t>Validation MUST NOT be represented as human editorial approval.</w:t>
      </w:r>
    </w:p>
    <w:p>
      <w:pPr>
        <w:widowControl/>
      </w:pPr>
      <w:r>
        <w:rPr>
          <w:rFonts w:ascii="Arial" w:hAnsi="Arial" w:eastAsia="Arial"/>
          <w:i w:val="0"/>
        </w:rPr>
        <w:t>Readiness MUST identify the operation assessed and explain blockers and warnings.</w:t>
      </w:r>
    </w:p>
    <w:p>
      <w:pPr>
        <w:widowControl/>
      </w:pPr>
      <w:r>
        <w:rPr>
          <w:rFonts w:ascii="Arial" w:hAnsi="Arial" w:eastAsia="Arial"/>
          <w:i w:val="0"/>
        </w:rPr>
        <w:t>Material AI contribution MUST preserve provenance, review, decision, and application status.</w:t>
      </w:r>
    </w:p>
    <w:p>
      <w:pPr>
        <w:widowControl/>
      </w:pPr>
      <w:r>
        <w:rPr>
          <w:rFonts w:ascii="Arial" w:hAnsi="Arial" w:eastAsia="Arial"/>
          <w:i w:val="0"/>
        </w:rPr>
        <w:t>Acceptance of an AI Draft MUST remain distinct from controlled application.</w:t>
      </w:r>
    </w:p>
    <w:p>
      <w:pPr>
        <w:widowControl/>
      </w:pPr>
      <w:r>
        <w:rPr>
          <w:rFonts w:ascii="Arial" w:hAnsi="Arial" w:eastAsia="Arial"/>
          <w:i w:val="0"/>
        </w:rPr>
        <w:t>Controlled application MUST identify the target pre-application version and resulting version.</w:t>
      </w:r>
    </w:p>
    <w:p>
      <w:pPr>
        <w:widowControl/>
      </w:pPr>
      <w:r>
        <w:rPr>
          <w:rFonts w:ascii="Arial" w:hAnsi="Arial" w:eastAsia="Arial"/>
          <w:i w:val="0"/>
        </w:rPr>
        <w:t>Rejected, superseded, withdrawn, and retired artifacts SHOULD remain historically traceable.</w:t>
      </w:r>
    </w:p>
    <w:p>
      <w:pPr>
        <w:widowControl/>
      </w:pPr>
      <w:r>
        <w:rPr>
          <w:rFonts w:ascii="Arial" w:hAnsi="Arial" w:eastAsia="Arial"/>
          <w:i w:val="0"/>
        </w:rPr>
        <w:t>Governance exceptions MUST identify the modified requirement, authority, scope, risk, and expiry or review condition.</w:t>
      </w:r>
    </w:p>
    <w:p>
      <w:pPr>
        <w:widowControl/>
      </w:pPr>
      <w:r>
        <w:rPr>
          <w:rFonts w:ascii="Arial" w:hAnsi="Arial" w:eastAsia="Arial"/>
          <w:i w:val="0"/>
        </w:rPr>
        <w:t>Emergency action MUST receive retrospective review.</w:t>
      </w:r>
    </w:p>
    <w:p>
      <w:pPr>
        <w:widowControl/>
      </w:pPr>
      <w:r>
        <w:rPr>
          <w:rFonts w:ascii="Arial" w:hAnsi="Arial" w:eastAsia="Arial"/>
          <w:i w:val="0"/>
        </w:rPr>
        <w:t>Material reviewer disagreement MUST remain visible through resolution.</w:t>
      </w:r>
    </w:p>
    <w:p>
      <w:pPr>
        <w:widowControl/>
      </w:pPr>
      <w:r>
        <w:rPr>
          <w:rFonts w:ascii="Arial" w:hAnsi="Arial" w:eastAsia="Arial"/>
          <w:i w:val="0"/>
        </w:rPr>
        <w:t>A governance record MUST NOT be silently altered in a manner that changes its historical meaning.</w:t>
      </w:r>
    </w:p>
    <w:p>
      <w:pPr>
        <w:widowControl/>
      </w:pPr>
      <w:r>
        <w:rPr>
          <w:rFonts w:ascii="Arial" w:hAnsi="Arial" w:eastAsia="Arial"/>
          <w:i w:val="0"/>
        </w:rPr>
        <w:t>Corrections MUST preserve the original record and correcting authority.</w:t>
      </w:r>
    </w:p>
    <w:p>
      <w:pPr>
        <w:widowControl/>
      </w:pPr>
      <w:r>
        <w:rPr>
          <w:rFonts w:ascii="Arial" w:hAnsi="Arial" w:eastAsia="Arial"/>
          <w:i w:val="0"/>
        </w:rPr>
        <w:t>Governance History MUST make it possible to reconstruct what was approved and what was exposed to learners.</w:t>
      </w:r>
    </w:p>
    <w:p>
      <w:pPr>
        <w:widowControl/>
      </w:pPr>
      <w:r>
        <w:rPr>
          <w:rFonts w:ascii="Arial" w:hAnsi="Arial" w:eastAsia="Arial"/>
          <w:i w:val="0"/>
        </w:rPr>
        <w:t>Technical access MUST NOT be treated as editorial authority.</w:t>
      </w:r>
    </w:p>
    <w:p>
      <w:pPr>
        <w:widowControl/>
      </w:pPr>
      <w:r>
        <w:rPr>
          <w:rFonts w:ascii="Arial" w:hAnsi="Arial" w:eastAsia="Arial"/>
          <w:i w:val="0"/>
        </w:rPr>
        <w:t>Governance Record validation SHOULD detect missing authority, version context, rationale, required assessments, and invalid transitions.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45. Relationship to the Wider Canon</w:t>
      </w:r>
    </w:p>
    <w:p>
      <w:pPr>
        <w:widowControl/>
      </w:pPr>
      <w:r>
        <w:rPr>
          <w:rFonts w:ascii="Arial" w:hAnsi="Arial" w:eastAsia="Arial"/>
          <w:i w:val="0"/>
        </w:rPr>
        <w:t>Part I establishes the universal artifact and governance principles.</w:t>
      </w:r>
    </w:p>
    <w:p>
      <w:pPr>
        <w:widowControl/>
      </w:pPr>
      <w:r>
        <w:rPr>
          <w:rFonts w:ascii="Arial" w:hAnsi="Arial" w:eastAsia="Arial"/>
          <w:i w:val="0"/>
        </w:rPr>
        <w:t>Part II defines the diagnosis foundation to which governance records attach.</w:t>
      </w:r>
    </w:p>
    <w:p>
      <w:pPr>
        <w:widowControl/>
      </w:pPr>
      <w:r>
        <w:rPr>
          <w:rFonts w:ascii="Arial" w:hAnsi="Arial" w:eastAsia="Arial"/>
          <w:i w:val="0"/>
        </w:rPr>
        <w:t>Part III defines the review, validation, approval, playability, and publication requirements of Clinical Cases.</w:t>
      </w:r>
    </w:p>
    <w:p>
      <w:pPr>
        <w:widowControl/>
      </w:pPr>
      <w:r>
        <w:rPr>
          <w:rFonts w:ascii="Arial" w:hAnsi="Arial" w:eastAsia="Arial"/>
          <w:i w:val="0"/>
        </w:rPr>
        <w:t>Part IV defines the governance requirements of Diagnosis Education.</w:t>
      </w:r>
    </w:p>
    <w:p>
      <w:pPr>
        <w:widowControl/>
      </w:pPr>
      <w:r>
        <w:rPr>
          <w:rFonts w:ascii="Arial" w:hAnsi="Arial" w:eastAsia="Arial"/>
          <w:i w:val="0"/>
        </w:rPr>
        <w:t>Part V defines the governance of knowledge relationships, evidence, and reasoning artifacts.</w:t>
      </w:r>
    </w:p>
    <w:p>
      <w:pPr>
        <w:widowControl/>
      </w:pPr>
      <w:r>
        <w:rPr>
          <w:rFonts w:ascii="Arial" w:hAnsi="Arial" w:eastAsia="Arial"/>
          <w:i w:val="0"/>
        </w:rPr>
        <w:t>Part VI defines the candidate, review, acceptance, application, and publication controls applicable to AI Drafts.</w:t>
      </w:r>
    </w:p>
    <w:p>
      <w:pPr>
        <w:widowControl/>
      </w:pPr>
      <w:r>
        <w:rPr>
          <w:rFonts w:ascii="Arial" w:hAnsi="Arial" w:eastAsia="Arial"/>
          <w:i w:val="0"/>
        </w:rPr>
        <w:t>This Part defines the records through which all of those decisions become explicit, auditable, and institutionally durable.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Closing Principle</w:t>
      </w:r>
    </w:p>
    <w:p>
      <w:pPr>
        <w:widowControl/>
      </w:pPr>
      <w:r>
        <w:rPr>
          <w:rFonts w:ascii="Arial" w:hAnsi="Arial" w:eastAsia="Arial"/>
          <w:i w:val="0"/>
        </w:rPr>
        <w:t>Governed knowledge is not defined only by what the current artifact says.</w:t>
      </w:r>
    </w:p>
    <w:p>
      <w:pPr>
        <w:widowControl/>
      </w:pPr>
      <w:r>
        <w:rPr>
          <w:rFonts w:ascii="Arial" w:hAnsi="Arial" w:eastAsia="Arial"/>
          <w:i w:val="0"/>
        </w:rPr>
        <w:t>It is defined by the transparent history through which people evaluated it, exercised authority, accepted responsibility, and authorised its use.</w:t>
      </w:r>
    </w:p>
    <w:p>
      <w:pPr>
        <w:widowControl/>
      </w:pPr>
      <w:r>
        <w:rPr>
          <w:rFonts w:ascii="Arial" w:hAnsi="Arial" w:eastAsia="Arial"/>
          <w:i w:val="0"/>
        </w:rPr>
        <w:t>Within WEOS:</w:t>
      </w:r>
    </w:p>
    <w:p>
      <w:pPr>
        <w:widowControl/>
      </w:pPr>
      <w:r>
        <w:rPr>
          <w:rFonts w:ascii="Arial" w:hAnsi="Arial" w:eastAsia="Arial"/>
          <w:i w:val="0"/>
        </w:rPr>
        <w:t>Assessments interpret knowledge.</w:t>
      </w:r>
    </w:p>
    <w:p>
      <w:pPr>
        <w:widowControl/>
      </w:pPr>
      <w:r>
        <w:rPr>
          <w:rFonts w:ascii="Arial" w:hAnsi="Arial" w:eastAsia="Arial"/>
          <w:i w:val="0"/>
        </w:rPr>
        <w:t>Reviews organise judgement.</w:t>
      </w:r>
    </w:p>
    <w:p>
      <w:pPr>
        <w:widowControl/>
      </w:pPr>
      <w:r>
        <w:rPr>
          <w:rFonts w:ascii="Arial" w:hAnsi="Arial" w:eastAsia="Arial"/>
          <w:i w:val="0"/>
        </w:rPr>
        <w:t>Decisions establish governed outcomes.</w:t>
      </w:r>
    </w:p>
    <w:p>
      <w:pPr>
        <w:widowControl/>
      </w:pPr>
      <w:r>
        <w:rPr>
          <w:rFonts w:ascii="Arial" w:hAnsi="Arial" w:eastAsia="Arial"/>
          <w:i w:val="0"/>
        </w:rPr>
        <w:t>Publication expresses institutional trust.</w:t>
      </w:r>
    </w:p>
    <w:p>
      <w:pPr>
        <w:widowControl/>
      </w:pPr>
      <w:r>
        <w:rPr>
          <w:rFonts w:ascii="Arial" w:hAnsi="Arial" w:eastAsia="Arial"/>
          <w:i w:val="0"/>
        </w:rPr>
        <w:t>Governance Records preserve why that trust was justified.</w:t>
      </w:r>
    </w:p>
    <w:sectPr w:rsidR="00FC693F" w:rsidRPr="0006063C" w:rsidSect="00034616">
      <w:footerReference w:type="default" r:id="rId9"/>
      <w:pgSz w:w="12240" w:h="15840"/>
      <w:pgMar w:top="1123" w:right="1325" w:bottom="893" w:left="132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VII - Governance Record Standards</dc:title>
  <dc:subject>WEOS-CANON-007</dc:subject>
  <dc:creator>Wardle Editorial Operating System</dc:creator>
  <cp:keywords>WEOS, Wardle, editorial governance, medical education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