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D6" w:rsidRPr="00011EE1" w:rsidRDefault="008633DC">
      <w:pPr>
        <w:pStyle w:val="Body"/>
        <w:spacing w:before="0"/>
        <w:jc w:val="center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Mobile: </w:t>
      </w:r>
      <w:r w:rsidR="002E1F11" w:rsidRPr="002E1F11">
        <w:rPr>
          <w:rFonts w:hAnsi="Times New Roman" w:cs="Times New Roman"/>
          <w:noProof/>
          <w:sz w:val="24"/>
          <w:szCs w:val="24"/>
          <w:lang w:val="en-GB"/>
        </w:rPr>
        <w:t>+34 6</w:t>
      </w:r>
      <w:r w:rsidR="000F30D2">
        <w:rPr>
          <w:rFonts w:hAnsi="Times New Roman" w:cs="Times New Roman"/>
          <w:noProof/>
          <w:sz w:val="24"/>
          <w:szCs w:val="24"/>
          <w:lang w:val="en-GB"/>
        </w:rPr>
        <w:t>98 813 314</w:t>
      </w:r>
    </w:p>
    <w:p w:rsidR="00902AD6" w:rsidRPr="00011EE1" w:rsidRDefault="00084189">
      <w:pPr>
        <w:pStyle w:val="Body"/>
        <w:spacing w:before="0"/>
        <w:jc w:val="center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Address: 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Vic - Spain</w:t>
      </w:r>
    </w:p>
    <w:p w:rsidR="00902AD6" w:rsidRPr="00011EE1" w:rsidRDefault="00FC31EE">
      <w:pPr>
        <w:pStyle w:val="Body"/>
        <w:spacing w:before="0"/>
        <w:jc w:val="center"/>
        <w:rPr>
          <w:rFonts w:hAnsi="Times New Roman" w:cs="Times New Roman"/>
          <w:noProof/>
          <w:sz w:val="16"/>
          <w:szCs w:val="16"/>
          <w:lang w:val="en-GB"/>
        </w:rPr>
      </w:pPr>
      <w:hyperlink r:id="rId7" w:history="1">
        <w:r w:rsidR="008633DC" w:rsidRPr="00011EE1">
          <w:rPr>
            <w:rStyle w:val="Hyperlink0"/>
            <w:rFonts w:hAnsi="Times New Roman" w:cs="Times New Roman"/>
            <w:noProof/>
            <w:sz w:val="16"/>
            <w:szCs w:val="16"/>
            <w:lang w:val="en-GB"/>
          </w:rPr>
          <w:t>gienini@hotmail.com</w:t>
        </w:r>
      </w:hyperlink>
      <w:r w:rsidR="008633DC" w:rsidRPr="00011EE1">
        <w:rPr>
          <w:rFonts w:hAnsi="Times New Roman" w:cs="Times New Roman"/>
          <w:noProof/>
          <w:sz w:val="16"/>
          <w:szCs w:val="16"/>
          <w:lang w:val="en-GB"/>
        </w:rPr>
        <w:t xml:space="preserve"> - </w:t>
      </w:r>
      <w:hyperlink r:id="rId8" w:history="1">
        <w:r w:rsidR="008633DC" w:rsidRPr="00011EE1">
          <w:rPr>
            <w:rStyle w:val="Hyperlink0"/>
            <w:rFonts w:hAnsi="Times New Roman" w:cs="Times New Roman"/>
            <w:noProof/>
            <w:sz w:val="16"/>
            <w:szCs w:val="16"/>
            <w:lang w:val="en-GB"/>
          </w:rPr>
          <w:t>linkedin.com/in/gienini</w:t>
        </w:r>
      </w:hyperlink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Personal Summary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CE734D" w:rsidRPr="00011EE1" w:rsidRDefault="00A34D07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>
        <w:rPr>
          <w:rFonts w:hAnsi="Times New Roman" w:cs="Times New Roman"/>
          <w:noProof/>
          <w:sz w:val="24"/>
          <w:szCs w:val="24"/>
          <w:lang w:val="en-GB"/>
        </w:rPr>
        <w:t>Highly skilled with 2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>0</w:t>
      </w:r>
      <w:r>
        <w:rPr>
          <w:rFonts w:hAnsi="Times New Roman" w:cs="Times New Roman"/>
          <w:noProof/>
          <w:sz w:val="24"/>
          <w:szCs w:val="24"/>
          <w:lang w:val="en-GB"/>
        </w:rPr>
        <w:t>+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years </w:t>
      </w:r>
      <w:r w:rsidR="00D616E3">
        <w:rPr>
          <w:rFonts w:hAnsi="Times New Roman" w:cs="Times New Roman"/>
          <w:noProof/>
          <w:sz w:val="24"/>
          <w:szCs w:val="24"/>
          <w:lang w:val="en-GB"/>
        </w:rPr>
        <w:t xml:space="preserve">of 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>experience as a</w:t>
      </w:r>
      <w:r w:rsidR="00D26D0E" w:rsidRPr="00011EE1">
        <w:rPr>
          <w:rFonts w:hAnsi="Times New Roman" w:cs="Times New Roman"/>
          <w:noProof/>
          <w:sz w:val="24"/>
          <w:szCs w:val="24"/>
          <w:lang w:val="en-GB"/>
        </w:rPr>
        <w:t>n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D26D0E" w:rsidRPr="00011EE1">
        <w:rPr>
          <w:rFonts w:hAnsi="Times New Roman" w:cs="Times New Roman"/>
          <w:b/>
          <w:noProof/>
          <w:sz w:val="24"/>
          <w:szCs w:val="24"/>
          <w:lang w:val="en-GB"/>
        </w:rPr>
        <w:t>IT Analyst</w:t>
      </w:r>
      <w:r w:rsidR="008633DC"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, </w:t>
      </w:r>
      <w:r w:rsidR="008633DC" w:rsidRPr="00011EE1">
        <w:rPr>
          <w:rFonts w:hAnsi="Times New Roman" w:cs="Times New Roman"/>
          <w:noProof/>
          <w:sz w:val="24"/>
          <w:szCs w:val="24"/>
          <w:lang w:val="en-GB"/>
        </w:rPr>
        <w:t xml:space="preserve">including </w:t>
      </w:r>
      <w:r w:rsidR="00CE734D" w:rsidRPr="00011EE1">
        <w:rPr>
          <w:rFonts w:hAnsi="Times New Roman" w:cs="Times New Roman"/>
          <w:noProof/>
          <w:sz w:val="24"/>
          <w:szCs w:val="24"/>
          <w:lang w:val="en-GB"/>
        </w:rPr>
        <w:t>4 years as a mid</w:t>
      </w:r>
      <w:r w:rsidR="00D616E3">
        <w:rPr>
          <w:rFonts w:hAnsi="Times New Roman" w:cs="Times New Roman"/>
          <w:noProof/>
          <w:sz w:val="24"/>
          <w:szCs w:val="24"/>
          <w:lang w:val="en-GB"/>
        </w:rPr>
        <w:t>-</w:t>
      </w:r>
      <w:r w:rsidR="00CE734D" w:rsidRPr="00011EE1">
        <w:rPr>
          <w:rFonts w:hAnsi="Times New Roman" w:cs="Times New Roman"/>
          <w:noProof/>
          <w:sz w:val="24"/>
          <w:szCs w:val="24"/>
          <w:lang w:val="en-GB"/>
        </w:rPr>
        <w:t>level manager.</w:t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Many skills in complex application analysis and developing structured documentation, using QA guidelines during these processes.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Education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University of Buenos Aires: Bachelor in IT - First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Professional Certifications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ITIL v3 Foundation</w:t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ISO/IEC 20000 Foundation</w:t>
      </w:r>
    </w:p>
    <w:p w:rsidR="00902AD6" w:rsidRPr="00011EE1" w:rsidRDefault="008633DC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Production Management and Total Quality Assurance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Professional Qualifications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 w:rsidP="00151C19">
      <w:pPr>
        <w:pStyle w:val="Body"/>
        <w:tabs>
          <w:tab w:val="left" w:pos="567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bookmarkStart w:id="0" w:name="_GoBack"/>
      <w:bookmarkEnd w:id="0"/>
      <w:r w:rsidRPr="00011EE1">
        <w:rPr>
          <w:rFonts w:hAnsi="Times New Roman" w:cs="Times New Roman"/>
          <w:noProof/>
          <w:sz w:val="24"/>
          <w:szCs w:val="24"/>
          <w:lang w:val="en-GB"/>
        </w:rPr>
        <w:t>Prince2 Foundation, ISO/IEC 9001 QA, Web sites programming and management, Visual Basic 6.0</w:t>
      </w:r>
      <w:r w:rsidR="00151C19">
        <w:rPr>
          <w:rFonts w:hAnsi="Times New Roman" w:cs="Times New Roman"/>
          <w:noProof/>
          <w:sz w:val="24"/>
          <w:szCs w:val="24"/>
          <w:lang w:val="en-GB"/>
        </w:rPr>
        <w:t xml:space="preserve">, HTML5, CSS3, </w:t>
      </w:r>
      <w:r w:rsidR="00C867EA">
        <w:rPr>
          <w:rFonts w:hAnsi="Times New Roman" w:cs="Times New Roman"/>
          <w:noProof/>
          <w:sz w:val="24"/>
          <w:szCs w:val="24"/>
          <w:lang w:val="en-GB"/>
        </w:rPr>
        <w:t xml:space="preserve">Jscript,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COBOL, RPG, C, dBase, PL/1, SQL, Communications and data transport.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Languages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Spanish: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first language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English and Catalan 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 xml:space="preserve">very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fluent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(bilingual)</w:t>
      </w:r>
    </w:p>
    <w:p w:rsidR="005E0AF4" w:rsidRPr="00011EE1" w:rsidRDefault="005E0AF4" w:rsidP="005E0AF4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Italian: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fluent</w:t>
      </w:r>
    </w:p>
    <w:p w:rsidR="005E0AF4" w:rsidRPr="00011EE1" w:rsidRDefault="005E0AF4" w:rsidP="005E0AF4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French: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</w:r>
      <w:r w:rsidR="00F04B38">
        <w:rPr>
          <w:rFonts w:hAnsi="Times New Roman" w:cs="Times New Roman"/>
          <w:noProof/>
          <w:sz w:val="24"/>
          <w:szCs w:val="24"/>
          <w:lang w:val="en-GB"/>
        </w:rPr>
        <w:t>regular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Skills Summary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Languages: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1, COBOL, CICS, Easytrieve, SQL, JCL</w:t>
      </w:r>
      <w:r w:rsidR="008302DC">
        <w:rPr>
          <w:rFonts w:hAnsi="Times New Roman" w:cs="Times New Roman"/>
          <w:noProof/>
          <w:sz w:val="24"/>
          <w:szCs w:val="24"/>
          <w:lang w:val="en-GB"/>
        </w:rPr>
        <w:t>, HTML5, CSS3, Jscripts, Bootstrap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Database: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VSAM, DB2, Natural/Adabas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Office: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MS Word, Excel, Access, Project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O. Systems: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zOS, OS/400</w:t>
      </w:r>
    </w:p>
    <w:p w:rsidR="00902AD6" w:rsidRPr="00011EE1" w:rsidRDefault="008633DC">
      <w:pPr>
        <w:pStyle w:val="Body"/>
        <w:tabs>
          <w:tab w:val="left" w:pos="1985"/>
          <w:tab w:val="left" w:pos="5245"/>
          <w:tab w:val="left" w:pos="7655"/>
        </w:tabs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Applications: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ab/>
        <w:t>EDI, e-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Commerce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, 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Automotive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, 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Banking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, 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Insurance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, </w:t>
      </w:r>
      <w:r w:rsidR="008302DC" w:rsidRPr="00011EE1">
        <w:rPr>
          <w:rFonts w:hAnsi="Times New Roman" w:cs="Times New Roman"/>
          <w:noProof/>
          <w:sz w:val="24"/>
          <w:szCs w:val="24"/>
          <w:lang w:val="en-GB"/>
        </w:rPr>
        <w:t>Customs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.</w:t>
      </w:r>
    </w:p>
    <w:p w:rsidR="00902AD6" w:rsidRPr="00011EE1" w:rsidRDefault="008633DC">
      <w:pPr>
        <w:pStyle w:val="Body"/>
        <w:keepNext/>
        <w:tabs>
          <w:tab w:val="left" w:pos="9847"/>
        </w:tabs>
        <w:spacing w:before="120" w:after="120"/>
        <w:outlineLvl w:val="2"/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</w:pP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>Work Experience</w:t>
      </w:r>
      <w:r w:rsidRPr="00011EE1">
        <w:rPr>
          <w:rFonts w:hAnsi="Times New Roman" w:cs="Times New Roman"/>
          <w:b/>
          <w:bCs/>
          <w:noProof/>
          <w:sz w:val="24"/>
          <w:szCs w:val="24"/>
          <w:u w:val="single" w:color="B8CCE4"/>
          <w:lang w:val="en-GB"/>
        </w:rPr>
        <w:tab/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January 2018 - actual: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PMO - IT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SEAT (Martorell, Spain)</w:t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Project Leader &amp; Support for legacy COBOL &amp; 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1 (Migrating mainframe to Open-Java). Automotive, Finance and banking applications. Mainframe development and project guidance. Customers: VW &amp; SEAT </w:t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October 2016 - December 2017: </w:t>
      </w:r>
      <w:r w:rsidRPr="00011EE1">
        <w:rPr>
          <w:rFonts w:hAnsi="Times New Roman" w:cs="Times New Roman"/>
          <w:b/>
          <w:noProof/>
          <w:sz w:val="24"/>
          <w:szCs w:val="24"/>
          <w:lang w:val="en-GB"/>
        </w:rPr>
        <w:t>Logistics IT Consultant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Booths Ltd. (Ripon, UK)</w:t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Support for </w:t>
      </w:r>
      <w:r w:rsidR="00011EE1" w:rsidRPr="00011EE1">
        <w:rPr>
          <w:rFonts w:hAnsi="Times New Roman" w:cs="Times New Roman"/>
          <w:noProof/>
          <w:sz w:val="24"/>
          <w:szCs w:val="24"/>
          <w:lang w:val="en-GB"/>
        </w:rPr>
        <w:t>Logistics &amp; Customers (MS Office)</w:t>
      </w:r>
    </w:p>
    <w:p w:rsidR="00484318" w:rsidRPr="00011EE1" w:rsidRDefault="00484318" w:rsidP="00484318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7E1850" w:rsidRPr="00011EE1" w:rsidRDefault="007E1850" w:rsidP="007E1850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January 201</w:t>
      </w:r>
      <w:r w:rsidR="0067736D" w:rsidRPr="00011EE1">
        <w:rPr>
          <w:rFonts w:hAnsi="Times New Roman" w:cs="Times New Roman"/>
          <w:noProof/>
          <w:sz w:val="24"/>
          <w:szCs w:val="24"/>
          <w:lang w:val="en-GB"/>
        </w:rPr>
        <w:t>6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011EE1">
        <w:rPr>
          <w:rFonts w:hAnsi="Times New Roman" w:cs="Times New Roman"/>
          <w:noProof/>
          <w:sz w:val="24"/>
          <w:szCs w:val="24"/>
          <w:lang w:val="en-GB"/>
        </w:rPr>
        <w:t>-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</w:t>
      </w:r>
      <w:r w:rsidR="00484318" w:rsidRPr="00011EE1">
        <w:rPr>
          <w:rFonts w:hAnsi="Times New Roman" w:cs="Times New Roman"/>
          <w:noProof/>
          <w:sz w:val="24"/>
          <w:szCs w:val="24"/>
          <w:lang w:val="en-GB"/>
        </w:rPr>
        <w:t>September 2016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: </w:t>
      </w:r>
      <w:r w:rsidRPr="00011EE1">
        <w:rPr>
          <w:rFonts w:hAnsi="Times New Roman" w:cs="Times New Roman"/>
          <w:b/>
          <w:noProof/>
          <w:sz w:val="24"/>
          <w:szCs w:val="24"/>
          <w:lang w:val="en-GB"/>
        </w:rPr>
        <w:t>Senior IT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SEAT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Martorell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, Spain)</w:t>
      </w:r>
    </w:p>
    <w:p w:rsidR="007E1850" w:rsidRPr="00011EE1" w:rsidRDefault="007E1850" w:rsidP="007E1850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Reengineering and L2</w:t>
      </w:r>
      <w:r w:rsidR="00011EE1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Support for legacy COBOL &amp; 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011EE1" w:rsidRPr="00011EE1">
        <w:rPr>
          <w:rFonts w:hAnsi="Times New Roman" w:cs="Times New Roman"/>
          <w:noProof/>
          <w:sz w:val="24"/>
          <w:szCs w:val="24"/>
          <w:lang w:val="en-GB"/>
        </w:rPr>
        <w:t>1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. A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utomotive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, Finance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and banking applications. Mainframe development and project guidance.</w:t>
      </w:r>
      <w:r w:rsidR="00032E31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Customers: VW, SEAT, laCaixa, Generalitat de Catalunya</w:t>
      </w:r>
    </w:p>
    <w:p w:rsidR="007E1850" w:rsidRPr="00011EE1" w:rsidRDefault="007E1850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May 2015 - December 2015: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IT instructor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Loyal Infinity (Barcelona,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May - June 2015: COBOL programming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to 11 staff pupils of MANGO (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Palau Solità i Plegamans, Spain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September - October 2015: Advanced AS/400 to 6 staff pupils of Europastry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Sant Cugat del Vallés, Spain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November - December 2015: COBOL &amp; 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1 Programming to 14 pupils of 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C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ap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G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emini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Murcia, Spain</w:t>
      </w:r>
      <w:r w:rsidR="00212306" w:rsidRPr="00011EE1">
        <w:rPr>
          <w:rFonts w:hAnsi="Times New Roman" w:cs="Times New Roman"/>
          <w:noProof/>
          <w:sz w:val="24"/>
          <w:szCs w:val="24"/>
          <w:lang w:val="en-GB"/>
        </w:rPr>
        <w:t>)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lastRenderedPageBreak/>
        <w:t xml:space="preserve">June 2014 - February 2015: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VW-Navarra (Pamplona,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Reengineering and functional analysis. Automotive custom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>er &amp; supplier app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s. Project guidance in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EDI projects: migrati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n</w:t>
      </w:r>
      <w:r w:rsidR="005E0AF4" w:rsidRPr="00011EE1">
        <w:rPr>
          <w:rFonts w:hAnsi="Times New Roman" w:cs="Times New Roman"/>
          <w:noProof/>
          <w:sz w:val="24"/>
          <w:szCs w:val="24"/>
          <w:lang w:val="en-GB"/>
        </w:rPr>
        <w:t>g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mainframe platform to SAP. Achievements: 800+ suppliers support in EDI with many language profiles (English, Spanish, Catalan, Italian and French). Environment: zOS, SAP, DB2, Adabas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March 2010 - May 2014: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Support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SEAT (Martorell,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Reengineering and L2 Support for legacy COBOL</w:t>
      </w:r>
      <w:r w:rsidR="00890678" w:rsidRPr="00011EE1">
        <w:rPr>
          <w:rFonts w:hAnsi="Times New Roman" w:cs="Times New Roman"/>
          <w:noProof/>
          <w:sz w:val="24"/>
          <w:szCs w:val="24"/>
          <w:lang w:val="en-GB"/>
        </w:rPr>
        <w:t xml:space="preserve"> &amp; PL</w:t>
      </w:r>
      <w:r w:rsidR="005F7191">
        <w:rPr>
          <w:rFonts w:hAnsi="Times New Roman" w:cs="Times New Roman"/>
          <w:noProof/>
          <w:sz w:val="24"/>
          <w:szCs w:val="24"/>
          <w:lang w:val="en-GB"/>
        </w:rPr>
        <w:t>/</w:t>
      </w:r>
      <w:r w:rsidR="00890678" w:rsidRPr="00011EE1">
        <w:rPr>
          <w:rFonts w:hAnsi="Times New Roman" w:cs="Times New Roman"/>
          <w:noProof/>
          <w:sz w:val="24"/>
          <w:szCs w:val="24"/>
          <w:lang w:val="en-GB"/>
        </w:rPr>
        <w:t>1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automotive and banking applications. Mainframe development and project guidance. Web development. Achievements: +100 clients support.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July 2000 - Feb 2010: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Senior IT Analyst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SEAT / VW (Martorell,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Mainframe development for manufacturing, suppliers and EDI applications. Reengineering and corrective maintenance. Deployed the first application of ISO 9001 document for Quality Assurance; achieving QNet ISO/IEC 9001. Achievements: 200+ PL/1 and COBOL programs developed and implemented; containing DB2 and Natural/Adabas.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September 1997 - June 2000: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>IT Project Lead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at Banco Sabadell (Sabadell, Spain)</w:t>
      </w:r>
    </w:p>
    <w:p w:rsidR="00902AD6" w:rsidRPr="00011EE1" w:rsidRDefault="008633DC">
      <w:pPr>
        <w:pStyle w:val="Body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Functional and application guidance for new and converted software. Code/testing as Banco Sabadell specs. Achievements: 200+ COBOL/CICS programs enhanced or customized in integration projects:</w:t>
      </w:r>
    </w:p>
    <w:p w:rsidR="00902AD6" w:rsidRPr="00011EE1" w:rsidRDefault="008633DC">
      <w:pPr>
        <w:pStyle w:val="Body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1) Pesetas to Euros. 2) Data and software conversion at the turn of the century. 3) Migration from H. Bull platform to IBM /390.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March 1995 - August 1997: 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IT Analyst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at VW / SEAT (Martorell,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Project control, analysis, development and implementing tailored IT Applications. Achievements: 100+ COBOL and PL/1 programs developed and implemented; containing DB2 and Natural/Adabas. Logistic and Manufacturing Applications.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January 1993 - February 1995: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in Barcelona, Spain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Interbroker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(Insurances): Project control and application development. Applications: Insurance, Banking, Accounts Receivable. Achievements: 200+ programs enhanced or customized within integrated projects: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1) Pesetas to Euros. 2) Data and software conversion at the turn of the century. 3) /36 to AS/400 migration.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“</w:t>
      </w:r>
      <w:r w:rsidR="00212306"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la</w:t>
      </w:r>
      <w:r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Caixa”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 (banking): Application development, migrating and implementing. Insurance, Banking (Cards, Accounts). Achievements: 100+ programs enhanced and migrated from RS/6000 platform to /390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 xml:space="preserve">• </w:t>
      </w:r>
      <w:r w:rsidRPr="00011EE1">
        <w:rPr>
          <w:rFonts w:hAnsi="Times New Roman" w:cs="Times New Roman"/>
          <w:noProof/>
          <w:sz w:val="24"/>
          <w:szCs w:val="24"/>
          <w:u w:val="single"/>
          <w:lang w:val="en-GB"/>
        </w:rPr>
        <w:t>Pinsos Montseny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: Communications set-up. Between /36 and AS/400.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July 1991 - Dec 1992: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Manager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at Rango (Tona,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Project managed the entire I.T foundation. Installed and implemented the Euro-gest applications (manufacturing and finances) in AS/400.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January 1991 - June 1991: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Consultant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at Doppler (Barcelona, Spain)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Developed and implemented applications for PCs to Pagers links. Languages used: Fortran and C. Applications: Switchboards and radio - links.</w:t>
      </w:r>
    </w:p>
    <w:p w:rsidR="00902AD6" w:rsidRPr="00011EE1" w:rsidRDefault="00902AD6">
      <w:pPr>
        <w:pStyle w:val="Body"/>
        <w:widowControl w:val="0"/>
        <w:spacing w:before="0"/>
        <w:rPr>
          <w:rFonts w:hAnsi="Times New Roman" w:cs="Times New Roman"/>
          <w:noProof/>
          <w:sz w:val="16"/>
          <w:szCs w:val="16"/>
          <w:lang w:val="en-GB"/>
        </w:rPr>
      </w:pP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b/>
          <w:bCs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January 1985 - December 1990: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IT Analyst; System Programmer &amp; Telecommunications Analyst</w:t>
      </w:r>
    </w:p>
    <w:p w:rsidR="00902AD6" w:rsidRPr="00011EE1" w:rsidRDefault="008633DC">
      <w:pPr>
        <w:pStyle w:val="Body"/>
        <w:widowControl w:val="0"/>
        <w:spacing w:before="0"/>
        <w:rPr>
          <w:rFonts w:hAnsi="Times New Roman" w:cs="Times New Roman"/>
          <w:noProof/>
          <w:sz w:val="24"/>
          <w:szCs w:val="24"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At</w:t>
      </w:r>
      <w:r w:rsidRPr="00011EE1">
        <w:rPr>
          <w:rFonts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Pr="00011EE1">
        <w:rPr>
          <w:rFonts w:hAnsi="Times New Roman" w:cs="Times New Roman"/>
          <w:noProof/>
          <w:sz w:val="24"/>
          <w:szCs w:val="24"/>
          <w:lang w:val="en-GB"/>
        </w:rPr>
        <w:t>Coca-Cola (Buenos Aires, Argentina)</w:t>
      </w:r>
    </w:p>
    <w:p w:rsidR="00902AD6" w:rsidRPr="00011EE1" w:rsidRDefault="008633DC">
      <w:pPr>
        <w:pStyle w:val="Body"/>
        <w:spacing w:before="0"/>
        <w:rPr>
          <w:rFonts w:hAnsi="Times New Roman" w:cs="Times New Roman"/>
          <w:noProof/>
          <w:lang w:val="en-GB"/>
        </w:rPr>
      </w:pPr>
      <w:r w:rsidRPr="00011EE1">
        <w:rPr>
          <w:rFonts w:hAnsi="Times New Roman" w:cs="Times New Roman"/>
          <w:noProof/>
          <w:sz w:val="24"/>
          <w:szCs w:val="24"/>
          <w:lang w:val="en-GB"/>
        </w:rPr>
        <w:t>Project control and mainframe development (IBM /4341, AS/400 and Hand Helds). NorthData Communication Servers. Op. System: DOS/MVS, OS/400, Languages: COBOL, RPG, Easytrieve, V. Basic. Applications: Logistic, manufacturing, Sales, Pre-sales, salaries, access-controls, communications. Migration of applications from /4341 platform to AS/400.</w:t>
      </w:r>
    </w:p>
    <w:sectPr w:rsidR="00902AD6" w:rsidRPr="00011EE1" w:rsidSect="00902AD6">
      <w:headerReference w:type="default" r:id="rId9"/>
      <w:footerReference w:type="default" r:id="rId10"/>
      <w:pgSz w:w="12240" w:h="15840"/>
      <w:pgMar w:top="1600" w:right="900" w:bottom="794" w:left="993" w:header="709" w:footer="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EE" w:rsidRDefault="00FC31EE" w:rsidP="00902AD6">
      <w:r>
        <w:separator/>
      </w:r>
    </w:p>
  </w:endnote>
  <w:endnote w:type="continuationSeparator" w:id="0">
    <w:p w:rsidR="00FC31EE" w:rsidRDefault="00FC31EE" w:rsidP="0090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8633DC">
    <w:pPr>
      <w:pStyle w:val="Body"/>
      <w:widowControl w:val="0"/>
      <w:tabs>
        <w:tab w:val="left" w:pos="90"/>
        <w:tab w:val="left" w:pos="4820"/>
        <w:tab w:val="right" w:pos="10065"/>
      </w:tabs>
      <w:spacing w:before="360" w:after="120"/>
    </w:pPr>
    <w:r>
      <w:rPr>
        <w:sz w:val="16"/>
        <w:szCs w:val="16"/>
        <w:lang w:val="en-US"/>
      </w:rPr>
      <w:t>Juan Gienini</w:t>
    </w:r>
    <w:r>
      <w:rPr>
        <w:sz w:val="16"/>
        <w:szCs w:val="16"/>
        <w:lang w:val="en-US"/>
      </w:rPr>
      <w:tab/>
      <w:t>gienini@hotmail.com</w:t>
    </w:r>
    <w:r>
      <w:rPr>
        <w:sz w:val="16"/>
        <w:szCs w:val="16"/>
        <w:lang w:val="en-US"/>
      </w:rPr>
      <w:tab/>
      <w:t xml:space="preserve">Page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</w:instrText>
    </w:r>
    <w:r w:rsidR="00D93582">
      <w:rPr>
        <w:sz w:val="16"/>
        <w:szCs w:val="16"/>
        <w:lang w:val="en-US"/>
      </w:rPr>
      <w:fldChar w:fldCharType="separate"/>
    </w:r>
    <w:r w:rsidR="00B964CF">
      <w:rPr>
        <w:noProof/>
        <w:sz w:val="16"/>
        <w:szCs w:val="16"/>
        <w:lang w:val="en-US"/>
      </w:rPr>
      <w:t>1</w:t>
    </w:r>
    <w:r w:rsidR="00D93582"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 xml:space="preserve"> of </w:t>
    </w:r>
    <w:r w:rsidR="00D93582"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NUMPAGES </w:instrText>
    </w:r>
    <w:r w:rsidR="00D93582">
      <w:rPr>
        <w:sz w:val="16"/>
        <w:szCs w:val="16"/>
        <w:lang w:val="en-US"/>
      </w:rPr>
      <w:fldChar w:fldCharType="separate"/>
    </w:r>
    <w:r w:rsidR="00B964CF">
      <w:rPr>
        <w:noProof/>
        <w:sz w:val="16"/>
        <w:szCs w:val="16"/>
        <w:lang w:val="en-US"/>
      </w:rPr>
      <w:t>2</w:t>
    </w:r>
    <w:r w:rsidR="00D93582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EE" w:rsidRDefault="00FC31EE" w:rsidP="00902AD6">
      <w:r>
        <w:separator/>
      </w:r>
    </w:p>
  </w:footnote>
  <w:footnote w:type="continuationSeparator" w:id="0">
    <w:p w:rsidR="00FC31EE" w:rsidRDefault="00FC31EE" w:rsidP="00902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AD6" w:rsidRDefault="008633DC">
    <w:pPr>
      <w:pStyle w:val="Body"/>
      <w:keepNext/>
      <w:tabs>
        <w:tab w:val="right" w:pos="8364"/>
      </w:tabs>
      <w:jc w:val="center"/>
      <w:outlineLvl w:val="2"/>
    </w:pPr>
    <w:r>
      <w:rPr>
        <w:b/>
        <w:bCs/>
        <w:sz w:val="40"/>
        <w:szCs w:val="40"/>
      </w:rPr>
      <w:t>Juan Gienini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proofState w:spelling="clean" w:grammar="clean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AD6"/>
    <w:rsid w:val="00011B48"/>
    <w:rsid w:val="00011EE1"/>
    <w:rsid w:val="00032E31"/>
    <w:rsid w:val="00084189"/>
    <w:rsid w:val="000F30D2"/>
    <w:rsid w:val="00105CA1"/>
    <w:rsid w:val="00116E5A"/>
    <w:rsid w:val="0014084C"/>
    <w:rsid w:val="00151C19"/>
    <w:rsid w:val="00190633"/>
    <w:rsid w:val="00191375"/>
    <w:rsid w:val="001D3CC2"/>
    <w:rsid w:val="00212306"/>
    <w:rsid w:val="0023674E"/>
    <w:rsid w:val="0027324E"/>
    <w:rsid w:val="00284824"/>
    <w:rsid w:val="002E1F11"/>
    <w:rsid w:val="0036023C"/>
    <w:rsid w:val="003D3608"/>
    <w:rsid w:val="003D7BF8"/>
    <w:rsid w:val="00423860"/>
    <w:rsid w:val="0044234A"/>
    <w:rsid w:val="00484318"/>
    <w:rsid w:val="004F1773"/>
    <w:rsid w:val="00525634"/>
    <w:rsid w:val="005A3895"/>
    <w:rsid w:val="005E0AF4"/>
    <w:rsid w:val="005F7191"/>
    <w:rsid w:val="00674421"/>
    <w:rsid w:val="0067736D"/>
    <w:rsid w:val="006A6A8D"/>
    <w:rsid w:val="007631DC"/>
    <w:rsid w:val="00771EE3"/>
    <w:rsid w:val="007D36AA"/>
    <w:rsid w:val="007D518F"/>
    <w:rsid w:val="007E1850"/>
    <w:rsid w:val="008302DC"/>
    <w:rsid w:val="008633DC"/>
    <w:rsid w:val="008902C7"/>
    <w:rsid w:val="00890678"/>
    <w:rsid w:val="008D2626"/>
    <w:rsid w:val="008F5098"/>
    <w:rsid w:val="00902AD6"/>
    <w:rsid w:val="00911B3C"/>
    <w:rsid w:val="00913091"/>
    <w:rsid w:val="009452C7"/>
    <w:rsid w:val="0098366A"/>
    <w:rsid w:val="0098443C"/>
    <w:rsid w:val="009A0A97"/>
    <w:rsid w:val="00A34D07"/>
    <w:rsid w:val="00A52F97"/>
    <w:rsid w:val="00A93E15"/>
    <w:rsid w:val="00AC6299"/>
    <w:rsid w:val="00AD439B"/>
    <w:rsid w:val="00B271B1"/>
    <w:rsid w:val="00B67C07"/>
    <w:rsid w:val="00B964CF"/>
    <w:rsid w:val="00BC1BC6"/>
    <w:rsid w:val="00C12140"/>
    <w:rsid w:val="00C34747"/>
    <w:rsid w:val="00C53FC3"/>
    <w:rsid w:val="00C7621B"/>
    <w:rsid w:val="00C867EA"/>
    <w:rsid w:val="00CC6103"/>
    <w:rsid w:val="00CE1FC3"/>
    <w:rsid w:val="00CE734D"/>
    <w:rsid w:val="00D05832"/>
    <w:rsid w:val="00D26D0E"/>
    <w:rsid w:val="00D616E3"/>
    <w:rsid w:val="00D77E04"/>
    <w:rsid w:val="00D9200A"/>
    <w:rsid w:val="00D93582"/>
    <w:rsid w:val="00DA0AF2"/>
    <w:rsid w:val="00DC0447"/>
    <w:rsid w:val="00EA0F31"/>
    <w:rsid w:val="00ED627E"/>
    <w:rsid w:val="00F04B38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2AD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02AD6"/>
    <w:rPr>
      <w:u w:val="single"/>
    </w:rPr>
  </w:style>
  <w:style w:type="table" w:customStyle="1" w:styleId="TableNormal">
    <w:name w:val="Table Normal"/>
    <w:rsid w:val="00902AD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02AD6"/>
    <w:pPr>
      <w:spacing w:before="240"/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sid w:val="00902AD6"/>
    <w:rPr>
      <w:color w:val="0000FF"/>
      <w:u w:val="single" w:color="0000FF"/>
    </w:rPr>
  </w:style>
  <w:style w:type="character" w:customStyle="1" w:styleId="Hyperlink0">
    <w:name w:val="Hyperlink.0"/>
    <w:basedOn w:val="Link"/>
    <w:rsid w:val="00902AD6"/>
    <w:rPr>
      <w:color w:val="0000FF"/>
      <w:sz w:val="24"/>
      <w:szCs w:val="24"/>
      <w:u w:val="single" w:color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0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09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ienin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enini@hot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English CV</vt:lpstr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CV</dc:title>
  <dc:subject>English CV</dc:subject>
  <dc:creator>Juan M. Gienini</dc:creator>
  <cp:lastModifiedBy>Usuario</cp:lastModifiedBy>
  <cp:revision>38</cp:revision>
  <cp:lastPrinted>2018-09-05T17:00:00Z</cp:lastPrinted>
  <dcterms:created xsi:type="dcterms:W3CDTF">2016-01-20T06:29:00Z</dcterms:created>
  <dcterms:modified xsi:type="dcterms:W3CDTF">2019-10-30T23:08:00Z</dcterms:modified>
</cp:coreProperties>
</file>