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64D" w:rsidRDefault="00A24E25" w:rsidP="00A24E25">
      <w:pPr>
        <w:jc w:val="center"/>
        <w:rPr>
          <w:rFonts w:ascii="Comic Sans MS" w:hAnsi="Comic Sans MS"/>
          <w:sz w:val="44"/>
          <w:szCs w:val="44"/>
        </w:rPr>
      </w:pPr>
      <w:r w:rsidRPr="00A24E25">
        <w:rPr>
          <w:rFonts w:ascii="Comic Sans MS" w:hAnsi="Comic Sans MS"/>
          <w:sz w:val="44"/>
          <w:szCs w:val="44"/>
        </w:rPr>
        <w:t xml:space="preserve">Aplicativos Básicos </w:t>
      </w:r>
      <w:r>
        <w:rPr>
          <w:rFonts w:ascii="Comic Sans MS" w:hAnsi="Comic Sans MS"/>
          <w:sz w:val="44"/>
          <w:szCs w:val="44"/>
        </w:rPr>
        <w:t xml:space="preserve">do </w:t>
      </w:r>
      <w:r w:rsidRPr="00A24E25">
        <w:rPr>
          <w:rFonts w:ascii="Comic Sans MS" w:hAnsi="Comic Sans MS"/>
          <w:sz w:val="44"/>
          <w:szCs w:val="44"/>
        </w:rPr>
        <w:t>Windows</w:t>
      </w:r>
    </w:p>
    <w:p w:rsidR="00A24E25" w:rsidRDefault="00A24E25" w:rsidP="00A24E25">
      <w:pPr>
        <w:rPr>
          <w:rFonts w:ascii="Comic Sans MS" w:hAnsi="Comic Sans MS"/>
          <w:sz w:val="44"/>
          <w:szCs w:val="44"/>
        </w:rPr>
      </w:pPr>
      <w:r>
        <w:rPr>
          <w:noProof/>
          <w:lang w:eastAsia="pt-BR"/>
        </w:rPr>
        <w:drawing>
          <wp:anchor distT="0" distB="0" distL="114300" distR="114300" simplePos="0" relativeHeight="251658240" behindDoc="1" locked="0" layoutInCell="1" allowOverlap="1" wp14:anchorId="0192EED8" wp14:editId="7CE18159">
            <wp:simplePos x="0" y="0"/>
            <wp:positionH relativeFrom="column">
              <wp:posOffset>-347345</wp:posOffset>
            </wp:positionH>
            <wp:positionV relativeFrom="paragraph">
              <wp:posOffset>521335</wp:posOffset>
            </wp:positionV>
            <wp:extent cx="1400175" cy="1304925"/>
            <wp:effectExtent l="0" t="0" r="0" b="9525"/>
            <wp:wrapTight wrapText="bothSides">
              <wp:wrapPolygon edited="0">
                <wp:start x="2351" y="1261"/>
                <wp:lineTo x="2057" y="18604"/>
                <wp:lineTo x="2351" y="21127"/>
                <wp:lineTo x="2939" y="21442"/>
                <wp:lineTo x="18808" y="21442"/>
                <wp:lineTo x="19102" y="17658"/>
                <wp:lineTo x="18514" y="1261"/>
                <wp:lineTo x="2351" y="1261"/>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0px-Logo_WordPad-pt.png"/>
                    <pic:cNvPicPr/>
                  </pic:nvPicPr>
                  <pic:blipFill>
                    <a:blip r:embed="rId6">
                      <a:extLst>
                        <a:ext uri="{28A0092B-C50C-407E-A947-70E740481C1C}">
                          <a14:useLocalDpi xmlns:a14="http://schemas.microsoft.com/office/drawing/2010/main" val="0"/>
                        </a:ext>
                      </a:extLst>
                    </a:blip>
                    <a:stretch>
                      <a:fillRect/>
                    </a:stretch>
                  </pic:blipFill>
                  <pic:spPr>
                    <a:xfrm>
                      <a:off x="0" y="0"/>
                      <a:ext cx="1400175" cy="1304925"/>
                    </a:xfrm>
                    <a:prstGeom prst="rect">
                      <a:avLst/>
                    </a:prstGeom>
                  </pic:spPr>
                </pic:pic>
              </a:graphicData>
            </a:graphic>
            <wp14:sizeRelH relativeFrom="margin">
              <wp14:pctWidth>0</wp14:pctWidth>
            </wp14:sizeRelH>
            <wp14:sizeRelV relativeFrom="margin">
              <wp14:pctHeight>0</wp14:pctHeight>
            </wp14:sizeRelV>
          </wp:anchor>
        </w:drawing>
      </w:r>
    </w:p>
    <w:p w:rsidR="00A24E25" w:rsidRDefault="00A24E25" w:rsidP="00A24E25">
      <w:r w:rsidRPr="00A24E25">
        <w:t xml:space="preserve">O </w:t>
      </w:r>
      <w:proofErr w:type="spellStart"/>
      <w:r w:rsidRPr="00A24E25">
        <w:t>WordPad</w:t>
      </w:r>
      <w:proofErr w:type="spellEnd"/>
      <w:r w:rsidRPr="00A24E25">
        <w:t xml:space="preserve"> é um processador de t</w:t>
      </w:r>
      <w:r>
        <w:t xml:space="preserve">exto incluído na instalação dos </w:t>
      </w:r>
      <w:r w:rsidRPr="00A24E25">
        <w:t>sistemas operativos Microsoft Windows desde o Windows 95 até às versões mais atuais (Windows 7, 8, 10), substituindo o "Microsoft Write" fornecido com as versões mai</w:t>
      </w:r>
      <w:r>
        <w:t xml:space="preserve">s antigas (até ao Windows 3.110). </w:t>
      </w:r>
      <w:r w:rsidRPr="00A24E25">
        <w:t xml:space="preserve">Trata-se de uma aplicação de processamento de texto que apresenta apenas as ferramentas básicas de formatação de texto. Nas versões fornecidas com os Windows 95, 98 e ME, o </w:t>
      </w:r>
      <w:proofErr w:type="spellStart"/>
      <w:r w:rsidRPr="00A24E25">
        <w:t>WordPad</w:t>
      </w:r>
      <w:proofErr w:type="spellEnd"/>
      <w:r w:rsidRPr="00A24E25">
        <w:t xml:space="preserve"> permite abrir e guardar ficheiros nos formatos .TXT (ficheiro de texto), .RTF (</w:t>
      </w:r>
      <w:proofErr w:type="spellStart"/>
      <w:r w:rsidRPr="00A24E25">
        <w:t>Rich</w:t>
      </w:r>
      <w:proofErr w:type="spellEnd"/>
      <w:r w:rsidRPr="00A24E25">
        <w:t xml:space="preserve"> </w:t>
      </w:r>
      <w:proofErr w:type="spellStart"/>
      <w:r w:rsidRPr="00A24E25">
        <w:t>Text</w:t>
      </w:r>
      <w:proofErr w:type="spellEnd"/>
      <w:r w:rsidRPr="00A24E25">
        <w:t xml:space="preserve"> </w:t>
      </w:r>
      <w:proofErr w:type="spellStart"/>
      <w:r w:rsidRPr="00A24E25">
        <w:t>Format</w:t>
      </w:r>
      <w:proofErr w:type="spellEnd"/>
      <w:r w:rsidRPr="00A24E25">
        <w:t xml:space="preserve">) e .DOC (versões mais antigas do Microsoft Word). A partir do Windows 7, o </w:t>
      </w:r>
      <w:proofErr w:type="spellStart"/>
      <w:r w:rsidRPr="00A24E25">
        <w:t>WordPad</w:t>
      </w:r>
      <w:proofErr w:type="spellEnd"/>
      <w:r w:rsidRPr="00A24E25">
        <w:t xml:space="preserve"> começou a permitir a leitura e gravação de ficheiros no </w:t>
      </w:r>
      <w:proofErr w:type="gramStart"/>
      <w:r w:rsidRPr="00A24E25">
        <w:t>formato .ODT</w:t>
      </w:r>
      <w:proofErr w:type="gramEnd"/>
    </w:p>
    <w:p w:rsidR="00A24E25" w:rsidRDefault="00A24E25" w:rsidP="00A24E25"/>
    <w:p w:rsidR="00A24E25" w:rsidRDefault="00A24E25" w:rsidP="00A24E25">
      <w:r>
        <w:rPr>
          <w:noProof/>
          <w:lang w:eastAsia="pt-BR"/>
        </w:rPr>
        <w:drawing>
          <wp:anchor distT="0" distB="0" distL="114300" distR="114300" simplePos="0" relativeHeight="251659264" behindDoc="1" locked="0" layoutInCell="1" allowOverlap="1" wp14:anchorId="3564CBE9" wp14:editId="76EF87AD">
            <wp:simplePos x="0" y="0"/>
            <wp:positionH relativeFrom="column">
              <wp:posOffset>-499110</wp:posOffset>
            </wp:positionH>
            <wp:positionV relativeFrom="paragraph">
              <wp:posOffset>296545</wp:posOffset>
            </wp:positionV>
            <wp:extent cx="1724025" cy="1724025"/>
            <wp:effectExtent l="0" t="0" r="9525" b="952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fast-notepad.png"/>
                    <pic:cNvPicPr/>
                  </pic:nvPicPr>
                  <pic:blipFill>
                    <a:blip r:embed="rId7">
                      <a:extLst>
                        <a:ext uri="{28A0092B-C50C-407E-A947-70E740481C1C}">
                          <a14:useLocalDpi xmlns:a14="http://schemas.microsoft.com/office/drawing/2010/main" val="0"/>
                        </a:ext>
                      </a:extLst>
                    </a:blip>
                    <a:stretch>
                      <a:fillRect/>
                    </a:stretch>
                  </pic:blipFill>
                  <pic:spPr>
                    <a:xfrm>
                      <a:off x="0" y="0"/>
                      <a:ext cx="1724025" cy="1724025"/>
                    </a:xfrm>
                    <a:prstGeom prst="rect">
                      <a:avLst/>
                    </a:prstGeom>
                  </pic:spPr>
                </pic:pic>
              </a:graphicData>
            </a:graphic>
            <wp14:sizeRelH relativeFrom="margin">
              <wp14:pctWidth>0</wp14:pctWidth>
            </wp14:sizeRelH>
            <wp14:sizeRelV relativeFrom="margin">
              <wp14:pctHeight>0</wp14:pctHeight>
            </wp14:sizeRelV>
          </wp:anchor>
        </w:drawing>
      </w:r>
    </w:p>
    <w:p w:rsidR="00A24E25" w:rsidRDefault="00A24E25" w:rsidP="00A24E25">
      <w:r>
        <w:t xml:space="preserve">O </w:t>
      </w:r>
      <w:proofErr w:type="spellStart"/>
      <w:r>
        <w:t>Notepad</w:t>
      </w:r>
      <w:proofErr w:type="spellEnd"/>
      <w:r>
        <w:t xml:space="preserve"> (ou Bloco de notas em português) é um editor de texto simples que é incluído em todas as versões Microsoft Windows de</w:t>
      </w:r>
      <w:r>
        <w:t xml:space="preserve">sde a versão 1.0 em 1985. </w:t>
      </w:r>
      <w:r>
        <w:t>O uso mais comum do Bloco de notas é exibir ou editar arquivos de texto (.</w:t>
      </w:r>
      <w:proofErr w:type="spellStart"/>
      <w:r>
        <w:t>txt</w:t>
      </w:r>
      <w:proofErr w:type="spellEnd"/>
      <w:r>
        <w:t>), mas muitos usuários o consideram uma ferramenta simples para criar e editar páginas web e script</w:t>
      </w:r>
      <w:r>
        <w:t xml:space="preserve">s de linguagens de programação. </w:t>
      </w:r>
      <w:r>
        <w:t>Como o Bloco de notas oferece suporte apenas a uma formatação muito básica, não é possível salvar acidentalmente uma formatação especial em documentos que devem permanecer como texto puro. Isso é especialmente útil ao criar documentos HTML para uma página da Web, uma vez que os caracteres especiais ou outra formatação não podem aparecer na página da Web publ</w:t>
      </w:r>
      <w:r>
        <w:t xml:space="preserve">icada, pois podem causar erros. </w:t>
      </w:r>
      <w:r>
        <w:t xml:space="preserve">É possível salvar os arquivos do Bloco de notas como Unicode, ANSI, UTF-8 ou Unicode big </w:t>
      </w:r>
      <w:proofErr w:type="spellStart"/>
      <w:r>
        <w:t>endian</w:t>
      </w:r>
      <w:proofErr w:type="spellEnd"/>
      <w:r>
        <w:t>. Esses formatos oferecem maior flexibilidade quando se trabalha com documentos que utilizam diferentes conjuntos de caracteres.</w:t>
      </w:r>
    </w:p>
    <w:p w:rsidR="00BE3282" w:rsidRDefault="00BE3282" w:rsidP="00A24E25"/>
    <w:p w:rsidR="00BE3282" w:rsidRDefault="00BE3282" w:rsidP="00A24E25">
      <w:r>
        <w:rPr>
          <w:noProof/>
          <w:lang w:eastAsia="pt-BR"/>
        </w:rPr>
        <w:drawing>
          <wp:anchor distT="0" distB="0" distL="114300" distR="114300" simplePos="0" relativeHeight="251660288" behindDoc="0" locked="0" layoutInCell="1" allowOverlap="1" wp14:anchorId="1014708D" wp14:editId="7B2E84C5">
            <wp:simplePos x="0" y="0"/>
            <wp:positionH relativeFrom="column">
              <wp:posOffset>-422910</wp:posOffset>
            </wp:positionH>
            <wp:positionV relativeFrom="paragraph">
              <wp:posOffset>294640</wp:posOffset>
            </wp:positionV>
            <wp:extent cx="1657350" cy="165735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culator-inator.jpg"/>
                    <pic:cNvPicPr/>
                  </pic:nvPicPr>
                  <pic:blipFill>
                    <a:blip r:embed="rId8">
                      <a:extLst>
                        <a:ext uri="{28A0092B-C50C-407E-A947-70E740481C1C}">
                          <a14:useLocalDpi xmlns:a14="http://schemas.microsoft.com/office/drawing/2010/main" val="0"/>
                        </a:ext>
                      </a:extLst>
                    </a:blip>
                    <a:stretch>
                      <a:fillRect/>
                    </a:stretch>
                  </pic:blipFill>
                  <pic:spPr>
                    <a:xfrm>
                      <a:off x="0" y="0"/>
                      <a:ext cx="1657350" cy="1657350"/>
                    </a:xfrm>
                    <a:prstGeom prst="rect">
                      <a:avLst/>
                    </a:prstGeom>
                  </pic:spPr>
                </pic:pic>
              </a:graphicData>
            </a:graphic>
          </wp:anchor>
        </w:drawing>
      </w:r>
    </w:p>
    <w:p w:rsidR="00A24E25" w:rsidRDefault="00A24E25" w:rsidP="00A24E25">
      <w:r w:rsidRPr="00A24E25">
        <w:t>Calculadora é um programa de software desenvolvido pela Microsoft. A calculadora já vem embutida no sistema operacional Windows desde a primeira versão do sistema, Windows 1.0.</w:t>
      </w:r>
      <w:r w:rsidR="00BE3282">
        <w:t xml:space="preserve"> </w:t>
      </w:r>
      <w:r w:rsidR="00BE3282" w:rsidRPr="00BE3282">
        <w:t xml:space="preserve">O programa simula uma calculadora digital, no qual existem dois sistemas de cálculos, o Padrão, que </w:t>
      </w:r>
      <w:proofErr w:type="gramStart"/>
      <w:r w:rsidR="00BE3282" w:rsidRPr="00BE3282">
        <w:t>pode-se</w:t>
      </w:r>
      <w:proofErr w:type="gramEnd"/>
      <w:r w:rsidR="00BE3282" w:rsidRPr="00BE3282">
        <w:t xml:space="preserve"> adicionar, subtrair, dividir, multiplicar e etc. E o sistema para cálculos científicos, que simula uma calculadora muito mais completa e detalhada, com opções </w:t>
      </w:r>
      <w:proofErr w:type="spellStart"/>
      <w:r w:rsidR="00BE3282" w:rsidRPr="00BE3282">
        <w:t>Hex</w:t>
      </w:r>
      <w:proofErr w:type="spellEnd"/>
      <w:r w:rsidR="00BE3282" w:rsidRPr="00BE3282">
        <w:t>, Decimal, Octal, Binário em Graus, Radianos ou Grados.</w:t>
      </w:r>
    </w:p>
    <w:p w:rsidR="00BE3282" w:rsidRDefault="00BE3282" w:rsidP="00A24E25"/>
    <w:p w:rsidR="00BE3282" w:rsidRDefault="00BE3282" w:rsidP="00A24E25"/>
    <w:p w:rsidR="00BE3282" w:rsidRDefault="00B32C4F" w:rsidP="00BE3282">
      <w:r>
        <w:rPr>
          <w:noProof/>
          <w:lang w:eastAsia="pt-BR"/>
        </w:rPr>
        <w:lastRenderedPageBreak/>
        <w:drawing>
          <wp:anchor distT="0" distB="0" distL="114300" distR="114300" simplePos="0" relativeHeight="251661312" behindDoc="0" locked="0" layoutInCell="1" allowOverlap="1">
            <wp:simplePos x="0" y="0"/>
            <wp:positionH relativeFrom="column">
              <wp:posOffset>-489585</wp:posOffset>
            </wp:positionH>
            <wp:positionV relativeFrom="paragraph">
              <wp:posOffset>5080</wp:posOffset>
            </wp:positionV>
            <wp:extent cx="1752600" cy="1752600"/>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0px-Logo_Windows_Sidebar-pt.png"/>
                    <pic:cNvPicPr/>
                  </pic:nvPicPr>
                  <pic:blipFill>
                    <a:blip r:embed="rId9">
                      <a:extLst>
                        <a:ext uri="{28A0092B-C50C-407E-A947-70E740481C1C}">
                          <a14:useLocalDpi xmlns:a14="http://schemas.microsoft.com/office/drawing/2010/main" val="0"/>
                        </a:ext>
                      </a:extLst>
                    </a:blip>
                    <a:stretch>
                      <a:fillRect/>
                    </a:stretch>
                  </pic:blipFill>
                  <pic:spPr>
                    <a:xfrm>
                      <a:off x="0" y="0"/>
                      <a:ext cx="1752600" cy="1752600"/>
                    </a:xfrm>
                    <a:prstGeom prst="rect">
                      <a:avLst/>
                    </a:prstGeom>
                  </pic:spPr>
                </pic:pic>
              </a:graphicData>
            </a:graphic>
            <wp14:sizeRelH relativeFrom="margin">
              <wp14:pctWidth>0</wp14:pctWidth>
            </wp14:sizeRelH>
            <wp14:sizeRelV relativeFrom="margin">
              <wp14:pctHeight>0</wp14:pctHeight>
            </wp14:sizeRelV>
          </wp:anchor>
        </w:drawing>
      </w:r>
      <w:r w:rsidR="00BE3282">
        <w:t xml:space="preserve">A Windows </w:t>
      </w:r>
      <w:proofErr w:type="spellStart"/>
      <w:r w:rsidR="00BE3282">
        <w:t>Sidebar</w:t>
      </w:r>
      <w:proofErr w:type="spellEnd"/>
      <w:r w:rsidR="00BE3282">
        <w:t xml:space="preserve"> é um painel que pode ser encontrado tanto no lado direito do ambiente de trabalho do Windows (posição padrão), como no lado esquerdo. É uma das novas funções apresentadas do Windows Vista. Nenhuma versão da </w:t>
      </w:r>
      <w:proofErr w:type="spellStart"/>
      <w:r w:rsidR="00BE3282">
        <w:t>Sidebar</w:t>
      </w:r>
      <w:proofErr w:type="spellEnd"/>
      <w:r w:rsidR="00BE3282">
        <w:t xml:space="preserve"> foi disponibilizada pela Microsoft para sistemas operativos que não o Windows Vista, embora já existam patches para que ela funcione no Windo</w:t>
      </w:r>
      <w:r w:rsidR="00BE3282">
        <w:t xml:space="preserve">ws XP e no Windows Server 2003. </w:t>
      </w:r>
      <w:r w:rsidR="00BE3282">
        <w:t xml:space="preserve">A Windows </w:t>
      </w:r>
      <w:proofErr w:type="spellStart"/>
      <w:r w:rsidR="00BE3282">
        <w:t>Sidebar</w:t>
      </w:r>
      <w:proofErr w:type="spellEnd"/>
      <w:r w:rsidR="00BE3282">
        <w:t xml:space="preserve"> é um componente que suporta Microsoft </w:t>
      </w:r>
      <w:proofErr w:type="spellStart"/>
      <w:r w:rsidR="00BE3282">
        <w:t>Gadgets</w:t>
      </w:r>
      <w:proofErr w:type="spellEnd"/>
      <w:r w:rsidR="00BE3282">
        <w:t xml:space="preserve">, mini aplicativos que podem ser usadas para mostrar simultaneamente diferentes informações como as horas, funcionalidades com recurso à Internet como </w:t>
      </w:r>
      <w:proofErr w:type="spellStart"/>
      <w:r w:rsidR="00BE3282">
        <w:t>feeds</w:t>
      </w:r>
      <w:proofErr w:type="spellEnd"/>
      <w:r w:rsidR="00BE3282">
        <w:t xml:space="preserve"> RSS, e para controlar aplicações externas como o Windows Media Player. Os Microsoft </w:t>
      </w:r>
      <w:proofErr w:type="spellStart"/>
      <w:r w:rsidR="00BE3282">
        <w:t>Gadgets</w:t>
      </w:r>
      <w:proofErr w:type="spellEnd"/>
      <w:r w:rsidR="00BE3282">
        <w:t xml:space="preserve"> podem ser executados no ambiente de trabalho do Windows e </w:t>
      </w:r>
      <w:proofErr w:type="spellStart"/>
      <w:r w:rsidR="00BE3282">
        <w:t>na</w:t>
      </w:r>
      <w:proofErr w:type="spellEnd"/>
      <w:r w:rsidR="00BE3282">
        <w:t xml:space="preserve"> Windows </w:t>
      </w:r>
      <w:proofErr w:type="spellStart"/>
      <w:r w:rsidR="00BE3282">
        <w:t>Sidebar</w:t>
      </w:r>
      <w:proofErr w:type="spellEnd"/>
      <w:r w:rsidR="00BE3282">
        <w:t>.</w:t>
      </w:r>
      <w:r w:rsidR="00BE3282">
        <w:t xml:space="preserve"> </w:t>
      </w:r>
      <w:r w:rsidR="00BE3282" w:rsidRPr="00BE3282">
        <w:t xml:space="preserve">Originalmente, a Windows </w:t>
      </w:r>
      <w:proofErr w:type="spellStart"/>
      <w:r w:rsidR="00BE3282" w:rsidRPr="00BE3282">
        <w:t>Sidebar</w:t>
      </w:r>
      <w:proofErr w:type="spellEnd"/>
      <w:r w:rsidR="00BE3282" w:rsidRPr="00BE3282">
        <w:t xml:space="preserve"> foi criada para substituir a área de notificação do Windows, mas estes planos foram mais tarde abandonados em versões internas posteriores do </w:t>
      </w:r>
      <w:proofErr w:type="spellStart"/>
      <w:r w:rsidR="00BE3282" w:rsidRPr="00BE3282">
        <w:t>Longhorn</w:t>
      </w:r>
      <w:proofErr w:type="spellEnd"/>
      <w:r w:rsidR="00BE3282" w:rsidRPr="00BE3282">
        <w:t xml:space="preserve"> e, mais tarde, do Windows Vista. O Windows </w:t>
      </w:r>
      <w:proofErr w:type="spellStart"/>
      <w:r w:rsidR="00BE3282" w:rsidRPr="00BE3282">
        <w:t>Sidebar</w:t>
      </w:r>
      <w:proofErr w:type="spellEnd"/>
      <w:r w:rsidR="00BE3282" w:rsidRPr="00BE3282">
        <w:t xml:space="preserve"> foi substituído pelo Desktop </w:t>
      </w:r>
      <w:proofErr w:type="spellStart"/>
      <w:r w:rsidR="00BE3282" w:rsidRPr="00BE3282">
        <w:t>Gadget</w:t>
      </w:r>
      <w:proofErr w:type="spellEnd"/>
      <w:r w:rsidR="00BE3282" w:rsidRPr="00BE3282">
        <w:t xml:space="preserve"> </w:t>
      </w:r>
      <w:proofErr w:type="spellStart"/>
      <w:r w:rsidR="00BE3282" w:rsidRPr="00BE3282">
        <w:t>Gallery</w:t>
      </w:r>
      <w:proofErr w:type="spellEnd"/>
      <w:r w:rsidR="00BE3282" w:rsidRPr="00BE3282">
        <w:t xml:space="preserve"> no Windows 7. </w:t>
      </w:r>
    </w:p>
    <w:p w:rsidR="00BE3282" w:rsidRDefault="00BE3282" w:rsidP="00B32C4F">
      <w:pPr>
        <w:jc w:val="center"/>
      </w:pPr>
      <w:r>
        <w:t>Descrição do problema</w:t>
      </w:r>
      <w:r>
        <w:t xml:space="preserve"> (site oficial</w:t>
      </w:r>
      <w:r w:rsidR="00B32C4F">
        <w:t xml:space="preserve"> da Microsoft)</w:t>
      </w:r>
    </w:p>
    <w:p w:rsidR="00BE3282" w:rsidRDefault="00BE3282" w:rsidP="00BE3282">
      <w:r>
        <w:t>A barra lateral do Windows não aparece na área de trabalho. Quando você clica no ícone da barra lateral do Windows ou tenta executar o programa para iniciá-lo, a barra lateral do Windows ainda não aparece. Várias coisas podem ter feito com que isso ocorresse. Por exemplo, barra lateral do Windows poderá desapareceram quando um programa é desinstalado. Este artigo ajuda você a corrigir o problema e exibir barra lateral do Windows novamente.</w:t>
      </w:r>
      <w:r w:rsidR="00B32C4F">
        <w:t xml:space="preserve">  </w:t>
      </w:r>
      <w:hyperlink r:id="rId10" w:history="1">
        <w:r w:rsidR="00B32C4F">
          <w:rPr>
            <w:rStyle w:val="Hyperlink"/>
          </w:rPr>
          <w:t>https://support.microsoft.com/pt-br/help/963010/how-do-i-restore-the-windows-sidebar</w:t>
        </w:r>
      </w:hyperlink>
    </w:p>
    <w:p w:rsidR="00B32C4F" w:rsidRDefault="00B32C4F" w:rsidP="00BE3282"/>
    <w:p w:rsidR="00B32C4F" w:rsidRDefault="00B32C4F" w:rsidP="00BE3282">
      <w:r>
        <w:rPr>
          <w:noProof/>
          <w:lang w:eastAsia="pt-BR"/>
        </w:rPr>
        <w:drawing>
          <wp:anchor distT="0" distB="0" distL="114300" distR="114300" simplePos="0" relativeHeight="251662336" behindDoc="0" locked="0" layoutInCell="1" allowOverlap="1" wp14:anchorId="1F85B004" wp14:editId="66BE4B9D">
            <wp:simplePos x="0" y="0"/>
            <wp:positionH relativeFrom="column">
              <wp:posOffset>-451485</wp:posOffset>
            </wp:positionH>
            <wp:positionV relativeFrom="paragraph">
              <wp:posOffset>293370</wp:posOffset>
            </wp:positionV>
            <wp:extent cx="1905266" cy="1905266"/>
            <wp:effectExtent l="0" t="0" r="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mera.png"/>
                    <pic:cNvPicPr/>
                  </pic:nvPicPr>
                  <pic:blipFill>
                    <a:blip r:embed="rId11">
                      <a:extLst>
                        <a:ext uri="{28A0092B-C50C-407E-A947-70E740481C1C}">
                          <a14:useLocalDpi xmlns:a14="http://schemas.microsoft.com/office/drawing/2010/main" val="0"/>
                        </a:ext>
                      </a:extLst>
                    </a:blip>
                    <a:stretch>
                      <a:fillRect/>
                    </a:stretch>
                  </pic:blipFill>
                  <pic:spPr>
                    <a:xfrm>
                      <a:off x="0" y="0"/>
                      <a:ext cx="1905266" cy="1905266"/>
                    </a:xfrm>
                    <a:prstGeom prst="rect">
                      <a:avLst/>
                    </a:prstGeom>
                  </pic:spPr>
                </pic:pic>
              </a:graphicData>
            </a:graphic>
          </wp:anchor>
        </w:drawing>
      </w:r>
    </w:p>
    <w:p w:rsidR="00B32C4F" w:rsidRDefault="00B32C4F" w:rsidP="00B32C4F">
      <w:r w:rsidRPr="00B32C4F">
        <w:t>A Câmera do Windows é um utilitário de captura de imagens e vídeos incluído nas versões mais recentes do Windows e de sua contraparte móvel. Ele existe em dispositivos móveis baseados no Windows desde que o hardware da câmera foi incluído nesses dispositivos e foi i</w:t>
      </w:r>
      <w:r>
        <w:t>ntroduzido nos PCs com Windows 8</w:t>
      </w:r>
      <w:r w:rsidRPr="00B32C4F">
        <w:t>, oferecendo aos usuários pela primeira vez uma câmera integrada que pode interagi</w:t>
      </w:r>
      <w:r>
        <w:t xml:space="preserve">r com o hardware </w:t>
      </w:r>
      <w:proofErr w:type="gramStart"/>
      <w:r>
        <w:t>da webcam</w:t>
      </w:r>
      <w:proofErr w:type="gramEnd"/>
      <w:r>
        <w:t xml:space="preserve">. </w:t>
      </w:r>
      <w:r w:rsidRPr="00B32C4F">
        <w:t>É semelhante em estrutura e recursos aos aplicati</w:t>
      </w:r>
      <w:r>
        <w:t xml:space="preserve">vos iOS e </w:t>
      </w:r>
      <w:proofErr w:type="spellStart"/>
      <w:r>
        <w:t>Android</w:t>
      </w:r>
      <w:proofErr w:type="spellEnd"/>
      <w:r>
        <w:t xml:space="preserve"> de mesmo nome</w:t>
      </w:r>
      <w:r w:rsidRPr="00B32C4F">
        <w:t>.</w:t>
      </w:r>
      <w:r>
        <w:t xml:space="preserve"> </w:t>
      </w:r>
      <w:r>
        <w:t>A câmera pode capturar fotos padrão, vídeos e "imagens vivas", que são semelhantes a imagens GIF animadas. Ele suporta relações de aspecto 16: 9, 4: 3 e 3: 2 e oferece quadros de alinhamento quadrado, regra de terços, razão áurea e alinhamento de mira, que são desabilitados por padrão. As seleções de captura de vídeo podem ser feitas com níveis de detalhes de 640 × 360 pixels / 30 quadros por segundo, 1280 × 720 pixels / 30 quadros por segundo ou 1920 × 1080 pixels / 30 quadros por segundo. A redução de cintilação e a estabilização de víde</w:t>
      </w:r>
      <w:r>
        <w:t xml:space="preserve">o também podem ser ativadas. </w:t>
      </w:r>
      <w:r>
        <w:t>Fotos e vídeos são salvos por padrão na pasta Imagens salvas da biblioteca Ima</w:t>
      </w:r>
      <w:r>
        <w:t>gens no Gerenciador de arquivos</w:t>
      </w:r>
      <w:r>
        <w:t>, mas os usuários podem alterar o local de armazenamento.</w:t>
      </w:r>
      <w:r>
        <w:t xml:space="preserve"> </w:t>
      </w:r>
      <w:r>
        <w:t xml:space="preserve">As capturas da câmera incluem informações de localização, se o usuário fornecer a permissão do aplicativo para usá-lo. As configurações adicionais incluídas no </w:t>
      </w:r>
      <w:r>
        <w:lastRenderedPageBreak/>
        <w:t>aplicativo incluem atraso de</w:t>
      </w:r>
      <w:r>
        <w:t xml:space="preserve"> </w:t>
      </w:r>
      <w:r>
        <w:t xml:space="preserve">tempo, zoom, controle de foco, controle de sensibilidade, controle de balanço de branco, controle de velocidade do obturador, controle de brilho e alternância para alternar entre câmeras diferentes. Por exemplo, a maioria dos telefones e </w:t>
      </w:r>
      <w:proofErr w:type="spellStart"/>
      <w:r>
        <w:t>tablets</w:t>
      </w:r>
      <w:proofErr w:type="spellEnd"/>
      <w:r>
        <w:t xml:space="preserve"> com Windows possui câmeras frontal e traseira, de modo que o botão de troca da câmera alterna entre as duas opções.</w:t>
      </w:r>
      <w:r>
        <w:t xml:space="preserve"> </w:t>
      </w:r>
      <w:r w:rsidRPr="00B32C4F">
        <w:t>A câmera foi apresentada ao Windows Mobile em 2000 e aos PCs Windows no final de 2012. Antes de sua introdução, não havia nenhuma ferramenta interna para usar câmeras de PC embutidas ou</w:t>
      </w:r>
      <w:r>
        <w:t xml:space="preserve"> </w:t>
      </w:r>
      <w:proofErr w:type="gramStart"/>
      <w:r>
        <w:t>webcams externas conectadas</w:t>
      </w:r>
      <w:proofErr w:type="gramEnd"/>
      <w:r>
        <w:t xml:space="preserve">, </w:t>
      </w:r>
      <w:r w:rsidRPr="00B32C4F">
        <w:t>embora alguns fabricantes incluísse</w:t>
      </w:r>
      <w:r>
        <w:t xml:space="preserve">m câmeras de terceiros software </w:t>
      </w:r>
      <w:r w:rsidRPr="00B32C4F">
        <w:t>nos dispositivos que eles venderam. Nos dispositivos Lumia Wi</w:t>
      </w:r>
      <w:r>
        <w:t>ndows 10 Mobile</w:t>
      </w:r>
      <w:r w:rsidRPr="00B32C4F">
        <w:t>, é a única câmera que a Microsoft descontinuou o suporte para os aplicativos</w:t>
      </w:r>
      <w:r>
        <w:t xml:space="preserve"> personalizados da Câmera Lumia</w:t>
      </w:r>
      <w:r w:rsidRPr="00B32C4F">
        <w:t>.</w:t>
      </w:r>
    </w:p>
    <w:p w:rsidR="002B2BBF" w:rsidRDefault="002B2BBF" w:rsidP="00B32C4F"/>
    <w:p w:rsidR="00B32C4F" w:rsidRPr="00B32C4F" w:rsidRDefault="002B2BBF" w:rsidP="00B32C4F">
      <w:pPr>
        <w:shd w:val="clear" w:color="auto" w:fill="FFFFFF"/>
        <w:spacing w:before="390" w:after="0" w:line="240" w:lineRule="auto"/>
        <w:rPr>
          <w:rFonts w:ascii="Helvetica" w:eastAsia="Times New Roman" w:hAnsi="Helvetica" w:cs="Times New Roman"/>
          <w:color w:val="333333"/>
          <w:sz w:val="24"/>
          <w:szCs w:val="24"/>
          <w:lang w:eastAsia="pt-BR"/>
        </w:rPr>
      </w:pPr>
      <w:r w:rsidRPr="002B2BBF">
        <w:rPr>
          <w:rFonts w:ascii="Helvetica" w:eastAsia="Times New Roman" w:hAnsi="Helvetica" w:cs="Times New Roman"/>
          <w:noProof/>
          <w:color w:val="333333"/>
          <w:sz w:val="24"/>
          <w:szCs w:val="24"/>
          <w:lang w:eastAsia="pt-BR"/>
        </w:rPr>
        <w:drawing>
          <wp:anchor distT="0" distB="0" distL="114300" distR="114300" simplePos="0" relativeHeight="251663360" behindDoc="0" locked="0" layoutInCell="1" allowOverlap="1">
            <wp:simplePos x="0" y="0"/>
            <wp:positionH relativeFrom="margin">
              <wp:posOffset>-809625</wp:posOffset>
            </wp:positionH>
            <wp:positionV relativeFrom="paragraph">
              <wp:posOffset>149225</wp:posOffset>
            </wp:positionV>
            <wp:extent cx="3054350" cy="1714500"/>
            <wp:effectExtent l="0" t="0" r="0" b="0"/>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ea-de-trabalho-do-windows-sem-nenhum-icone.jpg"/>
                    <pic:cNvPicPr/>
                  </pic:nvPicPr>
                  <pic:blipFill>
                    <a:blip r:embed="rId12">
                      <a:extLst>
                        <a:ext uri="{28A0092B-C50C-407E-A947-70E740481C1C}">
                          <a14:useLocalDpi xmlns:a14="http://schemas.microsoft.com/office/drawing/2010/main" val="0"/>
                        </a:ext>
                      </a:extLst>
                    </a:blip>
                    <a:stretch>
                      <a:fillRect/>
                    </a:stretch>
                  </pic:blipFill>
                  <pic:spPr>
                    <a:xfrm>
                      <a:off x="0" y="0"/>
                      <a:ext cx="3054350" cy="1714500"/>
                    </a:xfrm>
                    <a:prstGeom prst="rect">
                      <a:avLst/>
                    </a:prstGeom>
                  </pic:spPr>
                </pic:pic>
              </a:graphicData>
            </a:graphic>
            <wp14:sizeRelH relativeFrom="margin">
              <wp14:pctWidth>0</wp14:pctWidth>
            </wp14:sizeRelH>
            <wp14:sizeRelV relativeFrom="margin">
              <wp14:pctHeight>0</wp14:pctHeight>
            </wp14:sizeRelV>
          </wp:anchor>
        </w:drawing>
      </w:r>
      <w:r w:rsidR="00B32C4F" w:rsidRPr="00B32C4F">
        <w:rPr>
          <w:rFonts w:ascii="Helvetica" w:eastAsia="Times New Roman" w:hAnsi="Helvetica" w:cs="Times New Roman"/>
          <w:color w:val="333333"/>
          <w:sz w:val="24"/>
          <w:szCs w:val="24"/>
          <w:lang w:eastAsia="pt-BR"/>
        </w:rPr>
        <w:t>A</w:t>
      </w:r>
      <w:r w:rsidR="00B32C4F" w:rsidRPr="00B32C4F">
        <w:rPr>
          <w:rFonts w:ascii="Helvetica" w:eastAsia="Times New Roman" w:hAnsi="Helvetica" w:cs="Times New Roman"/>
          <w:b/>
          <w:color w:val="333333"/>
          <w:sz w:val="24"/>
          <w:szCs w:val="24"/>
          <w:lang w:eastAsia="pt-BR"/>
        </w:rPr>
        <w:t xml:space="preserve"> Área de trabalho</w:t>
      </w:r>
      <w:r w:rsidR="00B32C4F" w:rsidRPr="00B32C4F">
        <w:rPr>
          <w:rFonts w:ascii="Helvetica" w:eastAsia="Times New Roman" w:hAnsi="Helvetica" w:cs="Times New Roman"/>
          <w:color w:val="333333"/>
          <w:sz w:val="24"/>
          <w:szCs w:val="24"/>
          <w:lang w:eastAsia="pt-BR"/>
        </w:rPr>
        <w:t xml:space="preserve"> (também chamada de desktop), como define a ajuda do sistema, “é a principal área exibida na tela quando você liga o computador e faz </w:t>
      </w:r>
      <w:proofErr w:type="spellStart"/>
      <w:r w:rsidR="00B32C4F" w:rsidRPr="00B32C4F">
        <w:rPr>
          <w:rFonts w:ascii="Helvetica" w:eastAsia="Times New Roman" w:hAnsi="Helvetica" w:cs="Times New Roman"/>
          <w:color w:val="333333"/>
          <w:sz w:val="24"/>
          <w:szCs w:val="24"/>
          <w:lang w:eastAsia="pt-BR"/>
        </w:rPr>
        <w:t>logon</w:t>
      </w:r>
      <w:proofErr w:type="spellEnd"/>
      <w:r w:rsidR="00B32C4F" w:rsidRPr="00B32C4F">
        <w:rPr>
          <w:rFonts w:ascii="Helvetica" w:eastAsia="Times New Roman" w:hAnsi="Helvetica" w:cs="Times New Roman"/>
          <w:color w:val="333333"/>
          <w:sz w:val="24"/>
          <w:szCs w:val="24"/>
          <w:lang w:eastAsia="pt-BR"/>
        </w:rPr>
        <w:t xml:space="preserve"> no Windows”. É o lugar que exibe tudo o que é aberto (programas, pastas, arquivos) e que também organiza suas atividades.</w:t>
      </w:r>
    </w:p>
    <w:p w:rsidR="00B32C4F" w:rsidRPr="00B32C4F" w:rsidRDefault="00B32C4F" w:rsidP="00B32C4F">
      <w:pPr>
        <w:shd w:val="clear" w:color="auto" w:fill="FFFFFF"/>
        <w:spacing w:before="390" w:after="0" w:line="240" w:lineRule="auto"/>
        <w:rPr>
          <w:rFonts w:ascii="Helvetica" w:eastAsia="Times New Roman" w:hAnsi="Helvetica" w:cs="Times New Roman"/>
          <w:color w:val="333333"/>
          <w:sz w:val="24"/>
          <w:szCs w:val="24"/>
          <w:lang w:eastAsia="pt-BR"/>
        </w:rPr>
      </w:pPr>
      <w:r w:rsidRPr="00B32C4F">
        <w:rPr>
          <w:rFonts w:ascii="Helvetica" w:eastAsia="Times New Roman" w:hAnsi="Helvetica" w:cs="Times New Roman"/>
          <w:color w:val="333333"/>
          <w:sz w:val="24"/>
          <w:szCs w:val="24"/>
          <w:lang w:eastAsia="pt-BR"/>
        </w:rPr>
        <w:t>A imagem que fica em exibição na maior parte da tela chama-se “Plano de fundo da Área de trabalho” ou “Papel de parede” (wallpaper, em inglês). Desde as mais antigas versões do Windows, sempre foi possível trocar essa imagem com bastante facilidade. Uma novidade do 7 é a fácil aplicação de temas que trocam o papel de parede automaticamente.</w:t>
      </w:r>
    </w:p>
    <w:p w:rsidR="00B32C4F" w:rsidRPr="00B32C4F" w:rsidRDefault="00B32C4F" w:rsidP="00B32C4F">
      <w:pPr>
        <w:shd w:val="clear" w:color="auto" w:fill="FFFFFF"/>
        <w:spacing w:before="390" w:after="0" w:line="240" w:lineRule="auto"/>
        <w:rPr>
          <w:rFonts w:ascii="Helvetica" w:eastAsia="Times New Roman" w:hAnsi="Helvetica" w:cs="Times New Roman"/>
          <w:color w:val="333333"/>
          <w:sz w:val="24"/>
          <w:szCs w:val="24"/>
          <w:lang w:eastAsia="pt-BR"/>
        </w:rPr>
      </w:pPr>
      <w:r w:rsidRPr="00B32C4F">
        <w:rPr>
          <w:rFonts w:ascii="Helvetica" w:eastAsia="Times New Roman" w:hAnsi="Helvetica" w:cs="Times New Roman"/>
          <w:color w:val="333333"/>
          <w:sz w:val="24"/>
          <w:szCs w:val="24"/>
          <w:lang w:eastAsia="pt-BR"/>
        </w:rPr>
        <w:t xml:space="preserve">Assim como no Vista, o 7 também conta com </w:t>
      </w:r>
      <w:proofErr w:type="spellStart"/>
      <w:r w:rsidRPr="00B32C4F">
        <w:rPr>
          <w:rFonts w:ascii="Helvetica" w:eastAsia="Times New Roman" w:hAnsi="Helvetica" w:cs="Times New Roman"/>
          <w:color w:val="333333"/>
          <w:sz w:val="24"/>
          <w:szCs w:val="24"/>
          <w:lang w:eastAsia="pt-BR"/>
        </w:rPr>
        <w:t>gadgets</w:t>
      </w:r>
      <w:proofErr w:type="spellEnd"/>
      <w:r w:rsidRPr="00B32C4F">
        <w:rPr>
          <w:rFonts w:ascii="Helvetica" w:eastAsia="Times New Roman" w:hAnsi="Helvetica" w:cs="Times New Roman"/>
          <w:color w:val="333333"/>
          <w:sz w:val="24"/>
          <w:szCs w:val="24"/>
          <w:lang w:eastAsia="pt-BR"/>
        </w:rPr>
        <w:t>, ou seja, pequenas ferramentas que agilizam o cotidiano do usuário. Eles ficam no lado direito da Área de trabalho. A parte de baixo da tela é composta pela Barra de tarefas. À esquerda, está o Menu Iniciar; à direita, fica a Área de notificação com relógio e ícones.</w:t>
      </w:r>
    </w:p>
    <w:p w:rsidR="00B32C4F" w:rsidRPr="00B32C4F" w:rsidRDefault="00B32C4F" w:rsidP="00B32C4F">
      <w:pPr>
        <w:shd w:val="clear" w:color="auto" w:fill="FFFFFF"/>
        <w:spacing w:before="390" w:after="0" w:line="240" w:lineRule="auto"/>
        <w:rPr>
          <w:rFonts w:ascii="Helvetica" w:eastAsia="Times New Roman" w:hAnsi="Helvetica" w:cs="Times New Roman"/>
          <w:color w:val="333333"/>
          <w:sz w:val="24"/>
          <w:szCs w:val="24"/>
          <w:lang w:eastAsia="pt-BR"/>
        </w:rPr>
      </w:pPr>
      <w:r w:rsidRPr="00B32C4F">
        <w:rPr>
          <w:rFonts w:ascii="Helvetica" w:eastAsia="Times New Roman" w:hAnsi="Helvetica" w:cs="Times New Roman"/>
          <w:color w:val="333333"/>
          <w:sz w:val="24"/>
          <w:szCs w:val="24"/>
          <w:lang w:eastAsia="pt-BR"/>
        </w:rPr>
        <w:t>Agora que você sabe a nomenclatura dos elementos básicos da Área de trabalho, vamos mostrar as peculiaridades de cada uma delas.</w:t>
      </w:r>
    </w:p>
    <w:p w:rsidR="00B32C4F" w:rsidRPr="00B32C4F" w:rsidRDefault="002B2BBF" w:rsidP="00B32C4F">
      <w:pPr>
        <w:shd w:val="clear" w:color="auto" w:fill="FFFFFF"/>
        <w:spacing w:before="780" w:after="0" w:line="780" w:lineRule="atLeast"/>
        <w:outlineLvl w:val="1"/>
        <w:rPr>
          <w:rFonts w:ascii="Helvetica" w:eastAsia="Times New Roman" w:hAnsi="Helvetica" w:cs="Times New Roman"/>
          <w:b/>
          <w:bCs/>
          <w:color w:val="000000"/>
          <w:sz w:val="42"/>
          <w:szCs w:val="42"/>
          <w:lang w:eastAsia="pt-BR"/>
        </w:rPr>
      </w:pPr>
      <w:r>
        <w:rPr>
          <w:rFonts w:ascii="Helvetica" w:eastAsia="Times New Roman" w:hAnsi="Helvetica" w:cs="Times New Roman"/>
          <w:b/>
          <w:bCs/>
          <w:color w:val="000000"/>
          <w:sz w:val="42"/>
          <w:szCs w:val="42"/>
          <w:lang w:eastAsia="pt-BR"/>
        </w:rPr>
        <w:t xml:space="preserve">            </w:t>
      </w:r>
      <w:r w:rsidR="00B32C4F" w:rsidRPr="00B32C4F">
        <w:rPr>
          <w:rFonts w:ascii="Helvetica" w:eastAsia="Times New Roman" w:hAnsi="Helvetica" w:cs="Times New Roman"/>
          <w:b/>
          <w:bCs/>
          <w:color w:val="000000"/>
          <w:sz w:val="42"/>
          <w:szCs w:val="42"/>
          <w:lang w:eastAsia="pt-BR"/>
        </w:rPr>
        <w:t>Só os ícones que você quer</w:t>
      </w:r>
    </w:p>
    <w:p w:rsidR="00B32C4F" w:rsidRPr="00B32C4F" w:rsidRDefault="00B32C4F" w:rsidP="00B32C4F">
      <w:pPr>
        <w:shd w:val="clear" w:color="auto" w:fill="FFFFFF"/>
        <w:spacing w:before="390" w:after="0" w:line="240" w:lineRule="auto"/>
        <w:rPr>
          <w:rFonts w:ascii="Helvetica" w:eastAsia="Times New Roman" w:hAnsi="Helvetica" w:cs="Times New Roman"/>
          <w:color w:val="333333"/>
          <w:sz w:val="24"/>
          <w:szCs w:val="24"/>
          <w:lang w:eastAsia="pt-BR"/>
        </w:rPr>
      </w:pPr>
      <w:r w:rsidRPr="00B32C4F">
        <w:rPr>
          <w:rFonts w:ascii="Helvetica" w:eastAsia="Times New Roman" w:hAnsi="Helvetica" w:cs="Times New Roman"/>
          <w:color w:val="333333"/>
          <w:sz w:val="24"/>
          <w:szCs w:val="24"/>
          <w:lang w:eastAsia="pt-BR"/>
        </w:rPr>
        <w:t xml:space="preserve">A Área de trabalho contém ícones para acesso rápido a arquivos, aplicativos e diferentes áreas do sistema. Os ícones “Computador”, “Rede” e “Lixeira” são exibidos por padrão, mas você pode facilmente removê-los. Clique com o botão direito na Área de trabalho e em “Personalizar”. No Painel de Controle, clique </w:t>
      </w:r>
      <w:r w:rsidRPr="00B32C4F">
        <w:rPr>
          <w:rFonts w:ascii="Helvetica" w:eastAsia="Times New Roman" w:hAnsi="Helvetica" w:cs="Times New Roman"/>
          <w:color w:val="333333"/>
          <w:sz w:val="24"/>
          <w:szCs w:val="24"/>
          <w:lang w:eastAsia="pt-BR"/>
        </w:rPr>
        <w:lastRenderedPageBreak/>
        <w:t>em “Alterar ícones da área de trabalho” e marque somente aqueles úteis para você.</w:t>
      </w:r>
    </w:p>
    <w:p w:rsidR="00B32C4F" w:rsidRPr="00B32C4F" w:rsidRDefault="00B32C4F" w:rsidP="00B32C4F">
      <w:pPr>
        <w:shd w:val="clear" w:color="auto" w:fill="FFFFFF"/>
        <w:spacing w:before="390" w:after="0" w:line="240" w:lineRule="auto"/>
        <w:jc w:val="center"/>
        <w:rPr>
          <w:rFonts w:ascii="Helvetica" w:eastAsia="Times New Roman" w:hAnsi="Helvetica" w:cs="Times New Roman"/>
          <w:color w:val="333333"/>
          <w:sz w:val="24"/>
          <w:szCs w:val="24"/>
          <w:lang w:eastAsia="pt-BR"/>
        </w:rPr>
      </w:pPr>
      <w:r w:rsidRPr="00B32C4F">
        <w:rPr>
          <w:rFonts w:ascii="Helvetica" w:eastAsia="Times New Roman" w:hAnsi="Helvetica" w:cs="Times New Roman"/>
          <w:noProof/>
          <w:color w:val="333333"/>
          <w:sz w:val="24"/>
          <w:szCs w:val="24"/>
          <w:lang w:eastAsia="pt-BR"/>
        </w:rPr>
        <w:drawing>
          <wp:inline distT="0" distB="0" distL="0" distR="0">
            <wp:extent cx="4229100" cy="4686300"/>
            <wp:effectExtent l="0" t="0" r="0" b="0"/>
            <wp:docPr id="11" name="Imagem 11" descr="Escolha os ícones que você quer exib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colha os ícones que você quer exibi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00" cy="4686300"/>
                    </a:xfrm>
                    <a:prstGeom prst="rect">
                      <a:avLst/>
                    </a:prstGeom>
                    <a:noFill/>
                    <a:ln>
                      <a:noFill/>
                    </a:ln>
                  </pic:spPr>
                </pic:pic>
              </a:graphicData>
            </a:graphic>
          </wp:inline>
        </w:drawing>
      </w:r>
    </w:p>
    <w:p w:rsidR="00B32C4F" w:rsidRPr="00B32C4F" w:rsidRDefault="00B32C4F" w:rsidP="002B2BBF">
      <w:pPr>
        <w:shd w:val="clear" w:color="auto" w:fill="FFFFFF"/>
        <w:spacing w:before="390" w:after="0" w:line="240" w:lineRule="auto"/>
        <w:rPr>
          <w:rFonts w:ascii="Helvetica" w:eastAsia="Times New Roman" w:hAnsi="Helvetica" w:cs="Times New Roman"/>
          <w:color w:val="333333"/>
          <w:sz w:val="24"/>
          <w:szCs w:val="24"/>
          <w:lang w:eastAsia="pt-BR"/>
        </w:rPr>
      </w:pPr>
      <w:r w:rsidRPr="00B32C4F">
        <w:rPr>
          <w:rFonts w:ascii="Helvetica" w:eastAsia="Times New Roman" w:hAnsi="Helvetica" w:cs="Times New Roman"/>
          <w:color w:val="333333"/>
          <w:sz w:val="24"/>
          <w:szCs w:val="24"/>
          <w:lang w:eastAsia="pt-BR"/>
        </w:rPr>
        <w:t>Clique com o botão direito do mouse sobre a tela e explore as opções do menu de contexto para ajustar o tamanho dos ícones, organizar e alinhá-los.</w:t>
      </w:r>
      <w:r w:rsidR="002B2BBF">
        <w:rPr>
          <w:rFonts w:ascii="Helvetica" w:eastAsia="Times New Roman" w:hAnsi="Helvetica" w:cs="Times New Roman"/>
          <w:color w:val="333333"/>
          <w:sz w:val="24"/>
          <w:szCs w:val="24"/>
          <w:lang w:eastAsia="pt-BR"/>
        </w:rPr>
        <w:t xml:space="preserve"> </w:t>
      </w:r>
      <w:r w:rsidRPr="00B32C4F">
        <w:rPr>
          <w:rFonts w:ascii="Helvetica" w:eastAsia="Times New Roman" w:hAnsi="Helvetica" w:cs="Times New Roman"/>
          <w:color w:val="333333"/>
          <w:sz w:val="24"/>
          <w:szCs w:val="24"/>
          <w:lang w:eastAsia="pt-BR"/>
        </w:rPr>
        <w:t xml:space="preserve">Mas se você prefere uma Área de trabalho mais limpa, você pode simplesmente não exibir os ícones e os </w:t>
      </w:r>
      <w:proofErr w:type="spellStart"/>
      <w:r w:rsidRPr="00B32C4F">
        <w:rPr>
          <w:rFonts w:ascii="Helvetica" w:eastAsia="Times New Roman" w:hAnsi="Helvetica" w:cs="Times New Roman"/>
          <w:color w:val="333333"/>
          <w:sz w:val="24"/>
          <w:szCs w:val="24"/>
          <w:lang w:eastAsia="pt-BR"/>
        </w:rPr>
        <w:t>gadgets</w:t>
      </w:r>
      <w:proofErr w:type="spellEnd"/>
      <w:r w:rsidRPr="00B32C4F">
        <w:rPr>
          <w:rFonts w:ascii="Helvetica" w:eastAsia="Times New Roman" w:hAnsi="Helvetica" w:cs="Times New Roman"/>
          <w:color w:val="333333"/>
          <w:sz w:val="24"/>
          <w:szCs w:val="24"/>
          <w:lang w:eastAsia="pt-BR"/>
        </w:rPr>
        <w:t xml:space="preserve">, clicando com o botão direito e em “Exibir”. </w:t>
      </w:r>
      <w:r w:rsidRPr="00B32C4F">
        <w:rPr>
          <w:rFonts w:ascii="Helvetica" w:eastAsia="Times New Roman" w:hAnsi="Helvetica" w:cs="Times New Roman"/>
          <w:color w:val="333333"/>
          <w:sz w:val="24"/>
          <w:szCs w:val="24"/>
          <w:lang w:eastAsia="pt-BR"/>
        </w:rPr>
        <w:lastRenderedPageBreak/>
        <w:t xml:space="preserve">Desmarque as opções “Mostrar ícones da área de trabalho” </w:t>
      </w:r>
      <w:proofErr w:type="spellStart"/>
      <w:r w:rsidRPr="00B32C4F">
        <w:rPr>
          <w:rFonts w:ascii="Helvetica" w:eastAsia="Times New Roman" w:hAnsi="Helvetica" w:cs="Times New Roman"/>
          <w:color w:val="333333"/>
          <w:sz w:val="24"/>
          <w:szCs w:val="24"/>
          <w:lang w:eastAsia="pt-BR"/>
        </w:rPr>
        <w:t>e“Mostrar</w:t>
      </w:r>
      <w:proofErr w:type="spellEnd"/>
      <w:r w:rsidRPr="00B32C4F">
        <w:rPr>
          <w:rFonts w:ascii="Helvetica" w:eastAsia="Times New Roman" w:hAnsi="Helvetica" w:cs="Times New Roman"/>
          <w:color w:val="333333"/>
          <w:sz w:val="24"/>
          <w:szCs w:val="24"/>
          <w:lang w:eastAsia="pt-BR"/>
        </w:rPr>
        <w:t xml:space="preserve"> </w:t>
      </w:r>
      <w:proofErr w:type="spellStart"/>
      <w:r w:rsidRPr="00B32C4F">
        <w:rPr>
          <w:rFonts w:ascii="Helvetica" w:eastAsia="Times New Roman" w:hAnsi="Helvetica" w:cs="Times New Roman"/>
          <w:color w:val="333333"/>
          <w:sz w:val="24"/>
          <w:szCs w:val="24"/>
          <w:lang w:eastAsia="pt-BR"/>
        </w:rPr>
        <w:t>gadgets</w:t>
      </w:r>
      <w:proofErr w:type="spellEnd"/>
      <w:r w:rsidRPr="00B32C4F">
        <w:rPr>
          <w:rFonts w:ascii="Helvetica" w:eastAsia="Times New Roman" w:hAnsi="Helvetica" w:cs="Times New Roman"/>
          <w:color w:val="333333"/>
          <w:sz w:val="24"/>
          <w:szCs w:val="24"/>
          <w:lang w:eastAsia="pt-BR"/>
        </w:rPr>
        <w:t xml:space="preserve"> da área de trabalho”.</w:t>
      </w:r>
      <w:r w:rsidRPr="00B32C4F">
        <w:rPr>
          <w:rFonts w:ascii="Helvetica" w:eastAsia="Times New Roman" w:hAnsi="Helvetica" w:cs="Times New Roman"/>
          <w:noProof/>
          <w:color w:val="333333"/>
          <w:sz w:val="24"/>
          <w:szCs w:val="24"/>
          <w:lang w:eastAsia="pt-BR"/>
        </w:rPr>
        <w:drawing>
          <wp:anchor distT="0" distB="0" distL="114300" distR="114300" simplePos="0" relativeHeight="251664384" behindDoc="0" locked="0" layoutInCell="1" allowOverlap="1">
            <wp:simplePos x="0" y="0"/>
            <wp:positionH relativeFrom="column">
              <wp:posOffset>-3810</wp:posOffset>
            </wp:positionH>
            <wp:positionV relativeFrom="paragraph">
              <wp:posOffset>452755</wp:posOffset>
            </wp:positionV>
            <wp:extent cx="5829300" cy="3933825"/>
            <wp:effectExtent l="0" t="0" r="0" b="9525"/>
            <wp:wrapSquare wrapText="bothSides"/>
            <wp:docPr id="10" name="Imagem 10" descr="Explore o menu de contexto para organizar ícones ou limpar a Área de trab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plore o menu de contexto para organizar ícones ou limpar a Área de trabalh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9300" cy="3933825"/>
                    </a:xfrm>
                    <a:prstGeom prst="rect">
                      <a:avLst/>
                    </a:prstGeom>
                    <a:noFill/>
                    <a:ln>
                      <a:noFill/>
                    </a:ln>
                  </pic:spPr>
                </pic:pic>
              </a:graphicData>
            </a:graphic>
          </wp:anchor>
        </w:drawing>
      </w:r>
    </w:p>
    <w:p w:rsidR="002B2BBF" w:rsidRDefault="002B2BBF" w:rsidP="00B32C4F">
      <w:pPr>
        <w:shd w:val="clear" w:color="auto" w:fill="FFFFFF"/>
        <w:spacing w:before="780" w:after="0" w:line="780" w:lineRule="atLeast"/>
        <w:outlineLvl w:val="1"/>
        <w:rPr>
          <w:rFonts w:ascii="Helvetica" w:eastAsia="Times New Roman" w:hAnsi="Helvetica" w:cs="Times New Roman"/>
          <w:b/>
          <w:bCs/>
          <w:color w:val="000000"/>
          <w:sz w:val="42"/>
          <w:szCs w:val="42"/>
          <w:lang w:eastAsia="pt-BR"/>
        </w:rPr>
      </w:pPr>
      <w:r>
        <w:rPr>
          <w:rFonts w:ascii="Helvetica" w:eastAsia="Times New Roman" w:hAnsi="Helvetica" w:cs="Times New Roman"/>
          <w:b/>
          <w:bCs/>
          <w:color w:val="000000"/>
          <w:sz w:val="42"/>
          <w:szCs w:val="42"/>
          <w:lang w:eastAsia="pt-BR"/>
        </w:rPr>
        <w:t xml:space="preserve">                     </w:t>
      </w:r>
    </w:p>
    <w:p w:rsidR="002B2BBF" w:rsidRDefault="002B2BBF" w:rsidP="00B32C4F">
      <w:pPr>
        <w:shd w:val="clear" w:color="auto" w:fill="FFFFFF"/>
        <w:spacing w:before="780" w:after="0" w:line="780" w:lineRule="atLeast"/>
        <w:outlineLvl w:val="1"/>
        <w:rPr>
          <w:rFonts w:ascii="Helvetica" w:eastAsia="Times New Roman" w:hAnsi="Helvetica" w:cs="Times New Roman"/>
          <w:b/>
          <w:bCs/>
          <w:color w:val="000000"/>
          <w:sz w:val="42"/>
          <w:szCs w:val="42"/>
          <w:lang w:eastAsia="pt-BR"/>
        </w:rPr>
      </w:pPr>
    </w:p>
    <w:p w:rsidR="002B2BBF" w:rsidRDefault="002B2BBF" w:rsidP="00B32C4F">
      <w:pPr>
        <w:shd w:val="clear" w:color="auto" w:fill="FFFFFF"/>
        <w:spacing w:before="780" w:after="0" w:line="780" w:lineRule="atLeast"/>
        <w:outlineLvl w:val="1"/>
        <w:rPr>
          <w:rFonts w:ascii="Helvetica" w:eastAsia="Times New Roman" w:hAnsi="Helvetica" w:cs="Times New Roman"/>
          <w:b/>
          <w:bCs/>
          <w:color w:val="000000"/>
          <w:sz w:val="42"/>
          <w:szCs w:val="42"/>
          <w:lang w:eastAsia="pt-BR"/>
        </w:rPr>
      </w:pPr>
    </w:p>
    <w:p w:rsidR="002B2BBF" w:rsidRDefault="002B2BBF" w:rsidP="00B32C4F">
      <w:pPr>
        <w:shd w:val="clear" w:color="auto" w:fill="FFFFFF"/>
        <w:spacing w:before="780" w:after="0" w:line="780" w:lineRule="atLeast"/>
        <w:outlineLvl w:val="1"/>
        <w:rPr>
          <w:rFonts w:ascii="Helvetica" w:eastAsia="Times New Roman" w:hAnsi="Helvetica" w:cs="Times New Roman"/>
          <w:b/>
          <w:bCs/>
          <w:color w:val="000000"/>
          <w:sz w:val="42"/>
          <w:szCs w:val="42"/>
          <w:lang w:eastAsia="pt-BR"/>
        </w:rPr>
      </w:pPr>
    </w:p>
    <w:p w:rsidR="00B32C4F" w:rsidRPr="00B32C4F" w:rsidRDefault="002B2BBF" w:rsidP="00B32C4F">
      <w:pPr>
        <w:shd w:val="clear" w:color="auto" w:fill="FFFFFF"/>
        <w:spacing w:before="780" w:after="0" w:line="780" w:lineRule="atLeast"/>
        <w:outlineLvl w:val="1"/>
        <w:rPr>
          <w:rFonts w:ascii="Helvetica" w:eastAsia="Times New Roman" w:hAnsi="Helvetica" w:cs="Times New Roman"/>
          <w:b/>
          <w:bCs/>
          <w:color w:val="000000"/>
          <w:sz w:val="42"/>
          <w:szCs w:val="42"/>
          <w:lang w:eastAsia="pt-BR"/>
        </w:rPr>
      </w:pPr>
      <w:r>
        <w:rPr>
          <w:rFonts w:ascii="Helvetica" w:eastAsia="Times New Roman" w:hAnsi="Helvetica" w:cs="Times New Roman"/>
          <w:b/>
          <w:bCs/>
          <w:color w:val="000000"/>
          <w:sz w:val="42"/>
          <w:szCs w:val="42"/>
          <w:lang w:eastAsia="pt-BR"/>
        </w:rPr>
        <w:lastRenderedPageBreak/>
        <w:t xml:space="preserve">                  </w:t>
      </w:r>
      <w:bookmarkStart w:id="0" w:name="_GoBack"/>
      <w:bookmarkEnd w:id="0"/>
      <w:r>
        <w:rPr>
          <w:rFonts w:ascii="Helvetica" w:eastAsia="Times New Roman" w:hAnsi="Helvetica" w:cs="Times New Roman"/>
          <w:b/>
          <w:bCs/>
          <w:color w:val="000000"/>
          <w:sz w:val="42"/>
          <w:szCs w:val="42"/>
          <w:lang w:eastAsia="pt-BR"/>
        </w:rPr>
        <w:t xml:space="preserve">     </w:t>
      </w:r>
      <w:r w:rsidR="00B32C4F" w:rsidRPr="00B32C4F">
        <w:rPr>
          <w:rFonts w:ascii="Helvetica" w:eastAsia="Times New Roman" w:hAnsi="Helvetica" w:cs="Times New Roman"/>
          <w:b/>
          <w:bCs/>
          <w:color w:val="000000"/>
          <w:sz w:val="42"/>
          <w:szCs w:val="42"/>
          <w:lang w:eastAsia="pt-BR"/>
        </w:rPr>
        <w:t>Barra de tarefas</w:t>
      </w:r>
    </w:p>
    <w:p w:rsidR="002B2BBF" w:rsidRDefault="00B32C4F" w:rsidP="00B32C4F">
      <w:pPr>
        <w:shd w:val="clear" w:color="auto" w:fill="FFFFFF"/>
        <w:spacing w:before="390" w:after="0" w:line="240" w:lineRule="auto"/>
        <w:rPr>
          <w:rFonts w:ascii="Helvetica" w:eastAsia="Times New Roman" w:hAnsi="Helvetica" w:cs="Times New Roman"/>
          <w:noProof/>
          <w:color w:val="333333"/>
          <w:sz w:val="24"/>
          <w:szCs w:val="24"/>
          <w:lang w:eastAsia="pt-BR"/>
        </w:rPr>
      </w:pPr>
      <w:r w:rsidRPr="00B32C4F">
        <w:rPr>
          <w:rFonts w:ascii="Helvetica" w:eastAsia="Times New Roman" w:hAnsi="Helvetica" w:cs="Times New Roman"/>
          <w:color w:val="333333"/>
          <w:sz w:val="24"/>
          <w:szCs w:val="24"/>
          <w:lang w:eastAsia="pt-BR"/>
        </w:rPr>
        <w:t>A Barra de tarefas do Windows 7 é um pouco diferente das versões anteriores. Ela exibe os ícones de todos os programas abertos. Quando em</w:t>
      </w:r>
      <w:r w:rsidR="002B2BBF">
        <w:rPr>
          <w:rFonts w:ascii="Helvetica" w:eastAsia="Times New Roman" w:hAnsi="Helvetica" w:cs="Times New Roman"/>
          <w:color w:val="333333"/>
          <w:sz w:val="24"/>
          <w:szCs w:val="24"/>
          <w:lang w:eastAsia="pt-BR"/>
        </w:rPr>
        <w:t xml:space="preserve"> </w:t>
      </w:r>
      <w:r w:rsidRPr="00B32C4F">
        <w:rPr>
          <w:rFonts w:ascii="Helvetica" w:eastAsia="Times New Roman" w:hAnsi="Helvetica" w:cs="Times New Roman"/>
          <w:color w:val="333333"/>
          <w:sz w:val="24"/>
          <w:szCs w:val="24"/>
          <w:lang w:eastAsia="pt-BR"/>
        </w:rPr>
        <w:t>funcionamento,</w:t>
      </w:r>
      <w:r w:rsidR="002B2BBF">
        <w:rPr>
          <w:rFonts w:ascii="Helvetica" w:eastAsia="Times New Roman" w:hAnsi="Helvetica" w:cs="Times New Roman"/>
          <w:color w:val="333333"/>
          <w:sz w:val="24"/>
          <w:szCs w:val="24"/>
          <w:lang w:eastAsia="pt-BR"/>
        </w:rPr>
        <w:t xml:space="preserve"> </w:t>
      </w:r>
      <w:r w:rsidRPr="00B32C4F">
        <w:rPr>
          <w:rFonts w:ascii="Helvetica" w:eastAsia="Times New Roman" w:hAnsi="Helvetica" w:cs="Times New Roman"/>
          <w:color w:val="333333"/>
          <w:sz w:val="24"/>
          <w:szCs w:val="24"/>
          <w:lang w:eastAsia="pt-BR"/>
        </w:rPr>
        <w:t>o ícone é destacado como você confere na imagem abaixo.</w:t>
      </w:r>
      <w:r w:rsidR="002B2BBF">
        <w:rPr>
          <w:rFonts w:ascii="Helvetica" w:eastAsia="Times New Roman" w:hAnsi="Helvetica" w:cs="Times New Roman"/>
          <w:color w:val="333333"/>
          <w:sz w:val="24"/>
          <w:szCs w:val="24"/>
          <w:lang w:eastAsia="pt-BR"/>
        </w:rPr>
        <w:t xml:space="preserve">  </w:t>
      </w:r>
      <w:r w:rsidR="002B2BBF">
        <w:rPr>
          <w:rFonts w:ascii="Helvetica" w:eastAsia="Times New Roman" w:hAnsi="Helvetica" w:cs="Times New Roman"/>
          <w:noProof/>
          <w:color w:val="333333"/>
          <w:sz w:val="24"/>
          <w:szCs w:val="24"/>
          <w:lang w:eastAsia="pt-BR"/>
        </w:rPr>
        <w:t xml:space="preserve">   </w:t>
      </w:r>
      <w:r w:rsidR="002B2BBF" w:rsidRPr="00B32C4F">
        <w:rPr>
          <w:rFonts w:ascii="Helvetica" w:eastAsia="Times New Roman" w:hAnsi="Helvetica" w:cs="Times New Roman"/>
          <w:noProof/>
          <w:color w:val="333333"/>
          <w:sz w:val="24"/>
          <w:szCs w:val="24"/>
          <w:lang w:eastAsia="pt-BR"/>
        </w:rPr>
        <w:drawing>
          <wp:inline distT="0" distB="0" distL="0" distR="0">
            <wp:extent cx="2457450" cy="3105150"/>
            <wp:effectExtent l="0" t="0" r="0" b="0"/>
            <wp:docPr id="9" name="Imagem 9" descr="Ícones ativos na Barra de taref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Ícones ativos na Barra de tarefa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7450" cy="3105150"/>
                    </a:xfrm>
                    <a:prstGeom prst="rect">
                      <a:avLst/>
                    </a:prstGeom>
                    <a:noFill/>
                    <a:ln>
                      <a:noFill/>
                    </a:ln>
                  </pic:spPr>
                </pic:pic>
              </a:graphicData>
            </a:graphic>
          </wp:inline>
        </w:drawing>
      </w:r>
    </w:p>
    <w:p w:rsidR="00B32C4F" w:rsidRPr="00B32C4F" w:rsidRDefault="00B32C4F" w:rsidP="00B32C4F">
      <w:pPr>
        <w:shd w:val="clear" w:color="auto" w:fill="FFFFFF"/>
        <w:spacing w:before="390" w:after="0" w:line="240" w:lineRule="auto"/>
        <w:rPr>
          <w:rFonts w:ascii="Helvetica" w:eastAsia="Times New Roman" w:hAnsi="Helvetica" w:cs="Times New Roman"/>
          <w:color w:val="333333"/>
          <w:sz w:val="24"/>
          <w:szCs w:val="24"/>
          <w:lang w:eastAsia="pt-BR"/>
        </w:rPr>
      </w:pPr>
      <w:r w:rsidRPr="00B32C4F">
        <w:rPr>
          <w:rFonts w:ascii="Helvetica" w:eastAsia="Times New Roman" w:hAnsi="Helvetica" w:cs="Times New Roman"/>
          <w:color w:val="333333"/>
          <w:sz w:val="24"/>
          <w:szCs w:val="24"/>
          <w:lang w:eastAsia="pt-BR"/>
        </w:rPr>
        <w:t>A Barra de tarefas também serve para guardar os atalhos que você quiser, e então basta clicar neles para abrir o arquivo, programa e até mesmo página da internet em questão. Por padrão, o Windows 7 exibe os ícones do Internet Explorer, Media Player e do Windows Explorer.</w:t>
      </w:r>
    </w:p>
    <w:p w:rsidR="00B32C4F" w:rsidRPr="00B32C4F" w:rsidRDefault="002B2BBF" w:rsidP="00B32C4F">
      <w:pPr>
        <w:shd w:val="clear" w:color="auto" w:fill="FFFFFF"/>
        <w:spacing w:before="390" w:after="0" w:line="240" w:lineRule="auto"/>
        <w:rPr>
          <w:rFonts w:ascii="Helvetica" w:eastAsia="Times New Roman" w:hAnsi="Helvetica" w:cs="Times New Roman"/>
          <w:color w:val="333333"/>
          <w:sz w:val="24"/>
          <w:szCs w:val="24"/>
          <w:lang w:eastAsia="pt-BR"/>
        </w:rPr>
      </w:pPr>
      <w:r w:rsidRPr="00B32C4F">
        <w:rPr>
          <w:rFonts w:ascii="Helvetica" w:eastAsia="Times New Roman" w:hAnsi="Helvetica" w:cs="Times New Roman"/>
          <w:noProof/>
          <w:color w:val="333333"/>
          <w:sz w:val="24"/>
          <w:szCs w:val="24"/>
          <w:lang w:eastAsia="pt-BR"/>
        </w:rPr>
        <w:drawing>
          <wp:anchor distT="0" distB="0" distL="114300" distR="114300" simplePos="0" relativeHeight="251665408" behindDoc="0" locked="0" layoutInCell="1" allowOverlap="1" wp14:anchorId="7C04E8C1" wp14:editId="63621D16">
            <wp:simplePos x="0" y="0"/>
            <wp:positionH relativeFrom="column">
              <wp:posOffset>-689610</wp:posOffset>
            </wp:positionH>
            <wp:positionV relativeFrom="paragraph">
              <wp:posOffset>175895</wp:posOffset>
            </wp:positionV>
            <wp:extent cx="4076700" cy="3200400"/>
            <wp:effectExtent l="0" t="0" r="0" b="0"/>
            <wp:wrapSquare wrapText="bothSides"/>
            <wp:docPr id="8" name="Imagem 8" descr="Fixe um atalho na Barra de taref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xe um atalho na Barra de tarefa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6700" cy="3200400"/>
                    </a:xfrm>
                    <a:prstGeom prst="rect">
                      <a:avLst/>
                    </a:prstGeom>
                    <a:noFill/>
                    <a:ln>
                      <a:noFill/>
                    </a:ln>
                  </pic:spPr>
                </pic:pic>
              </a:graphicData>
            </a:graphic>
          </wp:anchor>
        </w:drawing>
      </w:r>
      <w:r>
        <w:rPr>
          <w:rFonts w:ascii="Helvetica" w:eastAsia="Times New Roman" w:hAnsi="Helvetica" w:cs="Times New Roman"/>
          <w:color w:val="333333"/>
          <w:sz w:val="24"/>
          <w:szCs w:val="24"/>
          <w:lang w:eastAsia="pt-BR"/>
        </w:rPr>
        <w:t xml:space="preserve">  </w:t>
      </w:r>
      <w:r w:rsidR="00B32C4F" w:rsidRPr="00B32C4F">
        <w:rPr>
          <w:rFonts w:ascii="Helvetica" w:eastAsia="Times New Roman" w:hAnsi="Helvetica" w:cs="Times New Roman"/>
          <w:color w:val="333333"/>
          <w:sz w:val="24"/>
          <w:szCs w:val="24"/>
          <w:lang w:eastAsia="pt-BR"/>
        </w:rPr>
        <w:t>Para adicionar um atalho na Barra de tarefas, abra o arquivo ou aplicativo desejado. Clique com o botão direito sobre o ícone correspondente e em “Fixar este programa na Barra de tarefas”. Faça o mesmo para tirar um ícone da Barra (a opção apenas troca de nome para “Desafixar este programa...”).</w:t>
      </w:r>
    </w:p>
    <w:p w:rsidR="00B32C4F" w:rsidRPr="00B32C4F" w:rsidRDefault="00B32C4F" w:rsidP="00B32C4F">
      <w:pPr>
        <w:shd w:val="clear" w:color="auto" w:fill="FFFFFF"/>
        <w:spacing w:before="390" w:after="0" w:line="240" w:lineRule="auto"/>
        <w:jc w:val="center"/>
        <w:rPr>
          <w:rFonts w:ascii="Helvetica" w:eastAsia="Times New Roman" w:hAnsi="Helvetica" w:cs="Times New Roman"/>
          <w:color w:val="333333"/>
          <w:sz w:val="24"/>
          <w:szCs w:val="24"/>
          <w:lang w:eastAsia="pt-BR"/>
        </w:rPr>
      </w:pPr>
    </w:p>
    <w:p w:rsidR="00B32C4F" w:rsidRPr="00B32C4F" w:rsidRDefault="002B2BBF" w:rsidP="00B32C4F">
      <w:pPr>
        <w:shd w:val="clear" w:color="auto" w:fill="FFFFFF"/>
        <w:spacing w:before="780" w:after="0" w:line="780" w:lineRule="atLeast"/>
        <w:outlineLvl w:val="1"/>
        <w:rPr>
          <w:rFonts w:ascii="Helvetica" w:eastAsia="Times New Roman" w:hAnsi="Helvetica" w:cs="Times New Roman"/>
          <w:b/>
          <w:bCs/>
          <w:color w:val="000000"/>
          <w:sz w:val="42"/>
          <w:szCs w:val="42"/>
          <w:lang w:eastAsia="pt-BR"/>
        </w:rPr>
      </w:pPr>
      <w:r>
        <w:rPr>
          <w:rFonts w:ascii="Helvetica" w:eastAsia="Times New Roman" w:hAnsi="Helvetica" w:cs="Times New Roman"/>
          <w:b/>
          <w:bCs/>
          <w:color w:val="000000"/>
          <w:sz w:val="42"/>
          <w:szCs w:val="42"/>
          <w:lang w:eastAsia="pt-BR"/>
        </w:rPr>
        <w:lastRenderedPageBreak/>
        <w:t xml:space="preserve">                         </w:t>
      </w:r>
      <w:r w:rsidR="00B32C4F" w:rsidRPr="00B32C4F">
        <w:rPr>
          <w:rFonts w:ascii="Helvetica" w:eastAsia="Times New Roman" w:hAnsi="Helvetica" w:cs="Times New Roman"/>
          <w:b/>
          <w:bCs/>
          <w:color w:val="000000"/>
          <w:sz w:val="42"/>
          <w:szCs w:val="42"/>
          <w:lang w:eastAsia="pt-BR"/>
        </w:rPr>
        <w:t>Menu Iniciar</w:t>
      </w:r>
    </w:p>
    <w:p w:rsidR="00B32C4F" w:rsidRPr="00B32C4F" w:rsidRDefault="00B32C4F" w:rsidP="00B32C4F">
      <w:pPr>
        <w:shd w:val="clear" w:color="auto" w:fill="FFFFFF"/>
        <w:spacing w:before="390" w:after="0" w:line="240" w:lineRule="auto"/>
        <w:rPr>
          <w:rFonts w:ascii="Helvetica" w:eastAsia="Times New Roman" w:hAnsi="Helvetica" w:cs="Times New Roman"/>
          <w:color w:val="333333"/>
          <w:sz w:val="24"/>
          <w:szCs w:val="24"/>
          <w:lang w:eastAsia="pt-BR"/>
        </w:rPr>
      </w:pPr>
      <w:r w:rsidRPr="00B32C4F">
        <w:rPr>
          <w:rFonts w:ascii="Helvetica" w:eastAsia="Times New Roman" w:hAnsi="Helvetica" w:cs="Times New Roman"/>
          <w:color w:val="333333"/>
          <w:sz w:val="24"/>
          <w:szCs w:val="24"/>
          <w:lang w:eastAsia="pt-BR"/>
        </w:rPr>
        <w:t>O Menu Iniciar do Windows 7 exibe, de um lado, arquivos e aplicativos executados recentemente; de outro, acesso rápido a documentos, imagens e outras áreas do sistema. Um recurso bastante útil é o campo de busca. Basta digitar o nome do arquivo ou programa para que o Menu Iniciar localize o que você precisa.</w:t>
      </w:r>
    </w:p>
    <w:p w:rsidR="00B32C4F" w:rsidRPr="00B32C4F" w:rsidRDefault="00B32C4F" w:rsidP="00B32C4F">
      <w:pPr>
        <w:shd w:val="clear" w:color="auto" w:fill="FFFFFF"/>
        <w:spacing w:before="390" w:after="0" w:line="240" w:lineRule="auto"/>
        <w:rPr>
          <w:rFonts w:ascii="Helvetica" w:eastAsia="Times New Roman" w:hAnsi="Helvetica" w:cs="Times New Roman"/>
          <w:color w:val="333333"/>
          <w:sz w:val="24"/>
          <w:szCs w:val="24"/>
          <w:lang w:eastAsia="pt-BR"/>
        </w:rPr>
      </w:pPr>
      <w:r w:rsidRPr="00B32C4F">
        <w:rPr>
          <w:rFonts w:ascii="Helvetica" w:eastAsia="Times New Roman" w:hAnsi="Helvetica" w:cs="Times New Roman"/>
          <w:color w:val="333333"/>
          <w:sz w:val="24"/>
          <w:szCs w:val="24"/>
          <w:lang w:eastAsia="pt-BR"/>
        </w:rPr>
        <w:t>Além disso, caixa é bastante prática, pois você não precisa digitar exatamente o nome de um recurso para acessá-lo. Por exemplo, digite “teclado” e veja que são listados atalhos referentes à configuração do uso do teclado. O mesmo serve para mouse, rede, papel de parede e várias outras palavras.</w:t>
      </w:r>
    </w:p>
    <w:p w:rsidR="00B32C4F" w:rsidRPr="00B32C4F" w:rsidRDefault="00B32C4F" w:rsidP="00B32C4F">
      <w:pPr>
        <w:shd w:val="clear" w:color="auto" w:fill="FFFFFF"/>
        <w:spacing w:before="390" w:after="0" w:line="240" w:lineRule="auto"/>
        <w:jc w:val="center"/>
        <w:rPr>
          <w:rFonts w:ascii="Helvetica" w:eastAsia="Times New Roman" w:hAnsi="Helvetica" w:cs="Times New Roman"/>
          <w:color w:val="333333"/>
          <w:sz w:val="24"/>
          <w:szCs w:val="24"/>
          <w:lang w:eastAsia="pt-BR"/>
        </w:rPr>
      </w:pPr>
      <w:r w:rsidRPr="00B32C4F">
        <w:rPr>
          <w:rFonts w:ascii="Helvetica" w:eastAsia="Times New Roman" w:hAnsi="Helvetica" w:cs="Times New Roman"/>
          <w:noProof/>
          <w:color w:val="333333"/>
          <w:sz w:val="24"/>
          <w:szCs w:val="24"/>
          <w:lang w:eastAsia="pt-BR"/>
        </w:rPr>
        <w:drawing>
          <wp:inline distT="0" distB="0" distL="0" distR="0">
            <wp:extent cx="4705350" cy="5267325"/>
            <wp:effectExtent l="0" t="0" r="0" b="9525"/>
            <wp:docPr id="7" name="Imagem 7" descr="Menu Inici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nu Inicia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05350" cy="5267325"/>
                    </a:xfrm>
                    <a:prstGeom prst="rect">
                      <a:avLst/>
                    </a:prstGeom>
                    <a:noFill/>
                    <a:ln>
                      <a:noFill/>
                    </a:ln>
                  </pic:spPr>
                </pic:pic>
              </a:graphicData>
            </a:graphic>
          </wp:inline>
        </w:drawing>
      </w:r>
    </w:p>
    <w:p w:rsidR="00B32C4F" w:rsidRPr="00B32C4F" w:rsidRDefault="002B2BBF" w:rsidP="00B32C4F">
      <w:pPr>
        <w:shd w:val="clear" w:color="auto" w:fill="FFFFFF"/>
        <w:spacing w:before="780" w:after="0" w:line="780" w:lineRule="atLeast"/>
        <w:outlineLvl w:val="1"/>
        <w:rPr>
          <w:rFonts w:ascii="Helvetica" w:eastAsia="Times New Roman" w:hAnsi="Helvetica" w:cs="Times New Roman"/>
          <w:b/>
          <w:bCs/>
          <w:color w:val="000000"/>
          <w:sz w:val="42"/>
          <w:szCs w:val="42"/>
          <w:lang w:eastAsia="pt-BR"/>
        </w:rPr>
      </w:pPr>
      <w:r>
        <w:rPr>
          <w:rFonts w:ascii="Helvetica" w:eastAsia="Times New Roman" w:hAnsi="Helvetica" w:cs="Times New Roman"/>
          <w:b/>
          <w:bCs/>
          <w:color w:val="000000"/>
          <w:sz w:val="42"/>
          <w:szCs w:val="42"/>
          <w:lang w:eastAsia="pt-BR"/>
        </w:rPr>
        <w:lastRenderedPageBreak/>
        <w:t xml:space="preserve">                     </w:t>
      </w:r>
      <w:r w:rsidR="00B32C4F" w:rsidRPr="00B32C4F">
        <w:rPr>
          <w:rFonts w:ascii="Helvetica" w:eastAsia="Times New Roman" w:hAnsi="Helvetica" w:cs="Times New Roman"/>
          <w:b/>
          <w:bCs/>
          <w:color w:val="000000"/>
          <w:sz w:val="42"/>
          <w:szCs w:val="42"/>
          <w:lang w:eastAsia="pt-BR"/>
        </w:rPr>
        <w:t>Data, hora e ícones</w:t>
      </w:r>
    </w:p>
    <w:p w:rsidR="00B32C4F" w:rsidRPr="00B32C4F" w:rsidRDefault="00B32C4F" w:rsidP="00B32C4F">
      <w:pPr>
        <w:shd w:val="clear" w:color="auto" w:fill="FFFFFF"/>
        <w:spacing w:before="390" w:after="0" w:line="240" w:lineRule="auto"/>
        <w:rPr>
          <w:rFonts w:ascii="Helvetica" w:eastAsia="Times New Roman" w:hAnsi="Helvetica" w:cs="Times New Roman"/>
          <w:color w:val="333333"/>
          <w:sz w:val="24"/>
          <w:szCs w:val="24"/>
          <w:lang w:eastAsia="pt-BR"/>
        </w:rPr>
      </w:pPr>
      <w:r w:rsidRPr="00B32C4F">
        <w:rPr>
          <w:rFonts w:ascii="Helvetica" w:eastAsia="Times New Roman" w:hAnsi="Helvetica" w:cs="Times New Roman"/>
          <w:color w:val="333333"/>
          <w:sz w:val="24"/>
          <w:szCs w:val="24"/>
          <w:lang w:eastAsia="pt-BR"/>
        </w:rPr>
        <w:t>À extrema direita da Barra de tarefas, está o relógio. Com um clique sobre ele, o Windows mostra o calendário e permite que o usuário altere as configurações de data e hora.</w:t>
      </w:r>
      <w:r w:rsidR="002B2BBF">
        <w:rPr>
          <w:rFonts w:ascii="Helvetica" w:eastAsia="Times New Roman" w:hAnsi="Helvetica" w:cs="Times New Roman"/>
          <w:color w:val="333333"/>
          <w:sz w:val="24"/>
          <w:szCs w:val="24"/>
          <w:lang w:eastAsia="pt-BR"/>
        </w:rPr>
        <w:t xml:space="preserve"> </w:t>
      </w:r>
      <w:r w:rsidRPr="00B32C4F">
        <w:rPr>
          <w:rFonts w:ascii="Helvetica" w:eastAsia="Times New Roman" w:hAnsi="Helvetica" w:cs="Times New Roman"/>
          <w:color w:val="333333"/>
          <w:sz w:val="24"/>
          <w:szCs w:val="24"/>
          <w:lang w:eastAsia="pt-BR"/>
        </w:rPr>
        <w:t>Essa parte da Área de trabalho também exibe ícones de sistema, como volume, rede, Centro de Ações do Windows e nível de bateria se estiver em um notebook.</w:t>
      </w:r>
      <w:r w:rsidR="002B2BBF">
        <w:rPr>
          <w:rFonts w:ascii="Helvetica" w:eastAsia="Times New Roman" w:hAnsi="Helvetica" w:cs="Times New Roman"/>
          <w:color w:val="333333"/>
          <w:sz w:val="24"/>
          <w:szCs w:val="24"/>
          <w:lang w:eastAsia="pt-BR"/>
        </w:rPr>
        <w:t xml:space="preserve"> </w:t>
      </w:r>
      <w:r w:rsidRPr="00B32C4F">
        <w:rPr>
          <w:rFonts w:ascii="Helvetica" w:eastAsia="Times New Roman" w:hAnsi="Helvetica" w:cs="Times New Roman"/>
          <w:color w:val="333333"/>
          <w:sz w:val="24"/>
          <w:szCs w:val="24"/>
          <w:lang w:eastAsia="pt-BR"/>
        </w:rPr>
        <w:t>Por padrão, o Windows oculta os ícones de aplicativos em execução através de uma simples seta. Você clica nesta seta e um pequeno menu se abre para exibir os ícones. É uma maneira de compactar a visualização mesmo que o usuário tenha dezenas de ícones ativos.</w:t>
      </w:r>
    </w:p>
    <w:p w:rsidR="00B32C4F" w:rsidRPr="00B32C4F" w:rsidRDefault="00B32C4F" w:rsidP="00B32C4F">
      <w:pPr>
        <w:shd w:val="clear" w:color="auto" w:fill="FFFFFF"/>
        <w:spacing w:before="390" w:after="0" w:line="240" w:lineRule="auto"/>
        <w:jc w:val="center"/>
        <w:rPr>
          <w:rFonts w:ascii="Helvetica" w:eastAsia="Times New Roman" w:hAnsi="Helvetica" w:cs="Times New Roman"/>
          <w:color w:val="333333"/>
          <w:sz w:val="24"/>
          <w:szCs w:val="24"/>
          <w:lang w:eastAsia="pt-BR"/>
        </w:rPr>
      </w:pPr>
      <w:r w:rsidRPr="00B32C4F">
        <w:rPr>
          <w:rFonts w:ascii="Helvetica" w:eastAsia="Times New Roman" w:hAnsi="Helvetica" w:cs="Times New Roman"/>
          <w:noProof/>
          <w:color w:val="333333"/>
          <w:sz w:val="24"/>
          <w:szCs w:val="24"/>
          <w:lang w:eastAsia="pt-BR"/>
        </w:rPr>
        <w:drawing>
          <wp:inline distT="0" distB="0" distL="0" distR="0">
            <wp:extent cx="2676525" cy="1962150"/>
            <wp:effectExtent l="0" t="0" r="9525" b="0"/>
            <wp:docPr id="6" name="Imagem 6" descr="Área de notific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Área de notificaçã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6525" cy="1962150"/>
                    </a:xfrm>
                    <a:prstGeom prst="rect">
                      <a:avLst/>
                    </a:prstGeom>
                    <a:noFill/>
                    <a:ln>
                      <a:noFill/>
                    </a:ln>
                  </pic:spPr>
                </pic:pic>
              </a:graphicData>
            </a:graphic>
          </wp:inline>
        </w:drawing>
      </w:r>
    </w:p>
    <w:p w:rsidR="00B32C4F" w:rsidRPr="00B32C4F" w:rsidRDefault="002B2BBF" w:rsidP="00B32C4F">
      <w:pPr>
        <w:shd w:val="clear" w:color="auto" w:fill="FFFFFF"/>
        <w:spacing w:before="780" w:after="0" w:line="780" w:lineRule="atLeast"/>
        <w:outlineLvl w:val="1"/>
        <w:rPr>
          <w:rFonts w:ascii="Helvetica" w:eastAsia="Times New Roman" w:hAnsi="Helvetica" w:cs="Times New Roman"/>
          <w:b/>
          <w:bCs/>
          <w:color w:val="000000"/>
          <w:sz w:val="42"/>
          <w:szCs w:val="42"/>
          <w:lang w:eastAsia="pt-BR"/>
        </w:rPr>
      </w:pPr>
      <w:r>
        <w:rPr>
          <w:rFonts w:ascii="Helvetica" w:eastAsia="Times New Roman" w:hAnsi="Helvetica" w:cs="Times New Roman"/>
          <w:b/>
          <w:bCs/>
          <w:color w:val="000000"/>
          <w:sz w:val="42"/>
          <w:szCs w:val="42"/>
          <w:lang w:eastAsia="pt-BR"/>
        </w:rPr>
        <w:t xml:space="preserve">        </w:t>
      </w:r>
      <w:r w:rsidR="00B32C4F" w:rsidRPr="00B32C4F">
        <w:rPr>
          <w:rFonts w:ascii="Helvetica" w:eastAsia="Times New Roman" w:hAnsi="Helvetica" w:cs="Times New Roman"/>
          <w:b/>
          <w:bCs/>
          <w:color w:val="000000"/>
          <w:sz w:val="42"/>
          <w:szCs w:val="42"/>
          <w:lang w:eastAsia="pt-BR"/>
        </w:rPr>
        <w:t>Configurando a Barra de tarefas</w:t>
      </w:r>
    </w:p>
    <w:p w:rsidR="00B32C4F" w:rsidRPr="00B32C4F" w:rsidRDefault="00B32C4F" w:rsidP="00B32C4F">
      <w:pPr>
        <w:shd w:val="clear" w:color="auto" w:fill="FFFFFF"/>
        <w:spacing w:before="390" w:after="0" w:line="240" w:lineRule="auto"/>
        <w:rPr>
          <w:rFonts w:ascii="Helvetica" w:eastAsia="Times New Roman" w:hAnsi="Helvetica" w:cs="Times New Roman"/>
          <w:color w:val="333333"/>
          <w:sz w:val="24"/>
          <w:szCs w:val="24"/>
          <w:lang w:eastAsia="pt-BR"/>
        </w:rPr>
      </w:pPr>
      <w:r w:rsidRPr="00B32C4F">
        <w:rPr>
          <w:rFonts w:ascii="Helvetica" w:eastAsia="Times New Roman" w:hAnsi="Helvetica" w:cs="Times New Roman"/>
          <w:color w:val="333333"/>
          <w:sz w:val="24"/>
          <w:szCs w:val="24"/>
          <w:lang w:eastAsia="pt-BR"/>
        </w:rPr>
        <w:t>É possível alterar o aspecto da Barra de tarefas e como os ícones são exibidos nela. Clique com o botão direito sobre a barra e em “Propriedades”. As configurações estão divididas em três abas: “Barra de Tarefas”, “Menu Iniciar” e “Barras de Ferramentas”.</w:t>
      </w:r>
      <w:r w:rsidR="002B2BBF">
        <w:rPr>
          <w:rFonts w:ascii="Helvetica" w:eastAsia="Times New Roman" w:hAnsi="Helvetica" w:cs="Times New Roman"/>
          <w:color w:val="333333"/>
          <w:sz w:val="24"/>
          <w:szCs w:val="24"/>
          <w:lang w:eastAsia="pt-BR"/>
        </w:rPr>
        <w:t xml:space="preserve"> </w:t>
      </w:r>
      <w:r w:rsidRPr="00B32C4F">
        <w:rPr>
          <w:rFonts w:ascii="Helvetica" w:eastAsia="Times New Roman" w:hAnsi="Helvetica" w:cs="Times New Roman"/>
          <w:color w:val="333333"/>
          <w:sz w:val="24"/>
          <w:szCs w:val="24"/>
          <w:lang w:eastAsia="pt-BR"/>
        </w:rPr>
        <w:t>Na parte de cima da primeira aba, estão as configurações de aparência (bloqueio da barra, tamanho dos ícones etc.). Logo abaixo, em “Área de notificação”, clique em “Personalizar” para escolher quais ícones devem ser exibidos ao lado do relógio e como as notificações devem ser feitas.</w:t>
      </w:r>
      <w:r w:rsidR="002B2BBF">
        <w:rPr>
          <w:rFonts w:ascii="Helvetica" w:eastAsia="Times New Roman" w:hAnsi="Helvetica" w:cs="Times New Roman"/>
          <w:color w:val="333333"/>
          <w:sz w:val="24"/>
          <w:szCs w:val="24"/>
          <w:lang w:eastAsia="pt-BR"/>
        </w:rPr>
        <w:t xml:space="preserve"> </w:t>
      </w:r>
      <w:r w:rsidRPr="00B32C4F">
        <w:rPr>
          <w:rFonts w:ascii="Helvetica" w:eastAsia="Times New Roman" w:hAnsi="Helvetica" w:cs="Times New Roman"/>
          <w:color w:val="333333"/>
          <w:sz w:val="24"/>
          <w:szCs w:val="24"/>
          <w:lang w:eastAsia="pt-BR"/>
        </w:rPr>
        <w:t>Nas configurações da segunda aba, “Menu Iniciar”, é possível escolher quais itens do computador devem ter atalho nesse menu.</w:t>
      </w:r>
      <w:r w:rsidR="002B2BBF">
        <w:rPr>
          <w:rFonts w:ascii="Helvetica" w:eastAsia="Times New Roman" w:hAnsi="Helvetica" w:cs="Times New Roman"/>
          <w:color w:val="333333"/>
          <w:sz w:val="24"/>
          <w:szCs w:val="24"/>
          <w:lang w:eastAsia="pt-BR"/>
        </w:rPr>
        <w:t xml:space="preserve"> </w:t>
      </w:r>
      <w:r w:rsidRPr="00B32C4F">
        <w:rPr>
          <w:rFonts w:ascii="Helvetica" w:eastAsia="Times New Roman" w:hAnsi="Helvetica" w:cs="Times New Roman"/>
          <w:color w:val="333333"/>
          <w:sz w:val="24"/>
          <w:szCs w:val="24"/>
          <w:lang w:eastAsia="pt-BR"/>
        </w:rPr>
        <w:t xml:space="preserve">A terceira aba, “Barras de Ferramentas” permite ao usuário escolher quais ferramentas devem ser </w:t>
      </w:r>
      <w:proofErr w:type="spellStart"/>
      <w:r w:rsidRPr="00B32C4F">
        <w:rPr>
          <w:rFonts w:ascii="Helvetica" w:eastAsia="Times New Roman" w:hAnsi="Helvetica" w:cs="Times New Roman"/>
          <w:color w:val="333333"/>
          <w:sz w:val="24"/>
          <w:szCs w:val="24"/>
          <w:lang w:eastAsia="pt-BR"/>
        </w:rPr>
        <w:t>linkadas</w:t>
      </w:r>
      <w:proofErr w:type="spellEnd"/>
      <w:r w:rsidRPr="00B32C4F">
        <w:rPr>
          <w:rFonts w:ascii="Helvetica" w:eastAsia="Times New Roman" w:hAnsi="Helvetica" w:cs="Times New Roman"/>
          <w:color w:val="333333"/>
          <w:sz w:val="24"/>
          <w:szCs w:val="24"/>
          <w:lang w:eastAsia="pt-BR"/>
        </w:rPr>
        <w:t xml:space="preserve"> na Barra de tarefas para fácil acesso. As opções são “Endereço” (para digitar um caminho e abri-lo instantaneamente no Windows Explorer), “Links” (que exibe links de páginas salvas no Internet </w:t>
      </w:r>
      <w:r w:rsidR="002B2BBF">
        <w:rPr>
          <w:rFonts w:ascii="Helvetica" w:eastAsia="Times New Roman" w:hAnsi="Helvetica" w:cs="Times New Roman"/>
          <w:color w:val="333333"/>
          <w:sz w:val="24"/>
          <w:szCs w:val="24"/>
          <w:lang w:eastAsia="pt-BR"/>
        </w:rPr>
        <w:t xml:space="preserve">Explorer) </w:t>
      </w:r>
      <w:r w:rsidRPr="00B32C4F">
        <w:rPr>
          <w:rFonts w:ascii="Helvetica" w:eastAsia="Times New Roman" w:hAnsi="Helvetica" w:cs="Times New Roman"/>
          <w:color w:val="333333"/>
          <w:sz w:val="24"/>
          <w:szCs w:val="24"/>
          <w:lang w:eastAsia="pt-BR"/>
        </w:rPr>
        <w:t>Painel de Entrada do Tablet PC e “Área de Trabalho” (com atalhos para vários locais disponíveis no Windows).</w:t>
      </w:r>
    </w:p>
    <w:p w:rsidR="00B32C4F" w:rsidRPr="00A24E25" w:rsidRDefault="00B32C4F" w:rsidP="00B32C4F"/>
    <w:sectPr w:rsidR="00B32C4F" w:rsidRPr="00A24E25">
      <w:head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4E25" w:rsidRDefault="00A24E25" w:rsidP="00A24E25">
      <w:pPr>
        <w:spacing w:after="0" w:line="240" w:lineRule="auto"/>
      </w:pPr>
      <w:r>
        <w:separator/>
      </w:r>
    </w:p>
  </w:endnote>
  <w:endnote w:type="continuationSeparator" w:id="0">
    <w:p w:rsidR="00A24E25" w:rsidRDefault="00A24E25" w:rsidP="00A24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4E25" w:rsidRDefault="00A24E25" w:rsidP="00A24E25">
      <w:pPr>
        <w:spacing w:after="0" w:line="240" w:lineRule="auto"/>
      </w:pPr>
      <w:r>
        <w:separator/>
      </w:r>
    </w:p>
  </w:footnote>
  <w:footnote w:type="continuationSeparator" w:id="0">
    <w:p w:rsidR="00A24E25" w:rsidRDefault="00A24E25" w:rsidP="00A24E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E25" w:rsidRDefault="00A24E25" w:rsidP="00A24E25">
    <w:pPr>
      <w:pStyle w:val="Cabealho"/>
      <w:jc w:val="center"/>
    </w:pPr>
    <w:r>
      <w:t>GSO-Pesquisa</w:t>
    </w:r>
  </w:p>
  <w:p w:rsidR="00A24E25" w:rsidRDefault="00A24E25">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E25"/>
    <w:rsid w:val="002B2BBF"/>
    <w:rsid w:val="00A24E25"/>
    <w:rsid w:val="00B32C4F"/>
    <w:rsid w:val="00BE3282"/>
    <w:rsid w:val="00DF26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686BC"/>
  <w15:chartTrackingRefBased/>
  <w15:docId w15:val="{14D10433-C145-4363-BDF6-053B732DA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B32C4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24E2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24E25"/>
  </w:style>
  <w:style w:type="paragraph" w:styleId="Rodap">
    <w:name w:val="footer"/>
    <w:basedOn w:val="Normal"/>
    <w:link w:val="RodapChar"/>
    <w:uiPriority w:val="99"/>
    <w:unhideWhenUsed/>
    <w:rsid w:val="00A24E25"/>
    <w:pPr>
      <w:tabs>
        <w:tab w:val="center" w:pos="4252"/>
        <w:tab w:val="right" w:pos="8504"/>
      </w:tabs>
      <w:spacing w:after="0" w:line="240" w:lineRule="auto"/>
    </w:pPr>
  </w:style>
  <w:style w:type="character" w:customStyle="1" w:styleId="RodapChar">
    <w:name w:val="Rodapé Char"/>
    <w:basedOn w:val="Fontepargpadro"/>
    <w:link w:val="Rodap"/>
    <w:uiPriority w:val="99"/>
    <w:rsid w:val="00A24E25"/>
  </w:style>
  <w:style w:type="character" w:styleId="Hyperlink">
    <w:name w:val="Hyperlink"/>
    <w:basedOn w:val="Fontepargpadro"/>
    <w:uiPriority w:val="99"/>
    <w:semiHidden/>
    <w:unhideWhenUsed/>
    <w:rsid w:val="00B32C4F"/>
    <w:rPr>
      <w:color w:val="0000FF"/>
      <w:u w:val="single"/>
    </w:rPr>
  </w:style>
  <w:style w:type="character" w:customStyle="1" w:styleId="Ttulo2Char">
    <w:name w:val="Título 2 Char"/>
    <w:basedOn w:val="Fontepargpadro"/>
    <w:link w:val="Ttulo2"/>
    <w:uiPriority w:val="9"/>
    <w:rsid w:val="00B32C4F"/>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B32C4F"/>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501844">
      <w:bodyDiv w:val="1"/>
      <w:marLeft w:val="0"/>
      <w:marRight w:val="0"/>
      <w:marTop w:val="0"/>
      <w:marBottom w:val="0"/>
      <w:divBdr>
        <w:top w:val="none" w:sz="0" w:space="0" w:color="auto"/>
        <w:left w:val="none" w:sz="0" w:space="0" w:color="auto"/>
        <w:bottom w:val="none" w:sz="0" w:space="0" w:color="auto"/>
        <w:right w:val="none" w:sz="0" w:space="0" w:color="auto"/>
      </w:divBdr>
    </w:div>
    <w:div w:id="509221779">
      <w:bodyDiv w:val="1"/>
      <w:marLeft w:val="0"/>
      <w:marRight w:val="0"/>
      <w:marTop w:val="0"/>
      <w:marBottom w:val="0"/>
      <w:divBdr>
        <w:top w:val="none" w:sz="0" w:space="0" w:color="auto"/>
        <w:left w:val="none" w:sz="0" w:space="0" w:color="auto"/>
        <w:bottom w:val="none" w:sz="0" w:space="0" w:color="auto"/>
        <w:right w:val="none" w:sz="0" w:space="0" w:color="auto"/>
      </w:divBdr>
    </w:div>
    <w:div w:id="683630935">
      <w:bodyDiv w:val="1"/>
      <w:marLeft w:val="0"/>
      <w:marRight w:val="0"/>
      <w:marTop w:val="0"/>
      <w:marBottom w:val="0"/>
      <w:divBdr>
        <w:top w:val="none" w:sz="0" w:space="0" w:color="auto"/>
        <w:left w:val="none" w:sz="0" w:space="0" w:color="auto"/>
        <w:bottom w:val="none" w:sz="0" w:space="0" w:color="auto"/>
        <w:right w:val="none" w:sz="0" w:space="0" w:color="auto"/>
      </w:divBdr>
    </w:div>
    <w:div w:id="1448546659">
      <w:bodyDiv w:val="1"/>
      <w:marLeft w:val="0"/>
      <w:marRight w:val="0"/>
      <w:marTop w:val="0"/>
      <w:marBottom w:val="0"/>
      <w:divBdr>
        <w:top w:val="none" w:sz="0" w:space="0" w:color="auto"/>
        <w:left w:val="none" w:sz="0" w:space="0" w:color="auto"/>
        <w:bottom w:val="none" w:sz="0" w:space="0" w:color="auto"/>
        <w:right w:val="none" w:sz="0" w:space="0" w:color="auto"/>
      </w:divBdr>
    </w:div>
    <w:div w:id="1725719008">
      <w:bodyDiv w:val="1"/>
      <w:marLeft w:val="0"/>
      <w:marRight w:val="0"/>
      <w:marTop w:val="0"/>
      <w:marBottom w:val="0"/>
      <w:divBdr>
        <w:top w:val="none" w:sz="0" w:space="0" w:color="auto"/>
        <w:left w:val="none" w:sz="0" w:space="0" w:color="auto"/>
        <w:bottom w:val="none" w:sz="0" w:space="0" w:color="auto"/>
        <w:right w:val="none" w:sz="0" w:space="0" w:color="auto"/>
      </w:divBdr>
      <w:divsChild>
        <w:div w:id="684677179">
          <w:marLeft w:val="0"/>
          <w:marRight w:val="0"/>
          <w:marTop w:val="0"/>
          <w:marBottom w:val="0"/>
          <w:divBdr>
            <w:top w:val="none" w:sz="0" w:space="0" w:color="auto"/>
            <w:left w:val="none" w:sz="0" w:space="0" w:color="auto"/>
            <w:bottom w:val="none" w:sz="0" w:space="0" w:color="auto"/>
            <w:right w:val="none" w:sz="0" w:space="0" w:color="auto"/>
          </w:divBdr>
          <w:divsChild>
            <w:div w:id="1618221302">
              <w:marLeft w:val="0"/>
              <w:marRight w:val="0"/>
              <w:marTop w:val="0"/>
              <w:marBottom w:val="0"/>
              <w:divBdr>
                <w:top w:val="none" w:sz="0" w:space="0" w:color="auto"/>
                <w:left w:val="none" w:sz="0" w:space="0" w:color="auto"/>
                <w:bottom w:val="none" w:sz="0" w:space="0" w:color="auto"/>
                <w:right w:val="none" w:sz="0" w:space="0" w:color="auto"/>
              </w:divBdr>
              <w:divsChild>
                <w:div w:id="15758968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5473552">
          <w:marLeft w:val="0"/>
          <w:marRight w:val="0"/>
          <w:marTop w:val="0"/>
          <w:marBottom w:val="0"/>
          <w:divBdr>
            <w:top w:val="none" w:sz="0" w:space="0" w:color="auto"/>
            <w:left w:val="none" w:sz="0" w:space="0" w:color="auto"/>
            <w:bottom w:val="none" w:sz="0" w:space="0" w:color="auto"/>
            <w:right w:val="none" w:sz="0" w:space="0" w:color="auto"/>
          </w:divBdr>
          <w:divsChild>
            <w:div w:id="1690912793">
              <w:marLeft w:val="0"/>
              <w:marRight w:val="0"/>
              <w:marTop w:val="0"/>
              <w:marBottom w:val="0"/>
              <w:divBdr>
                <w:top w:val="none" w:sz="0" w:space="0" w:color="auto"/>
                <w:left w:val="none" w:sz="0" w:space="0" w:color="auto"/>
                <w:bottom w:val="none" w:sz="0" w:space="0" w:color="auto"/>
                <w:right w:val="none" w:sz="0" w:space="0" w:color="auto"/>
              </w:divBdr>
              <w:divsChild>
                <w:div w:id="1345938235">
                  <w:marLeft w:val="0"/>
                  <w:marRight w:val="0"/>
                  <w:marTop w:val="0"/>
                  <w:marBottom w:val="0"/>
                  <w:divBdr>
                    <w:top w:val="none" w:sz="0" w:space="0" w:color="auto"/>
                    <w:left w:val="none" w:sz="0" w:space="0" w:color="auto"/>
                    <w:bottom w:val="none" w:sz="0" w:space="0" w:color="auto"/>
                    <w:right w:val="none" w:sz="0" w:space="0" w:color="auto"/>
                  </w:divBdr>
                  <w:divsChild>
                    <w:div w:id="583759098">
                      <w:marLeft w:val="0"/>
                      <w:marRight w:val="0"/>
                      <w:marTop w:val="0"/>
                      <w:marBottom w:val="300"/>
                      <w:divBdr>
                        <w:top w:val="none" w:sz="0" w:space="0" w:color="auto"/>
                        <w:left w:val="none" w:sz="0" w:space="0" w:color="auto"/>
                        <w:bottom w:val="none" w:sz="0" w:space="0" w:color="auto"/>
                        <w:right w:val="none" w:sz="0" w:space="0" w:color="auto"/>
                      </w:divBdr>
                      <w:divsChild>
                        <w:div w:id="1830249367">
                          <w:marLeft w:val="0"/>
                          <w:marRight w:val="0"/>
                          <w:marTop w:val="0"/>
                          <w:marBottom w:val="0"/>
                          <w:divBdr>
                            <w:top w:val="none" w:sz="0" w:space="0" w:color="auto"/>
                            <w:left w:val="none" w:sz="0" w:space="0" w:color="auto"/>
                            <w:bottom w:val="none" w:sz="0" w:space="0" w:color="auto"/>
                            <w:right w:val="none" w:sz="0" w:space="0" w:color="auto"/>
                          </w:divBdr>
                        </w:div>
                        <w:div w:id="1347635983">
                          <w:marLeft w:val="0"/>
                          <w:marRight w:val="0"/>
                          <w:marTop w:val="0"/>
                          <w:marBottom w:val="0"/>
                          <w:divBdr>
                            <w:top w:val="none" w:sz="0" w:space="0" w:color="auto"/>
                            <w:left w:val="none" w:sz="0" w:space="0" w:color="auto"/>
                            <w:bottom w:val="none" w:sz="0" w:space="0" w:color="auto"/>
                            <w:right w:val="none" w:sz="0" w:space="0" w:color="auto"/>
                          </w:divBdr>
                          <w:divsChild>
                            <w:div w:id="283314122">
                              <w:marLeft w:val="0"/>
                              <w:marRight w:val="0"/>
                              <w:marTop w:val="0"/>
                              <w:marBottom w:val="0"/>
                              <w:divBdr>
                                <w:top w:val="none" w:sz="0" w:space="0" w:color="auto"/>
                                <w:left w:val="none" w:sz="0" w:space="0" w:color="auto"/>
                                <w:bottom w:val="none" w:sz="0" w:space="0" w:color="auto"/>
                                <w:right w:val="none" w:sz="0" w:space="0" w:color="auto"/>
                              </w:divBdr>
                              <w:divsChild>
                                <w:div w:id="1655603042">
                                  <w:marLeft w:val="0"/>
                                  <w:marRight w:val="0"/>
                                  <w:marTop w:val="0"/>
                                  <w:marBottom w:val="0"/>
                                  <w:divBdr>
                                    <w:top w:val="none" w:sz="0" w:space="0" w:color="auto"/>
                                    <w:left w:val="none" w:sz="0" w:space="0" w:color="auto"/>
                                    <w:bottom w:val="none" w:sz="0" w:space="0" w:color="auto"/>
                                    <w:right w:val="none" w:sz="0" w:space="0" w:color="auto"/>
                                  </w:divBdr>
                                  <w:divsChild>
                                    <w:div w:id="133426262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38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jpg"/><Relationship Id="rId17" Type="http://schemas.openxmlformats.org/officeDocument/2006/relationships/image" Target="media/image11.jpeg"/><Relationship Id="rId2" Type="http://schemas.openxmlformats.org/officeDocument/2006/relationships/settings" Target="setting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jpeg"/><Relationship Id="rId10" Type="http://schemas.openxmlformats.org/officeDocument/2006/relationships/hyperlink" Target="https://support.microsoft.com/pt-br/help/963010/how-do-i-restore-the-windows-sidebar"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8</Pages>
  <Words>1781</Words>
  <Characters>9619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RODRIGUES GIETZEL</dc:creator>
  <cp:keywords/>
  <dc:description/>
  <cp:lastModifiedBy>GABRIEL RODRIGUES GIETZEL</cp:lastModifiedBy>
  <cp:revision>1</cp:revision>
  <dcterms:created xsi:type="dcterms:W3CDTF">2019-05-15T10:58:00Z</dcterms:created>
  <dcterms:modified xsi:type="dcterms:W3CDTF">2019-05-15T11:40:00Z</dcterms:modified>
</cp:coreProperties>
</file>