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00E538" w14:textId="77777777" w:rsidR="00221AAE" w:rsidRPr="00BC385B" w:rsidRDefault="00221AAE" w:rsidP="00221AAE">
      <w:pPr>
        <w:rPr>
          <w:rFonts w:cstheme="minorHAnsi"/>
          <w:sz w:val="32"/>
          <w:szCs w:val="32"/>
        </w:rPr>
      </w:pPr>
      <w:r w:rsidRPr="00BC385B">
        <w:rPr>
          <w:rFonts w:cstheme="minorHAnsi"/>
          <w:sz w:val="32"/>
          <w:szCs w:val="32"/>
        </w:rPr>
        <w:t xml:space="preserve">  </w:t>
      </w:r>
      <w:r>
        <w:rPr>
          <w:rFonts w:cstheme="minorHAnsi"/>
          <w:sz w:val="32"/>
          <w:szCs w:val="32"/>
        </w:rPr>
        <w:t xml:space="preserve">   </w:t>
      </w:r>
      <w:r w:rsidRPr="00BC385B">
        <w:rPr>
          <w:rFonts w:cstheme="minorHAnsi"/>
          <w:sz w:val="32"/>
          <w:szCs w:val="32"/>
        </w:rPr>
        <w:t xml:space="preserve">  Nome: Gabriel Rodrigues Gietzel            </w:t>
      </w:r>
      <w:r>
        <w:rPr>
          <w:rFonts w:cstheme="minorHAnsi"/>
          <w:sz w:val="32"/>
          <w:szCs w:val="32"/>
        </w:rPr>
        <w:t xml:space="preserve">               </w:t>
      </w:r>
      <w:r w:rsidRPr="00BC385B">
        <w:rPr>
          <w:rFonts w:cstheme="minorHAnsi"/>
          <w:sz w:val="32"/>
          <w:szCs w:val="32"/>
        </w:rPr>
        <w:t xml:space="preserve">                    3° INFO</w:t>
      </w:r>
    </w:p>
    <w:p w14:paraId="7A6E5006" w14:textId="77777777" w:rsidR="00221AAE" w:rsidRDefault="00221AAE">
      <w:pPr>
        <w:rPr>
          <w:rFonts w:ascii="Segoe UI" w:hAnsi="Segoe UI" w:cs="Segoe UI"/>
          <w:b/>
          <w:bCs/>
          <w:color w:val="252424"/>
          <w:sz w:val="36"/>
          <w:szCs w:val="36"/>
          <w:shd w:val="clear" w:color="auto" w:fill="FFFFFF"/>
        </w:rPr>
      </w:pPr>
    </w:p>
    <w:p w14:paraId="730A2F4C" w14:textId="46C34BC0" w:rsidR="00221AAE" w:rsidRDefault="00221AAE" w:rsidP="00221AAE">
      <w:pPr>
        <w:jc w:val="center"/>
        <w:rPr>
          <w:rFonts w:ascii="Deneane" w:hAnsi="Deneane" w:cs="Segoe UI"/>
          <w:color w:val="252424"/>
          <w:sz w:val="40"/>
          <w:szCs w:val="40"/>
          <w:shd w:val="clear" w:color="auto" w:fill="FFFFFF"/>
        </w:rPr>
      </w:pPr>
      <w:r w:rsidRPr="00221AAE">
        <w:rPr>
          <w:rFonts w:ascii="Deneane" w:hAnsi="Deneane" w:cs="Segoe UI"/>
          <w:color w:val="252424"/>
          <w:sz w:val="40"/>
          <w:szCs w:val="40"/>
          <w:shd w:val="clear" w:color="auto" w:fill="FFFFFF"/>
        </w:rPr>
        <w:t>A Escassez da Água Potável e a Chuva Ácida</w:t>
      </w:r>
    </w:p>
    <w:p w14:paraId="4D3DE914" w14:textId="30A5FB99" w:rsidR="00221AAE" w:rsidRPr="00221AAE" w:rsidRDefault="00221AAE" w:rsidP="00221AAE">
      <w:pPr>
        <w:jc w:val="center"/>
        <w:rPr>
          <w:rFonts w:ascii="Deneane" w:hAnsi="Deneane" w:cs="Segoe UI"/>
          <w:color w:val="8496B0" w:themeColor="text2" w:themeTint="99"/>
          <w:sz w:val="12"/>
          <w:szCs w:val="12"/>
          <w:shd w:val="clear" w:color="auto" w:fill="FFFFFF"/>
        </w:rPr>
      </w:pPr>
      <w:r w:rsidRPr="00221AAE">
        <w:rPr>
          <w:rFonts w:ascii="Deneane" w:hAnsi="Deneane" w:cs="Segoe UI"/>
          <w:color w:val="8496B0" w:themeColor="text2" w:themeTint="99"/>
          <w:sz w:val="24"/>
          <w:szCs w:val="24"/>
          <w:shd w:val="clear" w:color="auto" w:fill="FFFFFF"/>
        </w:rPr>
        <w:t>Questionário</w:t>
      </w:r>
    </w:p>
    <w:p w14:paraId="362027F9" w14:textId="77777777" w:rsidR="00221AAE" w:rsidRPr="00221AAE" w:rsidRDefault="00221AAE" w:rsidP="00221AAE">
      <w:pPr>
        <w:jc w:val="center"/>
        <w:rPr>
          <w:rFonts w:ascii="Deneane" w:hAnsi="Deneane" w:cs="Segoe UI"/>
          <w:color w:val="252424"/>
          <w:sz w:val="20"/>
          <w:szCs w:val="20"/>
          <w:shd w:val="clear" w:color="auto" w:fill="FFFFFF"/>
        </w:rPr>
      </w:pPr>
    </w:p>
    <w:p w14:paraId="7F1B2A3C" w14:textId="02C79289" w:rsidR="00221AAE" w:rsidRDefault="00221AAE" w:rsidP="00221AAE">
      <w:pPr>
        <w:pStyle w:val="NormalWeb"/>
        <w:numPr>
          <w:ilvl w:val="0"/>
          <w:numId w:val="1"/>
        </w:numPr>
        <w:shd w:val="clear" w:color="auto" w:fill="FFFFFF"/>
        <w:spacing w:before="0" w:beforeAutospacing="0" w:after="0" w:afterAutospacing="0"/>
        <w:rPr>
          <w:rFonts w:ascii="Segoe UI" w:hAnsi="Segoe UI" w:cs="Segoe UI"/>
          <w:color w:val="252424"/>
          <w:sz w:val="21"/>
          <w:szCs w:val="21"/>
        </w:rPr>
      </w:pPr>
      <w:r>
        <w:rPr>
          <w:rFonts w:ascii="Segoe UI" w:hAnsi="Segoe UI" w:cs="Segoe UI"/>
          <w:color w:val="252424"/>
          <w:sz w:val="21"/>
          <w:szCs w:val="21"/>
        </w:rPr>
        <w:t>Assinale a alternativa que indica a causa das chuvas ácidas:</w:t>
      </w:r>
    </w:p>
    <w:p w14:paraId="20DE1490" w14:textId="77777777" w:rsidR="00221AAE" w:rsidRDefault="00221AAE" w:rsidP="00221AAE">
      <w:pPr>
        <w:pStyle w:val="NormalWeb"/>
        <w:shd w:val="clear" w:color="auto" w:fill="FFFFFF"/>
        <w:spacing w:before="0" w:beforeAutospacing="0" w:after="0" w:afterAutospacing="0"/>
        <w:ind w:left="720"/>
        <w:rPr>
          <w:rFonts w:ascii="Segoe UI" w:hAnsi="Segoe UI" w:cs="Segoe UI"/>
          <w:color w:val="252424"/>
          <w:sz w:val="21"/>
          <w:szCs w:val="21"/>
        </w:rPr>
      </w:pPr>
    </w:p>
    <w:p w14:paraId="50302FD0" w14:textId="77777777" w:rsidR="00221AAE" w:rsidRDefault="00221AAE" w:rsidP="00221AAE">
      <w:pPr>
        <w:pStyle w:val="NormalWeb"/>
        <w:shd w:val="clear" w:color="auto" w:fill="FFFFFF"/>
        <w:spacing w:before="0" w:beforeAutospacing="0" w:after="0" w:afterAutospacing="0"/>
        <w:ind w:firstLine="708"/>
        <w:rPr>
          <w:rFonts w:ascii="Segoe UI" w:hAnsi="Segoe UI" w:cs="Segoe UI"/>
          <w:color w:val="252424"/>
          <w:sz w:val="21"/>
          <w:szCs w:val="21"/>
        </w:rPr>
      </w:pPr>
      <w:r>
        <w:rPr>
          <w:rFonts w:ascii="Segoe UI" w:hAnsi="Segoe UI" w:cs="Segoe UI"/>
          <w:color w:val="252424"/>
          <w:sz w:val="21"/>
          <w:szCs w:val="21"/>
        </w:rPr>
        <w:t>a) Massas de ar quentes e úmidas que se instalam em uma determinada região.</w:t>
      </w:r>
    </w:p>
    <w:p w14:paraId="63A72DAE" w14:textId="77777777" w:rsidR="00221AAE" w:rsidRPr="00221AAE" w:rsidRDefault="00221AAE" w:rsidP="00221AAE">
      <w:pPr>
        <w:pStyle w:val="NormalWeb"/>
        <w:numPr>
          <w:ilvl w:val="0"/>
          <w:numId w:val="2"/>
        </w:numPr>
        <w:shd w:val="clear" w:color="auto" w:fill="FFFFFF"/>
        <w:spacing w:before="0" w:beforeAutospacing="0" w:after="0" w:afterAutospacing="0"/>
        <w:rPr>
          <w:rFonts w:ascii="Segoe UI" w:hAnsi="Segoe UI" w:cs="Segoe UI"/>
          <w:b/>
          <w:bCs/>
          <w:color w:val="252424"/>
          <w:sz w:val="21"/>
          <w:szCs w:val="21"/>
        </w:rPr>
      </w:pPr>
      <w:r w:rsidRPr="00221AAE">
        <w:rPr>
          <w:rFonts w:ascii="Segoe UI" w:hAnsi="Segoe UI" w:cs="Segoe UI"/>
          <w:b/>
          <w:bCs/>
          <w:color w:val="252424"/>
          <w:sz w:val="21"/>
          <w:szCs w:val="21"/>
        </w:rPr>
        <w:t xml:space="preserve">b) Queima de combustíveis fósseis por automóveis e indústrias, que lança gases poluentes </w:t>
      </w:r>
      <w:proofErr w:type="spellStart"/>
      <w:r w:rsidRPr="00221AAE">
        <w:rPr>
          <w:rFonts w:ascii="Segoe UI" w:hAnsi="Segoe UI" w:cs="Segoe UI"/>
          <w:b/>
          <w:bCs/>
          <w:color w:val="252424"/>
          <w:sz w:val="21"/>
          <w:szCs w:val="21"/>
        </w:rPr>
        <w:t>à</w:t>
      </w:r>
      <w:proofErr w:type="spellEnd"/>
      <w:r w:rsidRPr="00221AAE">
        <w:rPr>
          <w:rFonts w:ascii="Segoe UI" w:hAnsi="Segoe UI" w:cs="Segoe UI"/>
          <w:b/>
          <w:bCs/>
          <w:color w:val="252424"/>
          <w:sz w:val="21"/>
          <w:szCs w:val="21"/>
        </w:rPr>
        <w:t xml:space="preserve"> atmosfera.</w:t>
      </w:r>
    </w:p>
    <w:p w14:paraId="1F90545D" w14:textId="77777777" w:rsidR="00221AAE" w:rsidRDefault="00221AAE" w:rsidP="00221AAE">
      <w:pPr>
        <w:pStyle w:val="NormalWeb"/>
        <w:shd w:val="clear" w:color="auto" w:fill="FFFFFF"/>
        <w:spacing w:before="0" w:beforeAutospacing="0" w:after="0" w:afterAutospacing="0"/>
        <w:ind w:firstLine="708"/>
        <w:rPr>
          <w:rFonts w:ascii="Segoe UI" w:hAnsi="Segoe UI" w:cs="Segoe UI"/>
          <w:color w:val="252424"/>
          <w:sz w:val="21"/>
          <w:szCs w:val="21"/>
        </w:rPr>
      </w:pPr>
      <w:r>
        <w:rPr>
          <w:rFonts w:ascii="Segoe UI" w:hAnsi="Segoe UI" w:cs="Segoe UI"/>
          <w:color w:val="252424"/>
          <w:sz w:val="21"/>
          <w:szCs w:val="21"/>
        </w:rPr>
        <w:t>c) Formação de ilhas de calor nos grandes centros urbanos.</w:t>
      </w:r>
    </w:p>
    <w:p w14:paraId="7F0139B1" w14:textId="77777777" w:rsidR="00221AAE" w:rsidRDefault="00221AAE" w:rsidP="00221AAE">
      <w:pPr>
        <w:pStyle w:val="NormalWeb"/>
        <w:shd w:val="clear" w:color="auto" w:fill="FFFFFF"/>
        <w:spacing w:before="0" w:beforeAutospacing="0" w:after="0" w:afterAutospacing="0"/>
        <w:ind w:firstLine="708"/>
        <w:rPr>
          <w:rFonts w:ascii="Segoe UI" w:hAnsi="Segoe UI" w:cs="Segoe UI"/>
          <w:color w:val="252424"/>
          <w:sz w:val="21"/>
          <w:szCs w:val="21"/>
        </w:rPr>
      </w:pPr>
      <w:r>
        <w:rPr>
          <w:rFonts w:ascii="Segoe UI" w:hAnsi="Segoe UI" w:cs="Segoe UI"/>
          <w:color w:val="252424"/>
          <w:sz w:val="21"/>
          <w:szCs w:val="21"/>
        </w:rPr>
        <w:t>d) Desflorestamento de áreas destinadas à agropecuária.</w:t>
      </w:r>
    </w:p>
    <w:p w14:paraId="6D0F2732" w14:textId="77777777" w:rsidR="00221AAE" w:rsidRDefault="00221AAE" w:rsidP="00221AAE">
      <w:pPr>
        <w:pStyle w:val="NormalWeb"/>
        <w:shd w:val="clear" w:color="auto" w:fill="FFFFFF"/>
        <w:spacing w:before="0" w:beforeAutospacing="0" w:after="0" w:afterAutospacing="0"/>
        <w:rPr>
          <w:rFonts w:ascii="Segoe UI" w:hAnsi="Segoe UI" w:cs="Segoe UI"/>
          <w:color w:val="252424"/>
          <w:sz w:val="21"/>
          <w:szCs w:val="21"/>
        </w:rPr>
      </w:pPr>
      <w:r>
        <w:rPr>
          <w:rFonts w:ascii="Segoe UI" w:hAnsi="Segoe UI" w:cs="Segoe UI"/>
          <w:color w:val="252424"/>
          <w:sz w:val="21"/>
          <w:szCs w:val="21"/>
        </w:rPr>
        <w:t> </w:t>
      </w:r>
    </w:p>
    <w:p w14:paraId="636D69DD" w14:textId="3B29FB93" w:rsidR="00221AAE" w:rsidRDefault="00221AAE" w:rsidP="00221AAE">
      <w:pPr>
        <w:pStyle w:val="NormalWeb"/>
        <w:numPr>
          <w:ilvl w:val="0"/>
          <w:numId w:val="1"/>
        </w:numPr>
        <w:shd w:val="clear" w:color="auto" w:fill="FFFFFF"/>
        <w:spacing w:before="0" w:beforeAutospacing="0" w:after="0" w:afterAutospacing="0"/>
        <w:rPr>
          <w:rFonts w:ascii="Segoe UI" w:hAnsi="Segoe UI" w:cs="Segoe UI"/>
          <w:color w:val="252424"/>
          <w:sz w:val="21"/>
          <w:szCs w:val="21"/>
        </w:rPr>
      </w:pPr>
      <w:r>
        <w:rPr>
          <w:rFonts w:ascii="Segoe UI" w:hAnsi="Segoe UI" w:cs="Segoe UI"/>
          <w:color w:val="252424"/>
          <w:sz w:val="21"/>
          <w:szCs w:val="21"/>
        </w:rPr>
        <w:t>(PUC-RS) Especialistas observam que, nas últimas décadas, obras de arte expostas em praças públicas na Itália estão sofrendo um acentuado desgaste. É mais provável que essa situação esteja relacionada</w:t>
      </w:r>
      <w:r>
        <w:rPr>
          <w:rFonts w:ascii="Segoe UI" w:hAnsi="Segoe UI" w:cs="Segoe UI"/>
          <w:color w:val="252424"/>
          <w:sz w:val="21"/>
          <w:szCs w:val="21"/>
        </w:rPr>
        <w:t>:</w:t>
      </w:r>
    </w:p>
    <w:p w14:paraId="7290E18E" w14:textId="77777777" w:rsidR="00221AAE" w:rsidRDefault="00221AAE" w:rsidP="00221AAE">
      <w:pPr>
        <w:pStyle w:val="NormalWeb"/>
        <w:shd w:val="clear" w:color="auto" w:fill="FFFFFF"/>
        <w:spacing w:before="0" w:beforeAutospacing="0" w:after="0" w:afterAutospacing="0"/>
        <w:ind w:left="720"/>
        <w:rPr>
          <w:rFonts w:ascii="Segoe UI" w:hAnsi="Segoe UI" w:cs="Segoe UI"/>
          <w:color w:val="252424"/>
          <w:sz w:val="21"/>
          <w:szCs w:val="21"/>
        </w:rPr>
      </w:pPr>
    </w:p>
    <w:p w14:paraId="7783261D" w14:textId="77777777" w:rsidR="00221AAE" w:rsidRDefault="00221AAE" w:rsidP="00221AAE">
      <w:pPr>
        <w:pStyle w:val="NormalWeb"/>
        <w:shd w:val="clear" w:color="auto" w:fill="FFFFFF"/>
        <w:spacing w:before="0" w:beforeAutospacing="0" w:after="0" w:afterAutospacing="0"/>
        <w:ind w:firstLine="708"/>
        <w:rPr>
          <w:rFonts w:ascii="Segoe UI" w:hAnsi="Segoe UI" w:cs="Segoe UI"/>
          <w:color w:val="252424"/>
          <w:sz w:val="21"/>
          <w:szCs w:val="21"/>
        </w:rPr>
      </w:pPr>
      <w:r>
        <w:rPr>
          <w:rFonts w:ascii="Segoe UI" w:hAnsi="Segoe UI" w:cs="Segoe UI"/>
          <w:color w:val="252424"/>
          <w:sz w:val="21"/>
          <w:szCs w:val="21"/>
        </w:rPr>
        <w:t>a) à ação de visitantes despreparados para a contemplação das obras de arte.</w:t>
      </w:r>
    </w:p>
    <w:p w14:paraId="7D5A16C6" w14:textId="77777777" w:rsidR="00221AAE" w:rsidRDefault="00221AAE" w:rsidP="00221AAE">
      <w:pPr>
        <w:pStyle w:val="NormalWeb"/>
        <w:shd w:val="clear" w:color="auto" w:fill="FFFFFF"/>
        <w:spacing w:before="0" w:beforeAutospacing="0" w:after="0" w:afterAutospacing="0"/>
        <w:ind w:left="708"/>
        <w:rPr>
          <w:rFonts w:ascii="Segoe UI" w:hAnsi="Segoe UI" w:cs="Segoe UI"/>
          <w:color w:val="252424"/>
          <w:sz w:val="21"/>
          <w:szCs w:val="21"/>
        </w:rPr>
      </w:pPr>
      <w:r>
        <w:rPr>
          <w:rFonts w:ascii="Segoe UI" w:hAnsi="Segoe UI" w:cs="Segoe UI"/>
          <w:color w:val="252424"/>
          <w:sz w:val="21"/>
          <w:szCs w:val="21"/>
        </w:rPr>
        <w:t xml:space="preserve">b) ao fenômeno El </w:t>
      </w:r>
      <w:proofErr w:type="spellStart"/>
      <w:r>
        <w:rPr>
          <w:rFonts w:ascii="Segoe UI" w:hAnsi="Segoe UI" w:cs="Segoe UI"/>
          <w:color w:val="252424"/>
          <w:sz w:val="21"/>
          <w:szCs w:val="21"/>
        </w:rPr>
        <w:t>Niño</w:t>
      </w:r>
      <w:proofErr w:type="spellEnd"/>
      <w:r>
        <w:rPr>
          <w:rFonts w:ascii="Segoe UI" w:hAnsi="Segoe UI" w:cs="Segoe UI"/>
          <w:color w:val="252424"/>
          <w:sz w:val="21"/>
          <w:szCs w:val="21"/>
        </w:rPr>
        <w:t>, que aumenta a concentração de chuvas no verão.</w:t>
      </w:r>
    </w:p>
    <w:p w14:paraId="0428AE08" w14:textId="77777777" w:rsidR="00221AAE" w:rsidRDefault="00221AAE" w:rsidP="00221AAE">
      <w:pPr>
        <w:pStyle w:val="NormalWeb"/>
        <w:shd w:val="clear" w:color="auto" w:fill="FFFFFF"/>
        <w:spacing w:before="0" w:beforeAutospacing="0" w:after="0" w:afterAutospacing="0"/>
        <w:ind w:firstLine="708"/>
        <w:rPr>
          <w:rFonts w:ascii="Segoe UI" w:hAnsi="Segoe UI" w:cs="Segoe UI"/>
          <w:color w:val="252424"/>
          <w:sz w:val="21"/>
          <w:szCs w:val="21"/>
        </w:rPr>
      </w:pPr>
      <w:r>
        <w:rPr>
          <w:rFonts w:ascii="Segoe UI" w:hAnsi="Segoe UI" w:cs="Segoe UI"/>
          <w:color w:val="252424"/>
          <w:sz w:val="21"/>
          <w:szCs w:val="21"/>
        </w:rPr>
        <w:t>c) às ondas de frio que têm assolado o continente nos últimos invernos.</w:t>
      </w:r>
    </w:p>
    <w:p w14:paraId="27A92560" w14:textId="77777777" w:rsidR="00221AAE" w:rsidRDefault="00221AAE" w:rsidP="00221AAE">
      <w:pPr>
        <w:pStyle w:val="NormalWeb"/>
        <w:shd w:val="clear" w:color="auto" w:fill="FFFFFF"/>
        <w:spacing w:before="0" w:beforeAutospacing="0" w:after="0" w:afterAutospacing="0"/>
        <w:ind w:firstLine="708"/>
        <w:rPr>
          <w:rFonts w:ascii="Segoe UI" w:hAnsi="Segoe UI" w:cs="Segoe UI"/>
          <w:color w:val="252424"/>
          <w:sz w:val="21"/>
          <w:szCs w:val="21"/>
        </w:rPr>
      </w:pPr>
      <w:r>
        <w:rPr>
          <w:rFonts w:ascii="Segoe UI" w:hAnsi="Segoe UI" w:cs="Segoe UI"/>
          <w:color w:val="252424"/>
          <w:sz w:val="21"/>
          <w:szCs w:val="21"/>
        </w:rPr>
        <w:t>d) ao aquecimento global.</w:t>
      </w:r>
    </w:p>
    <w:p w14:paraId="1F0B9DC2" w14:textId="77777777" w:rsidR="00221AAE" w:rsidRPr="00221AAE" w:rsidRDefault="00221AAE" w:rsidP="00221AAE">
      <w:pPr>
        <w:pStyle w:val="NormalWeb"/>
        <w:numPr>
          <w:ilvl w:val="0"/>
          <w:numId w:val="2"/>
        </w:numPr>
        <w:shd w:val="clear" w:color="auto" w:fill="FFFFFF"/>
        <w:spacing w:before="0" w:beforeAutospacing="0" w:after="0" w:afterAutospacing="0"/>
        <w:rPr>
          <w:rFonts w:ascii="Segoe UI" w:hAnsi="Segoe UI" w:cs="Segoe UI"/>
          <w:b/>
          <w:bCs/>
          <w:color w:val="252424"/>
          <w:sz w:val="21"/>
          <w:szCs w:val="21"/>
        </w:rPr>
      </w:pPr>
      <w:r w:rsidRPr="00221AAE">
        <w:rPr>
          <w:rFonts w:ascii="Segoe UI" w:hAnsi="Segoe UI" w:cs="Segoe UI"/>
          <w:b/>
          <w:bCs/>
          <w:color w:val="252424"/>
          <w:sz w:val="21"/>
          <w:szCs w:val="21"/>
        </w:rPr>
        <w:t>e) às chuvas ácidas.</w:t>
      </w:r>
    </w:p>
    <w:p w14:paraId="1BAFD2B4" w14:textId="77777777" w:rsidR="00221AAE" w:rsidRDefault="00221AAE" w:rsidP="00221AAE">
      <w:pPr>
        <w:pStyle w:val="NormalWeb"/>
        <w:shd w:val="clear" w:color="auto" w:fill="FFFFFF"/>
        <w:spacing w:before="0" w:beforeAutospacing="0" w:after="0" w:afterAutospacing="0"/>
        <w:rPr>
          <w:rFonts w:ascii="Segoe UI" w:hAnsi="Segoe UI" w:cs="Segoe UI"/>
          <w:color w:val="252424"/>
          <w:sz w:val="21"/>
          <w:szCs w:val="21"/>
        </w:rPr>
      </w:pPr>
      <w:r>
        <w:rPr>
          <w:rFonts w:ascii="Segoe UI" w:hAnsi="Segoe UI" w:cs="Segoe UI"/>
          <w:color w:val="252424"/>
          <w:sz w:val="21"/>
          <w:szCs w:val="21"/>
        </w:rPr>
        <w:t> </w:t>
      </w:r>
    </w:p>
    <w:p w14:paraId="583C90EC" w14:textId="100D5CD6" w:rsidR="00221AAE" w:rsidRDefault="00221AAE" w:rsidP="00221AAE">
      <w:pPr>
        <w:pStyle w:val="NormalWeb"/>
        <w:numPr>
          <w:ilvl w:val="0"/>
          <w:numId w:val="1"/>
        </w:numPr>
        <w:shd w:val="clear" w:color="auto" w:fill="FFFFFF"/>
        <w:spacing w:before="0" w:beforeAutospacing="0" w:after="0" w:afterAutospacing="0"/>
        <w:rPr>
          <w:rFonts w:ascii="Segoe UI" w:hAnsi="Segoe UI" w:cs="Segoe UI"/>
          <w:color w:val="252424"/>
          <w:sz w:val="21"/>
          <w:szCs w:val="21"/>
        </w:rPr>
      </w:pPr>
      <w:r>
        <w:rPr>
          <w:rFonts w:ascii="Segoe UI" w:hAnsi="Segoe UI" w:cs="Segoe UI"/>
          <w:color w:val="252424"/>
          <w:sz w:val="21"/>
          <w:szCs w:val="21"/>
        </w:rPr>
        <w:t>(Enem) Segundo uma organização mundial de estudos ambientais, em 2025, duas de cada três pessoas viverão situações de carência de água, caso não haja mudanças no padrão atual de consumo do produto.</w:t>
      </w:r>
      <w:r>
        <w:rPr>
          <w:rFonts w:ascii="Segoe UI" w:hAnsi="Segoe UI" w:cs="Segoe UI"/>
          <w:color w:val="252424"/>
          <w:sz w:val="21"/>
          <w:szCs w:val="21"/>
        </w:rPr>
        <w:t xml:space="preserve"> </w:t>
      </w:r>
      <w:r>
        <w:rPr>
          <w:rFonts w:ascii="Segoe UI" w:hAnsi="Segoe UI" w:cs="Segoe UI"/>
          <w:color w:val="252424"/>
          <w:sz w:val="21"/>
          <w:szCs w:val="21"/>
        </w:rPr>
        <w:t>Uma alternativa adequada e viável para prevenir a escassez, considerando-se a disponibilidade global, seria:</w:t>
      </w:r>
    </w:p>
    <w:p w14:paraId="0319CE56" w14:textId="77777777" w:rsidR="00221AAE" w:rsidRPr="00A43341" w:rsidRDefault="00221AAE" w:rsidP="00221AAE">
      <w:pPr>
        <w:pStyle w:val="NormalWeb"/>
        <w:shd w:val="clear" w:color="auto" w:fill="FFFFFF"/>
        <w:spacing w:before="0" w:beforeAutospacing="0" w:after="0" w:afterAutospacing="0"/>
        <w:ind w:left="720"/>
        <w:rPr>
          <w:rFonts w:ascii="Segoe UI" w:hAnsi="Segoe UI" w:cs="Segoe UI"/>
          <w:b/>
          <w:bCs/>
          <w:color w:val="252424"/>
          <w:sz w:val="21"/>
          <w:szCs w:val="21"/>
        </w:rPr>
      </w:pPr>
    </w:p>
    <w:p w14:paraId="7B0A8059" w14:textId="4D2A8BD2" w:rsidR="00221AAE" w:rsidRPr="00A43341" w:rsidRDefault="00A43341" w:rsidP="00A43341">
      <w:pPr>
        <w:pStyle w:val="NormalWeb"/>
        <w:numPr>
          <w:ilvl w:val="0"/>
          <w:numId w:val="2"/>
        </w:numPr>
        <w:shd w:val="clear" w:color="auto" w:fill="FFFFFF"/>
        <w:spacing w:before="0" w:beforeAutospacing="0" w:after="0" w:afterAutospacing="0"/>
        <w:rPr>
          <w:rFonts w:ascii="Segoe UI" w:hAnsi="Segoe UI" w:cs="Segoe UI"/>
          <w:b/>
          <w:bCs/>
          <w:color w:val="252424"/>
          <w:sz w:val="21"/>
          <w:szCs w:val="21"/>
        </w:rPr>
      </w:pPr>
      <w:r>
        <w:rPr>
          <w:rFonts w:ascii="Segoe UI" w:hAnsi="Segoe UI" w:cs="Segoe UI"/>
          <w:b/>
          <w:bCs/>
          <w:color w:val="252424"/>
          <w:sz w:val="21"/>
          <w:szCs w:val="21"/>
        </w:rPr>
        <w:t xml:space="preserve">a) </w:t>
      </w:r>
      <w:r w:rsidR="00221AAE" w:rsidRPr="00A43341">
        <w:rPr>
          <w:rFonts w:ascii="Segoe UI" w:hAnsi="Segoe UI" w:cs="Segoe UI"/>
          <w:b/>
          <w:bCs/>
          <w:color w:val="252424"/>
          <w:sz w:val="21"/>
          <w:szCs w:val="21"/>
        </w:rPr>
        <w:t>desenvolver processos de reutilização da água.</w:t>
      </w:r>
    </w:p>
    <w:p w14:paraId="5CEACE37" w14:textId="77777777" w:rsidR="00221AAE" w:rsidRDefault="00221AAE" w:rsidP="00A43341">
      <w:pPr>
        <w:pStyle w:val="NormalWeb"/>
        <w:shd w:val="clear" w:color="auto" w:fill="FFFFFF"/>
        <w:spacing w:before="0" w:beforeAutospacing="0" w:after="0" w:afterAutospacing="0"/>
        <w:ind w:firstLine="708"/>
        <w:rPr>
          <w:rFonts w:ascii="Segoe UI" w:hAnsi="Segoe UI" w:cs="Segoe UI"/>
          <w:color w:val="252424"/>
          <w:sz w:val="21"/>
          <w:szCs w:val="21"/>
        </w:rPr>
      </w:pPr>
      <w:r>
        <w:rPr>
          <w:rFonts w:ascii="Segoe UI" w:hAnsi="Segoe UI" w:cs="Segoe UI"/>
          <w:color w:val="252424"/>
          <w:sz w:val="21"/>
          <w:szCs w:val="21"/>
        </w:rPr>
        <w:t>b) explorar leitos de água subterrânea.</w:t>
      </w:r>
    </w:p>
    <w:p w14:paraId="36F605CC" w14:textId="77777777" w:rsidR="00221AAE" w:rsidRDefault="00221AAE" w:rsidP="00A43341">
      <w:pPr>
        <w:pStyle w:val="NormalWeb"/>
        <w:shd w:val="clear" w:color="auto" w:fill="FFFFFF"/>
        <w:spacing w:before="0" w:beforeAutospacing="0" w:after="0" w:afterAutospacing="0"/>
        <w:ind w:firstLine="708"/>
        <w:rPr>
          <w:rFonts w:ascii="Segoe UI" w:hAnsi="Segoe UI" w:cs="Segoe UI"/>
          <w:color w:val="252424"/>
          <w:sz w:val="21"/>
          <w:szCs w:val="21"/>
        </w:rPr>
      </w:pPr>
      <w:r>
        <w:rPr>
          <w:rFonts w:ascii="Segoe UI" w:hAnsi="Segoe UI" w:cs="Segoe UI"/>
          <w:color w:val="252424"/>
          <w:sz w:val="21"/>
          <w:szCs w:val="21"/>
        </w:rPr>
        <w:t>c) ampliar a oferta de água, captando-a em outros rios.</w:t>
      </w:r>
    </w:p>
    <w:p w14:paraId="17493994" w14:textId="77777777" w:rsidR="00221AAE" w:rsidRDefault="00221AAE" w:rsidP="00A43341">
      <w:pPr>
        <w:pStyle w:val="NormalWeb"/>
        <w:shd w:val="clear" w:color="auto" w:fill="FFFFFF"/>
        <w:spacing w:before="0" w:beforeAutospacing="0" w:after="0" w:afterAutospacing="0"/>
        <w:ind w:firstLine="708"/>
        <w:rPr>
          <w:rFonts w:ascii="Segoe UI" w:hAnsi="Segoe UI" w:cs="Segoe UI"/>
          <w:color w:val="252424"/>
          <w:sz w:val="21"/>
          <w:szCs w:val="21"/>
        </w:rPr>
      </w:pPr>
      <w:r>
        <w:rPr>
          <w:rFonts w:ascii="Segoe UI" w:hAnsi="Segoe UI" w:cs="Segoe UI"/>
          <w:color w:val="252424"/>
          <w:sz w:val="21"/>
          <w:szCs w:val="21"/>
        </w:rPr>
        <w:t>d) captar águas pluviais.</w:t>
      </w:r>
    </w:p>
    <w:p w14:paraId="6F32ADC4" w14:textId="77777777" w:rsidR="00221AAE" w:rsidRDefault="00221AAE" w:rsidP="00A43341">
      <w:pPr>
        <w:pStyle w:val="NormalWeb"/>
        <w:shd w:val="clear" w:color="auto" w:fill="FFFFFF"/>
        <w:spacing w:before="0" w:beforeAutospacing="0" w:after="0" w:afterAutospacing="0"/>
        <w:ind w:firstLine="708"/>
        <w:rPr>
          <w:rFonts w:ascii="Segoe UI" w:hAnsi="Segoe UI" w:cs="Segoe UI"/>
          <w:color w:val="252424"/>
          <w:sz w:val="21"/>
          <w:szCs w:val="21"/>
        </w:rPr>
      </w:pPr>
      <w:r>
        <w:rPr>
          <w:rFonts w:ascii="Segoe UI" w:hAnsi="Segoe UI" w:cs="Segoe UI"/>
          <w:color w:val="252424"/>
          <w:sz w:val="21"/>
          <w:szCs w:val="21"/>
        </w:rPr>
        <w:t>e) importar água doce de outros estados.</w:t>
      </w:r>
    </w:p>
    <w:p w14:paraId="06413197" w14:textId="77777777" w:rsidR="00221AAE" w:rsidRDefault="00221AAE" w:rsidP="00221AAE">
      <w:pPr>
        <w:pStyle w:val="NormalWeb"/>
        <w:shd w:val="clear" w:color="auto" w:fill="FFFFFF"/>
        <w:spacing w:before="0" w:beforeAutospacing="0" w:after="0" w:afterAutospacing="0"/>
        <w:rPr>
          <w:rFonts w:ascii="Segoe UI" w:hAnsi="Segoe UI" w:cs="Segoe UI"/>
          <w:color w:val="252424"/>
          <w:sz w:val="21"/>
          <w:szCs w:val="21"/>
        </w:rPr>
      </w:pPr>
      <w:r>
        <w:rPr>
          <w:rFonts w:ascii="Segoe UI" w:hAnsi="Segoe UI" w:cs="Segoe UI"/>
          <w:color w:val="252424"/>
          <w:sz w:val="21"/>
          <w:szCs w:val="21"/>
        </w:rPr>
        <w:br/>
      </w:r>
    </w:p>
    <w:p w14:paraId="0E182B3A" w14:textId="27482882" w:rsidR="00221AAE" w:rsidRDefault="00221AAE" w:rsidP="00221AAE">
      <w:pPr>
        <w:pStyle w:val="NormalWeb"/>
        <w:numPr>
          <w:ilvl w:val="0"/>
          <w:numId w:val="1"/>
        </w:numPr>
        <w:shd w:val="clear" w:color="auto" w:fill="FFFFFF"/>
        <w:spacing w:before="0" w:beforeAutospacing="0" w:after="0" w:afterAutospacing="0"/>
        <w:rPr>
          <w:rFonts w:ascii="Segoe UI" w:hAnsi="Segoe UI" w:cs="Segoe UI"/>
          <w:color w:val="252424"/>
          <w:sz w:val="21"/>
          <w:szCs w:val="21"/>
        </w:rPr>
      </w:pPr>
      <w:r>
        <w:rPr>
          <w:rFonts w:ascii="Segoe UI" w:hAnsi="Segoe UI" w:cs="Segoe UI"/>
          <w:color w:val="252424"/>
          <w:sz w:val="21"/>
          <w:szCs w:val="21"/>
        </w:rPr>
        <w:t>(Enem) Considerando a riqueza dos recursos hídricos brasileiros, uma grave crise de água em nosso país poderia ser motivada por:</w:t>
      </w:r>
    </w:p>
    <w:p w14:paraId="3C9B2787" w14:textId="77777777" w:rsidR="00221AAE" w:rsidRDefault="00221AAE" w:rsidP="00221AAE">
      <w:pPr>
        <w:pStyle w:val="NormalWeb"/>
        <w:shd w:val="clear" w:color="auto" w:fill="FFFFFF"/>
        <w:spacing w:before="0" w:beforeAutospacing="0" w:after="0" w:afterAutospacing="0"/>
        <w:ind w:left="720"/>
        <w:rPr>
          <w:rFonts w:ascii="Segoe UI" w:hAnsi="Segoe UI" w:cs="Segoe UI"/>
          <w:color w:val="252424"/>
          <w:sz w:val="21"/>
          <w:szCs w:val="21"/>
        </w:rPr>
      </w:pPr>
    </w:p>
    <w:p w14:paraId="503EFA7B" w14:textId="77777777" w:rsidR="00221AAE" w:rsidRDefault="00221AAE" w:rsidP="00A43341">
      <w:pPr>
        <w:pStyle w:val="NormalWeb"/>
        <w:shd w:val="clear" w:color="auto" w:fill="FFFFFF"/>
        <w:spacing w:before="0" w:beforeAutospacing="0" w:after="0" w:afterAutospacing="0"/>
        <w:ind w:firstLine="708"/>
        <w:rPr>
          <w:rFonts w:ascii="Segoe UI" w:hAnsi="Segoe UI" w:cs="Segoe UI"/>
          <w:color w:val="252424"/>
          <w:sz w:val="21"/>
          <w:szCs w:val="21"/>
        </w:rPr>
      </w:pPr>
      <w:r>
        <w:rPr>
          <w:rFonts w:ascii="Segoe UI" w:hAnsi="Segoe UI" w:cs="Segoe UI"/>
          <w:color w:val="252424"/>
          <w:sz w:val="21"/>
          <w:szCs w:val="21"/>
        </w:rPr>
        <w:t>a) reduzida área de solos agricultáveis.</w:t>
      </w:r>
    </w:p>
    <w:p w14:paraId="1B1C132F" w14:textId="77777777" w:rsidR="00221AAE" w:rsidRDefault="00221AAE" w:rsidP="00A43341">
      <w:pPr>
        <w:pStyle w:val="NormalWeb"/>
        <w:shd w:val="clear" w:color="auto" w:fill="FFFFFF"/>
        <w:spacing w:before="0" w:beforeAutospacing="0" w:after="0" w:afterAutospacing="0"/>
        <w:ind w:firstLine="708"/>
        <w:rPr>
          <w:rFonts w:ascii="Segoe UI" w:hAnsi="Segoe UI" w:cs="Segoe UI"/>
          <w:color w:val="252424"/>
          <w:sz w:val="21"/>
          <w:szCs w:val="21"/>
        </w:rPr>
      </w:pPr>
      <w:r>
        <w:rPr>
          <w:rFonts w:ascii="Segoe UI" w:hAnsi="Segoe UI" w:cs="Segoe UI"/>
          <w:color w:val="252424"/>
          <w:sz w:val="21"/>
          <w:szCs w:val="21"/>
        </w:rPr>
        <w:t>b) ausência de reservas de águas subterrâneas.</w:t>
      </w:r>
    </w:p>
    <w:p w14:paraId="1F18A507" w14:textId="77777777" w:rsidR="00221AAE" w:rsidRDefault="00221AAE" w:rsidP="00A43341">
      <w:pPr>
        <w:pStyle w:val="NormalWeb"/>
        <w:shd w:val="clear" w:color="auto" w:fill="FFFFFF"/>
        <w:spacing w:before="0" w:beforeAutospacing="0" w:after="0" w:afterAutospacing="0"/>
        <w:ind w:firstLine="708"/>
        <w:rPr>
          <w:rFonts w:ascii="Segoe UI" w:hAnsi="Segoe UI" w:cs="Segoe UI"/>
          <w:color w:val="252424"/>
          <w:sz w:val="21"/>
          <w:szCs w:val="21"/>
        </w:rPr>
      </w:pPr>
      <w:r>
        <w:rPr>
          <w:rFonts w:ascii="Segoe UI" w:hAnsi="Segoe UI" w:cs="Segoe UI"/>
          <w:color w:val="252424"/>
          <w:sz w:val="21"/>
          <w:szCs w:val="21"/>
        </w:rPr>
        <w:t>c) escassez de rios e de grandes bacias hidrográficas.</w:t>
      </w:r>
    </w:p>
    <w:p w14:paraId="0F7FC4CE" w14:textId="77777777" w:rsidR="00221AAE" w:rsidRDefault="00221AAE" w:rsidP="00A43341">
      <w:pPr>
        <w:pStyle w:val="NormalWeb"/>
        <w:shd w:val="clear" w:color="auto" w:fill="FFFFFF"/>
        <w:spacing w:before="0" w:beforeAutospacing="0" w:after="0" w:afterAutospacing="0"/>
        <w:ind w:firstLine="708"/>
        <w:rPr>
          <w:rFonts w:ascii="Segoe UI" w:hAnsi="Segoe UI" w:cs="Segoe UI"/>
          <w:color w:val="252424"/>
          <w:sz w:val="21"/>
          <w:szCs w:val="21"/>
        </w:rPr>
      </w:pPr>
      <w:r>
        <w:rPr>
          <w:rFonts w:ascii="Segoe UI" w:hAnsi="Segoe UI" w:cs="Segoe UI"/>
          <w:color w:val="252424"/>
          <w:sz w:val="21"/>
          <w:szCs w:val="21"/>
        </w:rPr>
        <w:t>d) falta de tecnologia para retirar o sal da água do mar.</w:t>
      </w:r>
    </w:p>
    <w:p w14:paraId="33ADBC59" w14:textId="77777777" w:rsidR="00221AAE" w:rsidRPr="00A43341" w:rsidRDefault="00221AAE" w:rsidP="00A43341">
      <w:pPr>
        <w:pStyle w:val="NormalWeb"/>
        <w:numPr>
          <w:ilvl w:val="0"/>
          <w:numId w:val="2"/>
        </w:numPr>
        <w:shd w:val="clear" w:color="auto" w:fill="FFFFFF"/>
        <w:spacing w:before="0" w:beforeAutospacing="0" w:after="0" w:afterAutospacing="0"/>
        <w:rPr>
          <w:rFonts w:ascii="Segoe UI" w:hAnsi="Segoe UI" w:cs="Segoe UI"/>
          <w:b/>
          <w:bCs/>
          <w:color w:val="252424"/>
          <w:sz w:val="21"/>
          <w:szCs w:val="21"/>
        </w:rPr>
      </w:pPr>
      <w:r w:rsidRPr="00A43341">
        <w:rPr>
          <w:rFonts w:ascii="Segoe UI" w:hAnsi="Segoe UI" w:cs="Segoe UI"/>
          <w:b/>
          <w:bCs/>
          <w:color w:val="252424"/>
          <w:sz w:val="21"/>
          <w:szCs w:val="21"/>
        </w:rPr>
        <w:t>e) degradação dos mananciais e desperdício no consumo.</w:t>
      </w:r>
    </w:p>
    <w:p w14:paraId="08F29F5A" w14:textId="1646BB20" w:rsidR="00221AAE" w:rsidRDefault="00221AAE" w:rsidP="00221AAE">
      <w:pPr>
        <w:jc w:val="center"/>
        <w:rPr>
          <w:rFonts w:ascii="Deneane" w:hAnsi="Deneane" w:cs="Segoe UI"/>
          <w:color w:val="252424"/>
          <w:sz w:val="40"/>
          <w:szCs w:val="40"/>
          <w:shd w:val="clear" w:color="auto" w:fill="FFFFFF"/>
        </w:rPr>
      </w:pPr>
    </w:p>
    <w:p w14:paraId="3285816F" w14:textId="77777777" w:rsidR="00221AAE" w:rsidRDefault="00221AAE" w:rsidP="00221AAE">
      <w:pPr>
        <w:jc w:val="center"/>
        <w:rPr>
          <w:rFonts w:ascii="Deneane" w:hAnsi="Deneane" w:cs="Segoe UI"/>
          <w:color w:val="252424"/>
          <w:sz w:val="40"/>
          <w:szCs w:val="40"/>
          <w:shd w:val="clear" w:color="auto" w:fill="FFFFFF"/>
        </w:rPr>
      </w:pPr>
    </w:p>
    <w:p w14:paraId="1CE9588C" w14:textId="77777777" w:rsidR="00221AAE" w:rsidRDefault="00221AAE" w:rsidP="00221AAE">
      <w:pPr>
        <w:jc w:val="center"/>
        <w:rPr>
          <w:rFonts w:ascii="Deneane" w:hAnsi="Deneane" w:cs="Segoe UI"/>
          <w:color w:val="252424"/>
          <w:sz w:val="40"/>
          <w:szCs w:val="40"/>
          <w:shd w:val="clear" w:color="auto" w:fill="FFFFFF"/>
        </w:rPr>
      </w:pPr>
    </w:p>
    <w:p w14:paraId="1AAFA38D" w14:textId="77777777" w:rsidR="00221AAE" w:rsidRDefault="00221AAE" w:rsidP="00221AAE">
      <w:pPr>
        <w:jc w:val="center"/>
        <w:rPr>
          <w:rFonts w:ascii="Baskerville Old Face" w:hAnsi="Baskerville Old Face"/>
          <w:b/>
          <w:bCs/>
          <w:sz w:val="28"/>
          <w:szCs w:val="28"/>
        </w:rPr>
      </w:pPr>
      <w:r w:rsidRPr="00D867FA">
        <w:rPr>
          <w:rFonts w:ascii="Baskerville Old Face" w:hAnsi="Baskerville Old Face"/>
          <w:b/>
          <w:bCs/>
          <w:sz w:val="28"/>
          <w:szCs w:val="28"/>
        </w:rPr>
        <w:t>GABARITO</w:t>
      </w:r>
    </w:p>
    <w:p w14:paraId="5F220CE5" w14:textId="77777777" w:rsidR="00221AAE" w:rsidRDefault="00221AAE" w:rsidP="00221AAE">
      <w:pPr>
        <w:jc w:val="center"/>
        <w:rPr>
          <w:rFonts w:ascii="Baskerville Old Face" w:hAnsi="Baskerville Old Face"/>
          <w:b/>
          <w:bCs/>
          <w:sz w:val="28"/>
          <w:szCs w:val="28"/>
        </w:rPr>
      </w:pPr>
    </w:p>
    <w:p w14:paraId="3855A1A1" w14:textId="77777777" w:rsidR="00221AAE" w:rsidRDefault="00221AAE" w:rsidP="00221AAE">
      <w:pPr>
        <w:ind w:left="360"/>
        <w:rPr>
          <w:rFonts w:ascii="Baskerville Old Face" w:hAnsi="Baskerville Old Face"/>
          <w:b/>
          <w:bCs/>
          <w:sz w:val="28"/>
          <w:szCs w:val="28"/>
        </w:rPr>
      </w:pPr>
      <w:r>
        <w:rPr>
          <w:rFonts w:ascii="Baskerville Old Face" w:hAnsi="Baskerville Old Face"/>
          <w:b/>
          <w:bCs/>
          <w:sz w:val="28"/>
          <w:szCs w:val="28"/>
        </w:rPr>
        <w:t>1)-b)</w:t>
      </w:r>
    </w:p>
    <w:p w14:paraId="482681AB" w14:textId="4810A025" w:rsidR="00221AAE" w:rsidRDefault="00221AAE" w:rsidP="00221AAE">
      <w:pPr>
        <w:ind w:left="360"/>
        <w:rPr>
          <w:rFonts w:ascii="Baskerville Old Face" w:hAnsi="Baskerville Old Face"/>
          <w:b/>
          <w:bCs/>
          <w:sz w:val="28"/>
          <w:szCs w:val="28"/>
        </w:rPr>
      </w:pPr>
      <w:r w:rsidRPr="00D867FA">
        <w:rPr>
          <w:rFonts w:ascii="Baskerville Old Face" w:hAnsi="Baskerville Old Face"/>
          <w:b/>
          <w:bCs/>
          <w:sz w:val="28"/>
          <w:szCs w:val="28"/>
        </w:rPr>
        <w:t>2)</w:t>
      </w:r>
      <w:r>
        <w:rPr>
          <w:rFonts w:ascii="Baskerville Old Face" w:hAnsi="Baskerville Old Face"/>
          <w:b/>
          <w:bCs/>
          <w:sz w:val="28"/>
          <w:szCs w:val="28"/>
        </w:rPr>
        <w:t>-</w:t>
      </w:r>
      <w:r w:rsidR="00A43341">
        <w:rPr>
          <w:rFonts w:ascii="Baskerville Old Face" w:hAnsi="Baskerville Old Face"/>
          <w:b/>
          <w:bCs/>
          <w:sz w:val="28"/>
          <w:szCs w:val="28"/>
        </w:rPr>
        <w:t>e</w:t>
      </w:r>
      <w:r>
        <w:rPr>
          <w:rFonts w:ascii="Baskerville Old Face" w:hAnsi="Baskerville Old Face"/>
          <w:b/>
          <w:bCs/>
          <w:sz w:val="28"/>
          <w:szCs w:val="28"/>
        </w:rPr>
        <w:t>)</w:t>
      </w:r>
    </w:p>
    <w:p w14:paraId="08495158" w14:textId="65AA3B92" w:rsidR="00221AAE" w:rsidRDefault="00221AAE" w:rsidP="00221AAE">
      <w:pPr>
        <w:ind w:left="360"/>
        <w:rPr>
          <w:rFonts w:ascii="Baskerville Old Face" w:hAnsi="Baskerville Old Face"/>
          <w:b/>
          <w:bCs/>
          <w:sz w:val="28"/>
          <w:szCs w:val="28"/>
        </w:rPr>
      </w:pPr>
      <w:r w:rsidRPr="00D867FA">
        <w:rPr>
          <w:rFonts w:ascii="Baskerville Old Face" w:hAnsi="Baskerville Old Face"/>
          <w:b/>
          <w:bCs/>
          <w:sz w:val="28"/>
          <w:szCs w:val="28"/>
        </w:rPr>
        <w:t>3)</w:t>
      </w:r>
      <w:r>
        <w:rPr>
          <w:rFonts w:ascii="Baskerville Old Face" w:hAnsi="Baskerville Old Face"/>
          <w:b/>
          <w:bCs/>
          <w:sz w:val="28"/>
          <w:szCs w:val="28"/>
        </w:rPr>
        <w:t>-</w:t>
      </w:r>
      <w:r w:rsidR="00A43341">
        <w:rPr>
          <w:rFonts w:ascii="Baskerville Old Face" w:hAnsi="Baskerville Old Face"/>
          <w:b/>
          <w:bCs/>
          <w:sz w:val="28"/>
          <w:szCs w:val="28"/>
        </w:rPr>
        <w:t>a</w:t>
      </w:r>
      <w:r>
        <w:rPr>
          <w:rFonts w:ascii="Baskerville Old Face" w:hAnsi="Baskerville Old Face"/>
          <w:b/>
          <w:bCs/>
          <w:sz w:val="28"/>
          <w:szCs w:val="28"/>
        </w:rPr>
        <w:t>)</w:t>
      </w:r>
    </w:p>
    <w:p w14:paraId="7FC256BC" w14:textId="24F85EE5" w:rsidR="00221AAE" w:rsidRDefault="00221AAE" w:rsidP="00221AAE">
      <w:pPr>
        <w:ind w:left="360"/>
        <w:rPr>
          <w:rFonts w:ascii="Baskerville Old Face" w:hAnsi="Baskerville Old Face"/>
          <w:b/>
          <w:bCs/>
          <w:sz w:val="28"/>
          <w:szCs w:val="28"/>
        </w:rPr>
      </w:pPr>
      <w:r w:rsidRPr="00D867FA">
        <w:rPr>
          <w:rFonts w:ascii="Baskerville Old Face" w:hAnsi="Baskerville Old Face"/>
          <w:b/>
          <w:bCs/>
          <w:sz w:val="28"/>
          <w:szCs w:val="28"/>
        </w:rPr>
        <w:t>4)</w:t>
      </w:r>
      <w:r>
        <w:rPr>
          <w:rFonts w:ascii="Baskerville Old Face" w:hAnsi="Baskerville Old Face"/>
          <w:b/>
          <w:bCs/>
          <w:sz w:val="28"/>
          <w:szCs w:val="28"/>
        </w:rPr>
        <w:t>-</w:t>
      </w:r>
      <w:r w:rsidR="00A43341">
        <w:rPr>
          <w:rFonts w:ascii="Baskerville Old Face" w:hAnsi="Baskerville Old Face"/>
          <w:b/>
          <w:bCs/>
          <w:sz w:val="28"/>
          <w:szCs w:val="28"/>
        </w:rPr>
        <w:t>e</w:t>
      </w:r>
      <w:r>
        <w:rPr>
          <w:rFonts w:ascii="Baskerville Old Face" w:hAnsi="Baskerville Old Face"/>
          <w:b/>
          <w:bCs/>
          <w:sz w:val="28"/>
          <w:szCs w:val="28"/>
        </w:rPr>
        <w:t>)</w:t>
      </w:r>
    </w:p>
    <w:p w14:paraId="7A2F7E19" w14:textId="77777777" w:rsidR="00221AAE" w:rsidRPr="00221AAE" w:rsidRDefault="00221AAE" w:rsidP="00221AAE">
      <w:pPr>
        <w:jc w:val="center"/>
        <w:rPr>
          <w:rFonts w:ascii="Deneane" w:hAnsi="Deneane"/>
          <w:sz w:val="24"/>
          <w:szCs w:val="24"/>
        </w:rPr>
      </w:pPr>
    </w:p>
    <w:sectPr w:rsidR="00221AAE" w:rsidRPr="00221AAE" w:rsidSect="00221AAE">
      <w:pgSz w:w="11906" w:h="16838"/>
      <w:pgMar w:top="1134" w:right="851" w:bottom="1077" w:left="90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Deneane">
    <w:panose1 w:val="00000000000000000000"/>
    <w:charset w:val="00"/>
    <w:family w:val="auto"/>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4C592B"/>
    <w:multiLevelType w:val="hybridMultilevel"/>
    <w:tmpl w:val="DD742844"/>
    <w:lvl w:ilvl="0" w:tplc="04160011">
      <w:start w:val="1"/>
      <w:numFmt w:val="decimal"/>
      <w:lvlText w:val="%1)"/>
      <w:lvlJc w:val="left"/>
      <w:pPr>
        <w:ind w:left="720" w:hanging="360"/>
      </w:pPr>
      <w:rPr>
        <w:rFonts w:hint="default"/>
      </w:rPr>
    </w:lvl>
    <w:lvl w:ilvl="1" w:tplc="2E664AFA">
      <w:start w:val="1"/>
      <w:numFmt w:val="lowerLetter"/>
      <w:lvlText w:val="%2)"/>
      <w:lvlJc w:val="left"/>
      <w:pPr>
        <w:ind w:left="1440" w:hanging="360"/>
      </w:pPr>
      <w:rPr>
        <w:rFonts w:hint="default"/>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3F3817F6"/>
    <w:multiLevelType w:val="hybridMultilevel"/>
    <w:tmpl w:val="9536C150"/>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AAE"/>
    <w:rsid w:val="00221AAE"/>
    <w:rsid w:val="00A43341"/>
    <w:rsid w:val="00AF60B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4C613"/>
  <w15:chartTrackingRefBased/>
  <w15:docId w15:val="{FEE17B9B-58D5-4CE5-82C0-9446EBF10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1AAE"/>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221AAE"/>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1968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301</Words>
  <Characters>1626</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RODRIGUES GIETZEL</dc:creator>
  <cp:keywords/>
  <dc:description/>
  <cp:lastModifiedBy>GABRIEL RODRIGUES GIETZEL</cp:lastModifiedBy>
  <cp:revision>1</cp:revision>
  <dcterms:created xsi:type="dcterms:W3CDTF">2020-09-23T23:49:00Z</dcterms:created>
  <dcterms:modified xsi:type="dcterms:W3CDTF">2020-09-24T00:04:00Z</dcterms:modified>
</cp:coreProperties>
</file>